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050B0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bookmarkStart w:id="0" w:name="_GoBack"/>
      <w:bookmarkEnd w:id="0"/>
    </w:p>
    <w:p w14:paraId="30A4407D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</w:p>
    <w:p w14:paraId="32724685" w14:textId="7D6E0F38" w:rsidR="00B95294" w:rsidRPr="006E6BB9" w:rsidRDefault="00B95294" w:rsidP="0080138E">
      <w:pPr>
        <w:pStyle w:val="Ttulo1"/>
        <w:spacing w:line="276" w:lineRule="auto"/>
        <w:ind w:left="1416" w:firstLine="708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6E6BB9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 xml:space="preserve">FORMATO: </w:t>
      </w:r>
      <w:r w:rsidRPr="006E6BB9">
        <w:rPr>
          <w:rFonts w:ascii="Arial" w:hAnsi="Arial" w:cs="Arial"/>
          <w:b/>
          <w:color w:val="auto"/>
          <w:sz w:val="24"/>
          <w:szCs w:val="24"/>
        </w:rPr>
        <w:t xml:space="preserve">MODELO </w:t>
      </w:r>
      <w:r w:rsidR="00333A00" w:rsidRPr="006E6BB9">
        <w:rPr>
          <w:rFonts w:ascii="Arial" w:hAnsi="Arial" w:cs="Arial"/>
          <w:b/>
          <w:color w:val="auto"/>
          <w:sz w:val="24"/>
          <w:szCs w:val="24"/>
        </w:rPr>
        <w:t>INFORME</w:t>
      </w:r>
    </w:p>
    <w:p w14:paraId="65082BD0" w14:textId="77777777" w:rsidR="00B95294" w:rsidRPr="006E6BB9" w:rsidRDefault="00B95294" w:rsidP="0080138E">
      <w:pPr>
        <w:pStyle w:val="Ttulo1"/>
        <w:keepLines w:val="0"/>
        <w:numPr>
          <w:ilvl w:val="0"/>
          <w:numId w:val="5"/>
        </w:numPr>
        <w:spacing w:after="60" w:line="276" w:lineRule="auto"/>
        <w:ind w:left="720" w:right="-374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r w:rsidRPr="006E6BB9"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  <w:t>DATOS BÁSICOS DEL FORMATO</w:t>
      </w:r>
    </w:p>
    <w:p w14:paraId="3E16DD99" w14:textId="77777777" w:rsidR="00553358" w:rsidRPr="006E6BB9" w:rsidRDefault="00553358" w:rsidP="0080138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</w:p>
    <w:tbl>
      <w:tblPr>
        <w:tblStyle w:val="Tablaconcuadrcula"/>
        <w:tblW w:w="5459" w:type="pct"/>
        <w:tblInd w:w="-431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637"/>
        <w:gridCol w:w="2207"/>
        <w:gridCol w:w="2207"/>
        <w:gridCol w:w="2587"/>
      </w:tblGrid>
      <w:tr w:rsidR="004002E0" w:rsidRPr="006E6BB9" w14:paraId="38B739F9" w14:textId="77777777" w:rsidTr="004002E0">
        <w:tc>
          <w:tcPr>
            <w:tcW w:w="1368" w:type="pct"/>
            <w:shd w:val="clear" w:color="auto" w:fill="0070C0"/>
            <w:vAlign w:val="center"/>
          </w:tcPr>
          <w:p w14:paraId="1049C9A2" w14:textId="77777777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Nombre del proceso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79C8F43C" w14:textId="77777777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Código</w:t>
            </w:r>
          </w:p>
        </w:tc>
        <w:tc>
          <w:tcPr>
            <w:tcW w:w="1145" w:type="pct"/>
            <w:shd w:val="clear" w:color="auto" w:fill="0070C0"/>
            <w:vAlign w:val="center"/>
          </w:tcPr>
          <w:p w14:paraId="2D4E9E54" w14:textId="77777777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Versión</w:t>
            </w:r>
          </w:p>
        </w:tc>
        <w:tc>
          <w:tcPr>
            <w:tcW w:w="1342" w:type="pct"/>
            <w:shd w:val="clear" w:color="auto" w:fill="0070C0"/>
            <w:vAlign w:val="center"/>
          </w:tcPr>
          <w:p w14:paraId="3C1CD229" w14:textId="77777777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</w:pPr>
            <w:r w:rsidRPr="006E6BB9">
              <w:rPr>
                <w:rFonts w:ascii="Arial" w:hAnsi="Arial" w:cs="Arial"/>
                <w:color w:val="FFFFFF"/>
                <w:sz w:val="24"/>
                <w:szCs w:val="24"/>
                <w:lang w:eastAsia="es-ES"/>
              </w:rPr>
              <w:t>Vigencia</w:t>
            </w:r>
          </w:p>
        </w:tc>
      </w:tr>
      <w:tr w:rsidR="004002E0" w:rsidRPr="006E6BB9" w14:paraId="6D8ADE7B" w14:textId="77777777" w:rsidTr="00A53ADF">
        <w:tc>
          <w:tcPr>
            <w:tcW w:w="1368" w:type="pct"/>
            <w:shd w:val="clear" w:color="auto" w:fill="DEEAF6" w:themeFill="accent1" w:themeFillTint="33"/>
            <w:vAlign w:val="center"/>
          </w:tcPr>
          <w:p w14:paraId="6837DF72" w14:textId="77777777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Gestión Humana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4283F806" w14:textId="516EBA91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SG-112-GH-FM-482</w:t>
            </w:r>
          </w:p>
        </w:tc>
        <w:tc>
          <w:tcPr>
            <w:tcW w:w="1145" w:type="pct"/>
            <w:shd w:val="clear" w:color="auto" w:fill="DEEAF6" w:themeFill="accent1" w:themeFillTint="33"/>
            <w:vAlign w:val="center"/>
          </w:tcPr>
          <w:p w14:paraId="5BCECF53" w14:textId="77CD51A9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2" w:type="pct"/>
            <w:shd w:val="clear" w:color="auto" w:fill="DEEAF6" w:themeFill="accent1" w:themeFillTint="33"/>
            <w:vAlign w:val="center"/>
          </w:tcPr>
          <w:p w14:paraId="27F4987E" w14:textId="39C5337C" w:rsidR="004002E0" w:rsidRPr="006E6BB9" w:rsidRDefault="004002E0" w:rsidP="0080138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BB9">
              <w:rPr>
                <w:rFonts w:ascii="Arial" w:hAnsi="Arial" w:cs="Arial"/>
                <w:sz w:val="24"/>
                <w:szCs w:val="24"/>
              </w:rPr>
              <w:t>1</w:t>
            </w:r>
            <w:r w:rsidR="008A0A35" w:rsidRPr="006E6BB9">
              <w:rPr>
                <w:rFonts w:ascii="Arial" w:hAnsi="Arial" w:cs="Arial"/>
                <w:sz w:val="24"/>
                <w:szCs w:val="24"/>
              </w:rPr>
              <w:t>8</w:t>
            </w:r>
            <w:r w:rsidRPr="006E6BB9">
              <w:rPr>
                <w:rFonts w:ascii="Arial" w:hAnsi="Arial" w:cs="Arial"/>
                <w:sz w:val="24"/>
                <w:szCs w:val="24"/>
              </w:rPr>
              <w:t>/02/2022</w:t>
            </w:r>
          </w:p>
        </w:tc>
      </w:tr>
    </w:tbl>
    <w:p w14:paraId="53204AEB" w14:textId="32C72D4E" w:rsidR="00553358" w:rsidRPr="006E6BB9" w:rsidRDefault="004002E0" w:rsidP="0080138E">
      <w:pPr>
        <w:pStyle w:val="paragraph"/>
        <w:tabs>
          <w:tab w:val="center" w:pos="4419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6E6BB9">
        <w:rPr>
          <w:rStyle w:val="eop"/>
          <w:rFonts w:ascii="Arial" w:hAnsi="Arial" w:cs="Arial"/>
        </w:rPr>
        <w:tab/>
      </w:r>
    </w:p>
    <w:p w14:paraId="2A0E04CA" w14:textId="77777777" w:rsidR="00D377CC" w:rsidRDefault="00D377CC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18E6ECB2" w14:textId="73B2B671" w:rsidR="00553358" w:rsidRPr="00D377CC" w:rsidRDefault="00FC3B79" w:rsidP="00D377CC">
      <w:pPr>
        <w:spacing w:line="276" w:lineRule="auto"/>
        <w:jc w:val="center"/>
        <w:rPr>
          <w:rFonts w:ascii="Arial" w:hAnsi="Arial" w:cs="Arial"/>
          <w:b/>
          <w:color w:val="005C8A"/>
          <w:sz w:val="48"/>
          <w:szCs w:val="48"/>
        </w:rPr>
      </w:pPr>
      <w:r w:rsidRPr="00D377CC">
        <w:rPr>
          <w:rFonts w:ascii="Arial" w:hAnsi="Arial" w:cs="Arial"/>
          <w:b/>
          <w:color w:val="005C8A"/>
          <w:sz w:val="48"/>
          <w:szCs w:val="48"/>
        </w:rPr>
        <w:t>ENCUESTAS DE SATISFACCIÓN</w:t>
      </w:r>
    </w:p>
    <w:p w14:paraId="6E131B8A" w14:textId="7FA85875" w:rsidR="00553358" w:rsidRPr="006E6BB9" w:rsidRDefault="00FC3B79" w:rsidP="00D377CC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6E6BB9">
        <w:rPr>
          <w:rFonts w:ascii="Arial" w:hAnsi="Arial" w:cs="Arial"/>
          <w:color w:val="595959" w:themeColor="text1" w:themeTint="A6"/>
          <w:sz w:val="24"/>
          <w:szCs w:val="24"/>
        </w:rPr>
        <w:t>Gestión humana y de la Información- Servicio al ciudadano</w:t>
      </w:r>
    </w:p>
    <w:p w14:paraId="6E1463C8" w14:textId="77777777" w:rsidR="00553358" w:rsidRPr="006E6BB9" w:rsidRDefault="00553358" w:rsidP="00D377CC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6E6BB9">
        <w:rPr>
          <w:rFonts w:ascii="Arial" w:hAnsi="Arial" w:cs="Arial"/>
          <w:color w:val="595959" w:themeColor="text1" w:themeTint="A6"/>
          <w:sz w:val="24"/>
          <w:szCs w:val="24"/>
        </w:rPr>
        <w:t>Bogotá D.C</w:t>
      </w:r>
    </w:p>
    <w:p w14:paraId="75B7FA94" w14:textId="6FCBA433" w:rsidR="00553358" w:rsidRPr="006E6BB9" w:rsidRDefault="00FC3B79" w:rsidP="00D377CC">
      <w:pPr>
        <w:spacing w:line="276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6E6BB9">
        <w:rPr>
          <w:rFonts w:ascii="Arial" w:hAnsi="Arial" w:cs="Arial"/>
          <w:color w:val="595959" w:themeColor="text1" w:themeTint="A6"/>
          <w:sz w:val="24"/>
          <w:szCs w:val="24"/>
        </w:rPr>
        <w:t>30 de junio</w:t>
      </w:r>
    </w:p>
    <w:p w14:paraId="74149CA3" w14:textId="60A70DC1" w:rsidR="00185B89" w:rsidRDefault="00185B89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03C7973C" w14:textId="1B017E6A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35B6307" w14:textId="03F2D811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1657B375" w14:textId="3D8C5A95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C7BE01E" w14:textId="4751BE82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6065260" w14:textId="5B92FBD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0D49EE8" w14:textId="67E0F36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BE6E7C6" w14:textId="24566E9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2DDAAFE" w14:textId="2CF589B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62B14191" w14:textId="452D3CD4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73837318" w14:textId="77777777" w:rsidR="00F2091E" w:rsidRPr="006E6BB9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65BFDD7" w14:textId="77777777" w:rsidR="00A329CA" w:rsidRPr="006E6BB9" w:rsidRDefault="00A329CA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225D9AD" w14:textId="77777777" w:rsidR="00A329CA" w:rsidRPr="006E6BB9" w:rsidRDefault="00A329CA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5CA11D9" w14:textId="77777777" w:rsidR="00553358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lastRenderedPageBreak/>
        <w:t>Introducción</w:t>
      </w:r>
    </w:p>
    <w:p w14:paraId="441B9CC1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BBBC881" w14:textId="68A800FB" w:rsidR="00FC3B79" w:rsidRDefault="00FC3B7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ES_tradnl"/>
        </w:rPr>
        <w:t xml:space="preserve">El informe que a continuación se presenta tiene como objetivo conocer la percepción del ciudadano frente a la atención recibida en el </w:t>
      </w:r>
      <w:r w:rsidRPr="006E6BB9">
        <w:rPr>
          <w:rFonts w:ascii="Arial" w:hAnsi="Arial" w:cs="Arial"/>
          <w:color w:val="000000" w:themeColor="text1"/>
          <w:lang w:val="es-CO"/>
        </w:rPr>
        <w:t>INSTITUTO NACIONAL PARA CIEGOS-INCI-, y conocer su nivel de satisfacción  frente al servicio prestado por la entidad;  esta evaluación nos permite establecer un mejoramiento continuo, y así mismo conocer las debilidades o fortalezas que se puedan tener en la atención al ciudadano,  con el fin de  establecer acciones de mejora, todo ello encaminado a garantizar los derechos ciudadanos de las personas con discapacidad visual y la población en general.</w:t>
      </w:r>
    </w:p>
    <w:p w14:paraId="6D9D81FD" w14:textId="77777777" w:rsidR="00185B89" w:rsidRPr="00F2091E" w:rsidRDefault="00185B89" w:rsidP="00F2091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B4E3BB8" w14:textId="77777777" w:rsidR="00FC3B79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t>Alcance</w:t>
      </w:r>
    </w:p>
    <w:p w14:paraId="4E5BDEAC" w14:textId="6DA23DE2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Con la presente encuesta se busca conocer la </w:t>
      </w:r>
      <w:r w:rsidR="006E6BB9" w:rsidRPr="006E6BB9">
        <w:rPr>
          <w:rFonts w:ascii="Arial" w:hAnsi="Arial" w:cs="Arial"/>
          <w:sz w:val="24"/>
          <w:szCs w:val="24"/>
        </w:rPr>
        <w:t>opinión de</w:t>
      </w:r>
      <w:r w:rsidRPr="006E6BB9">
        <w:rPr>
          <w:rFonts w:ascii="Arial" w:hAnsi="Arial" w:cs="Arial"/>
          <w:sz w:val="24"/>
          <w:szCs w:val="24"/>
        </w:rPr>
        <w:t xml:space="preserve"> los usuarios</w:t>
      </w:r>
      <w:r w:rsidR="006D2CAC">
        <w:rPr>
          <w:rFonts w:ascii="Arial" w:hAnsi="Arial" w:cs="Arial"/>
          <w:sz w:val="24"/>
          <w:szCs w:val="24"/>
        </w:rPr>
        <w:t xml:space="preserve"> que acudieron a la entidad durante el primer semestre de la vigencia en curso, frente a los diferentes servicios ofrecidos.</w:t>
      </w:r>
    </w:p>
    <w:p w14:paraId="7536B9DE" w14:textId="77777777" w:rsidR="00FC3B79" w:rsidRPr="006E6BB9" w:rsidRDefault="00FC3B79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9B373AC" w14:textId="77777777" w:rsidR="00185B89" w:rsidRPr="006E6BB9" w:rsidRDefault="00185B89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t>Objetivo</w:t>
      </w:r>
    </w:p>
    <w:p w14:paraId="6469495A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</w:pPr>
    </w:p>
    <w:p w14:paraId="6CEFA944" w14:textId="18596D59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Evaluar los servicios prestados y establecer acciones de mejoramiento de los mismos.</w:t>
      </w:r>
    </w:p>
    <w:p w14:paraId="65C67FC6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0B20C71E" w14:textId="03E1C6C0" w:rsidR="00553358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eastAsiaTheme="majorEastAsia" w:hAnsi="Arial" w:cs="Arial"/>
          <w:b/>
          <w:color w:val="5B9BD5" w:themeColor="accent1"/>
          <w:sz w:val="24"/>
          <w:szCs w:val="24"/>
        </w:rPr>
        <w:t>Generalidades</w:t>
      </w:r>
    </w:p>
    <w:p w14:paraId="14353A91" w14:textId="37961D65" w:rsidR="002A3BDB" w:rsidRPr="006E6BB9" w:rsidRDefault="002A3BDB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7B4FB174" w14:textId="4FC3BCCC" w:rsid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>En el primer semestre de 2022 se aplicaron 11</w:t>
      </w:r>
      <w:r w:rsidR="006E6BB9" w:rsidRPr="006E6BB9">
        <w:rPr>
          <w:rFonts w:ascii="Arial" w:hAnsi="Arial" w:cs="Arial"/>
          <w:color w:val="000000" w:themeColor="text1"/>
          <w:lang w:val="es-CO"/>
        </w:rPr>
        <w:t>3</w:t>
      </w:r>
      <w:r w:rsidRPr="006E6BB9">
        <w:rPr>
          <w:rFonts w:ascii="Arial" w:hAnsi="Arial" w:cs="Arial"/>
          <w:color w:val="000000" w:themeColor="text1"/>
          <w:lang w:val="es-CO"/>
        </w:rPr>
        <w:t xml:space="preserve"> encuestas de satisfacción, que fueron diligenciadas a través del canal virtual (</w:t>
      </w:r>
      <w:proofErr w:type="spellStart"/>
      <w:r w:rsidRPr="006E6BB9">
        <w:rPr>
          <w:rFonts w:ascii="Arial" w:hAnsi="Arial" w:cs="Arial"/>
          <w:color w:val="000000" w:themeColor="text1"/>
          <w:lang w:val="es-CO"/>
        </w:rPr>
        <w:t>whatsapp</w:t>
      </w:r>
      <w:proofErr w:type="spellEnd"/>
      <w:r w:rsidRPr="006E6BB9">
        <w:rPr>
          <w:rFonts w:ascii="Arial" w:hAnsi="Arial" w:cs="Arial"/>
          <w:color w:val="000000" w:themeColor="text1"/>
          <w:lang w:val="es-CO"/>
        </w:rPr>
        <w:t>) y presencialmente</w:t>
      </w:r>
      <w:r w:rsidR="007A70D7">
        <w:rPr>
          <w:rFonts w:ascii="Arial" w:hAnsi="Arial" w:cs="Arial"/>
          <w:color w:val="000000" w:themeColor="text1"/>
          <w:lang w:val="es-CO"/>
        </w:rPr>
        <w:t>, estas encuestas fueron aplicadas por la oficina de atención al ciudadano</w:t>
      </w:r>
    </w:p>
    <w:p w14:paraId="1FB9F96C" w14:textId="77777777" w:rsidR="007A70D7" w:rsidRPr="006E6BB9" w:rsidRDefault="007A70D7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2A343FA7" w14:textId="3CA2650C" w:rsidR="006E6BB9" w:rsidRPr="006E6BB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>Las variables que se tuvieron en cuenta</w:t>
      </w:r>
      <w:r w:rsidR="006D2CAC">
        <w:rPr>
          <w:rFonts w:ascii="Arial" w:hAnsi="Arial" w:cs="Arial"/>
          <w:color w:val="000000" w:themeColor="text1"/>
          <w:lang w:val="es-CO"/>
        </w:rPr>
        <w:t xml:space="preserve"> para evaluar el nivel de satisfacción </w:t>
      </w:r>
      <w:r w:rsidRPr="006E6BB9">
        <w:rPr>
          <w:rFonts w:ascii="Arial" w:hAnsi="Arial" w:cs="Arial"/>
          <w:color w:val="000000" w:themeColor="text1"/>
          <w:lang w:val="es-CO"/>
        </w:rPr>
        <w:t xml:space="preserve">fueron: </w:t>
      </w:r>
    </w:p>
    <w:p w14:paraId="016431B2" w14:textId="7BD33813" w:rsidR="002A3BDB" w:rsidRP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74E109CA" w14:textId="3DDAA46A" w:rsidR="006E6BB9" w:rsidRDefault="006D2CAC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 w:rsidR="006E6BB9" w:rsidRPr="007A70D7">
        <w:rPr>
          <w:rFonts w:ascii="Arial" w:hAnsi="Arial" w:cs="Arial"/>
          <w:b/>
          <w:i/>
          <w:sz w:val="24"/>
          <w:szCs w:val="24"/>
        </w:rPr>
        <w:t>La información que se le suministro fue comprensible y clara</w:t>
      </w:r>
      <w:r>
        <w:rPr>
          <w:rFonts w:ascii="Arial" w:hAnsi="Arial" w:cs="Arial"/>
          <w:b/>
          <w:i/>
          <w:sz w:val="24"/>
          <w:szCs w:val="24"/>
        </w:rPr>
        <w:t>”</w:t>
      </w:r>
      <w:r w:rsidR="006E6BB9" w:rsidRPr="006E6BB9">
        <w:rPr>
          <w:rFonts w:ascii="Arial" w:hAnsi="Arial" w:cs="Arial"/>
          <w:sz w:val="24"/>
          <w:szCs w:val="24"/>
        </w:rPr>
        <w:t xml:space="preserve">: en este ítem es evaluado el lenguaje </w:t>
      </w:r>
      <w:r>
        <w:rPr>
          <w:rFonts w:ascii="Arial" w:hAnsi="Arial" w:cs="Arial"/>
          <w:sz w:val="24"/>
          <w:szCs w:val="24"/>
        </w:rPr>
        <w:t xml:space="preserve">claro, </w:t>
      </w:r>
      <w:r w:rsidR="006E6BB9" w:rsidRPr="006E6BB9">
        <w:rPr>
          <w:rFonts w:ascii="Arial" w:hAnsi="Arial" w:cs="Arial"/>
          <w:sz w:val="24"/>
          <w:szCs w:val="24"/>
        </w:rPr>
        <w:t>con el cual el servidor público da respuesta a la solicitud del usuario</w:t>
      </w:r>
      <w:r>
        <w:rPr>
          <w:rFonts w:ascii="Arial" w:hAnsi="Arial" w:cs="Arial"/>
          <w:sz w:val="24"/>
          <w:szCs w:val="24"/>
        </w:rPr>
        <w:t>.</w:t>
      </w:r>
    </w:p>
    <w:p w14:paraId="756BA660" w14:textId="77777777" w:rsidR="006D2CAC" w:rsidRPr="006E6BB9" w:rsidRDefault="006D2CAC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1B9486" w14:textId="042CEE35" w:rsidR="006E6BB9" w:rsidRDefault="006D2CAC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70D7">
        <w:rPr>
          <w:rFonts w:ascii="Arial" w:hAnsi="Arial" w:cs="Arial"/>
          <w:b/>
          <w:i/>
          <w:sz w:val="24"/>
          <w:szCs w:val="24"/>
        </w:rPr>
        <w:t>“</w:t>
      </w:r>
      <w:r w:rsidR="006E6BB9" w:rsidRPr="007A70D7">
        <w:rPr>
          <w:rFonts w:ascii="Arial" w:hAnsi="Arial" w:cs="Arial"/>
          <w:b/>
          <w:i/>
          <w:sz w:val="24"/>
          <w:szCs w:val="24"/>
        </w:rPr>
        <w:t>Cuál es su grado de satisfacción con el servicio prestado</w:t>
      </w:r>
      <w:r w:rsidRPr="007A70D7">
        <w:rPr>
          <w:rFonts w:ascii="Arial" w:hAnsi="Arial" w:cs="Arial"/>
          <w:b/>
          <w:i/>
          <w:sz w:val="24"/>
          <w:szCs w:val="24"/>
        </w:rPr>
        <w:t>”</w:t>
      </w:r>
      <w:r w:rsidR="006E6BB9" w:rsidRPr="006E6BB9">
        <w:rPr>
          <w:rFonts w:ascii="Arial" w:hAnsi="Arial" w:cs="Arial"/>
          <w:sz w:val="24"/>
          <w:szCs w:val="24"/>
        </w:rPr>
        <w:t xml:space="preserve">: en este ítem es </w:t>
      </w:r>
      <w:r w:rsidR="006E6BB9">
        <w:rPr>
          <w:rFonts w:ascii="Arial" w:hAnsi="Arial" w:cs="Arial"/>
          <w:sz w:val="24"/>
          <w:szCs w:val="24"/>
        </w:rPr>
        <w:t xml:space="preserve">evaluada la </w:t>
      </w:r>
      <w:r w:rsidR="0063253D">
        <w:rPr>
          <w:rFonts w:ascii="Arial" w:hAnsi="Arial" w:cs="Arial"/>
          <w:sz w:val="24"/>
          <w:szCs w:val="24"/>
        </w:rPr>
        <w:t xml:space="preserve">eficiencia en la </w:t>
      </w:r>
      <w:r w:rsidR="006E6BB9">
        <w:rPr>
          <w:rFonts w:ascii="Arial" w:hAnsi="Arial" w:cs="Arial"/>
          <w:sz w:val="24"/>
          <w:szCs w:val="24"/>
        </w:rPr>
        <w:t xml:space="preserve">respuesta </w:t>
      </w:r>
      <w:r w:rsidR="0063253D">
        <w:rPr>
          <w:rFonts w:ascii="Arial" w:hAnsi="Arial" w:cs="Arial"/>
          <w:sz w:val="24"/>
          <w:szCs w:val="24"/>
        </w:rPr>
        <w:t xml:space="preserve">otorgada </w:t>
      </w:r>
      <w:r w:rsidR="006E6BB9">
        <w:rPr>
          <w:rFonts w:ascii="Arial" w:hAnsi="Arial" w:cs="Arial"/>
          <w:sz w:val="24"/>
          <w:szCs w:val="24"/>
        </w:rPr>
        <w:t>a la solicitud</w:t>
      </w:r>
      <w:r w:rsidR="0080138E">
        <w:rPr>
          <w:rFonts w:ascii="Arial" w:hAnsi="Arial" w:cs="Arial"/>
          <w:sz w:val="24"/>
          <w:szCs w:val="24"/>
        </w:rPr>
        <w:t xml:space="preserve"> del ciudadano</w:t>
      </w:r>
      <w:r w:rsidR="0063253D">
        <w:rPr>
          <w:rFonts w:ascii="Arial" w:hAnsi="Arial" w:cs="Arial"/>
          <w:sz w:val="24"/>
          <w:szCs w:val="24"/>
        </w:rPr>
        <w:t>.</w:t>
      </w:r>
    </w:p>
    <w:p w14:paraId="5E30DB2F" w14:textId="4ABB1855" w:rsidR="0080138E" w:rsidRDefault="0063253D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“</w:t>
      </w:r>
      <w:r w:rsidR="006E6BB9" w:rsidRPr="007A70D7">
        <w:rPr>
          <w:rFonts w:ascii="Arial" w:hAnsi="Arial" w:cs="Arial"/>
          <w:b/>
          <w:i/>
          <w:sz w:val="24"/>
          <w:szCs w:val="24"/>
        </w:rPr>
        <w:t>La información entregada satisface su necesidad de información</w:t>
      </w:r>
      <w:r>
        <w:rPr>
          <w:rFonts w:ascii="Arial" w:hAnsi="Arial" w:cs="Arial"/>
          <w:b/>
          <w:i/>
          <w:sz w:val="24"/>
          <w:szCs w:val="24"/>
        </w:rPr>
        <w:t>”</w:t>
      </w:r>
      <w:r w:rsidR="006E6BB9">
        <w:rPr>
          <w:rFonts w:ascii="Arial" w:hAnsi="Arial" w:cs="Arial"/>
          <w:sz w:val="24"/>
          <w:szCs w:val="24"/>
        </w:rPr>
        <w:t xml:space="preserve">: </w:t>
      </w:r>
      <w:r w:rsidR="006E6BB9" w:rsidRPr="006E6BB9">
        <w:rPr>
          <w:rFonts w:ascii="Arial" w:hAnsi="Arial" w:cs="Arial"/>
          <w:sz w:val="24"/>
          <w:szCs w:val="24"/>
        </w:rPr>
        <w:t xml:space="preserve">en este ítem es </w:t>
      </w:r>
      <w:r w:rsidR="0080138E">
        <w:rPr>
          <w:rFonts w:ascii="Arial" w:hAnsi="Arial" w:cs="Arial"/>
          <w:sz w:val="24"/>
          <w:szCs w:val="24"/>
        </w:rPr>
        <w:t>evaluado el conocimiento del servidor que orienta al ciudadano frente a la solicitud</w:t>
      </w:r>
      <w:r>
        <w:rPr>
          <w:rFonts w:ascii="Arial" w:hAnsi="Arial" w:cs="Arial"/>
          <w:sz w:val="24"/>
          <w:szCs w:val="24"/>
        </w:rPr>
        <w:t>.</w:t>
      </w:r>
    </w:p>
    <w:p w14:paraId="1894B05B" w14:textId="06A14DBF" w:rsidR="0080138E" w:rsidRDefault="0063253D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 w:rsidR="0080138E" w:rsidRPr="007A70D7">
        <w:rPr>
          <w:rFonts w:ascii="Arial" w:hAnsi="Arial" w:cs="Arial"/>
          <w:b/>
          <w:i/>
          <w:sz w:val="24"/>
          <w:szCs w:val="24"/>
        </w:rPr>
        <w:t>La calidad de la información fue</w:t>
      </w:r>
      <w:r>
        <w:rPr>
          <w:rFonts w:ascii="Arial" w:hAnsi="Arial" w:cs="Arial"/>
          <w:b/>
          <w:i/>
          <w:sz w:val="24"/>
          <w:szCs w:val="24"/>
        </w:rPr>
        <w:t>”</w:t>
      </w:r>
      <w:r w:rsidR="0080138E" w:rsidRPr="007A70D7">
        <w:rPr>
          <w:rFonts w:ascii="Arial" w:hAnsi="Arial" w:cs="Arial"/>
          <w:b/>
          <w:i/>
          <w:sz w:val="24"/>
          <w:szCs w:val="24"/>
        </w:rPr>
        <w:t>:</w:t>
      </w:r>
      <w:r w:rsidR="0080138E">
        <w:rPr>
          <w:rFonts w:ascii="Arial" w:hAnsi="Arial" w:cs="Arial"/>
          <w:sz w:val="24"/>
          <w:szCs w:val="24"/>
        </w:rPr>
        <w:t xml:space="preserve"> </w:t>
      </w:r>
      <w:r w:rsidR="0080138E" w:rsidRPr="006E6BB9">
        <w:rPr>
          <w:rFonts w:ascii="Arial" w:hAnsi="Arial" w:cs="Arial"/>
          <w:sz w:val="24"/>
          <w:szCs w:val="24"/>
        </w:rPr>
        <w:t xml:space="preserve">en este ítem es </w:t>
      </w:r>
      <w:r w:rsidR="0080138E">
        <w:rPr>
          <w:rFonts w:ascii="Arial" w:hAnsi="Arial" w:cs="Arial"/>
          <w:sz w:val="24"/>
          <w:szCs w:val="24"/>
        </w:rPr>
        <w:t>evaluada la claridad con la que el servidor público entrega la información al ciudadano</w:t>
      </w:r>
      <w:r>
        <w:rPr>
          <w:rFonts w:ascii="Arial" w:hAnsi="Arial" w:cs="Arial"/>
          <w:sz w:val="24"/>
          <w:szCs w:val="24"/>
        </w:rPr>
        <w:t>.</w:t>
      </w:r>
    </w:p>
    <w:p w14:paraId="3D31DC4C" w14:textId="19238874" w:rsidR="006E6BB9" w:rsidRPr="006E6BB9" w:rsidRDefault="0063253D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 w:rsidR="0080138E" w:rsidRPr="007A70D7">
        <w:rPr>
          <w:rFonts w:ascii="Arial" w:hAnsi="Arial" w:cs="Arial"/>
          <w:b/>
          <w:i/>
          <w:sz w:val="24"/>
          <w:szCs w:val="24"/>
        </w:rPr>
        <w:t>La atención de la persona que lo atendió fue</w:t>
      </w:r>
      <w:r>
        <w:rPr>
          <w:rFonts w:ascii="Arial" w:hAnsi="Arial" w:cs="Arial"/>
          <w:b/>
          <w:i/>
          <w:sz w:val="24"/>
          <w:szCs w:val="24"/>
        </w:rPr>
        <w:t>”</w:t>
      </w:r>
      <w:r w:rsidR="0080138E" w:rsidRPr="007A70D7">
        <w:rPr>
          <w:rFonts w:ascii="Arial" w:hAnsi="Arial" w:cs="Arial"/>
          <w:b/>
          <w:i/>
          <w:sz w:val="24"/>
          <w:szCs w:val="24"/>
        </w:rPr>
        <w:t>:</w:t>
      </w:r>
      <w:r w:rsidR="0080138E" w:rsidRPr="0080138E">
        <w:rPr>
          <w:rFonts w:ascii="Arial" w:hAnsi="Arial" w:cs="Arial"/>
          <w:sz w:val="24"/>
          <w:szCs w:val="24"/>
        </w:rPr>
        <w:t xml:space="preserve"> </w:t>
      </w:r>
      <w:r w:rsidR="0080138E" w:rsidRPr="006E6BB9">
        <w:rPr>
          <w:rFonts w:ascii="Arial" w:hAnsi="Arial" w:cs="Arial"/>
          <w:sz w:val="24"/>
          <w:szCs w:val="24"/>
        </w:rPr>
        <w:t xml:space="preserve">en este ítem es </w:t>
      </w:r>
      <w:r w:rsidR="0080138E">
        <w:rPr>
          <w:rFonts w:ascii="Arial" w:hAnsi="Arial" w:cs="Arial"/>
          <w:sz w:val="24"/>
          <w:szCs w:val="24"/>
        </w:rPr>
        <w:t>evaluada la actitud del servidor público</w:t>
      </w:r>
      <w:r>
        <w:rPr>
          <w:rFonts w:ascii="Arial" w:hAnsi="Arial" w:cs="Arial"/>
          <w:sz w:val="24"/>
          <w:szCs w:val="24"/>
        </w:rPr>
        <w:t>.</w:t>
      </w:r>
      <w:r w:rsidR="0080138E">
        <w:rPr>
          <w:rFonts w:ascii="Arial" w:hAnsi="Arial" w:cs="Arial"/>
          <w:sz w:val="24"/>
          <w:szCs w:val="24"/>
        </w:rPr>
        <w:t xml:space="preserve"> </w:t>
      </w:r>
    </w:p>
    <w:p w14:paraId="49C40531" w14:textId="39AB5DEC" w:rsidR="009B51E3" w:rsidRPr="0080138E" w:rsidRDefault="006E6BB9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 </w:t>
      </w:r>
    </w:p>
    <w:p w14:paraId="307A1AD9" w14:textId="123AE736" w:rsidR="009B51E3" w:rsidRPr="007A70D7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Theme="majorEastAsia" w:hAnsi="Arial" w:cs="Arial"/>
          <w:color w:val="5B9BD5" w:themeColor="accent1"/>
          <w:sz w:val="24"/>
          <w:szCs w:val="24"/>
        </w:rPr>
      </w:pPr>
      <w:r w:rsidRPr="006E6BB9">
        <w:rPr>
          <w:rFonts w:ascii="Arial" w:hAnsi="Arial" w:cs="Arial"/>
          <w:b/>
          <w:color w:val="5B9BD5" w:themeColor="accent1"/>
          <w:sz w:val="24"/>
          <w:szCs w:val="24"/>
        </w:rPr>
        <w:t>Descripción metodológica</w:t>
      </w:r>
    </w:p>
    <w:p w14:paraId="4F1F54FA" w14:textId="6BA76577" w:rsidR="0063253D" w:rsidRDefault="0063253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7A70D7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Durante el primer semestre de 2022 se realizaron </w:t>
      </w:r>
      <w:r w:rsidR="007A70D7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113 atenciones en </w:t>
      </w:r>
      <w:r w:rsidRPr="007A70D7">
        <w:rPr>
          <w:rFonts w:ascii="Arial" w:eastAsiaTheme="majorEastAsia" w:hAnsi="Arial" w:cs="Arial"/>
          <w:color w:val="000000" w:themeColor="text1"/>
          <w:sz w:val="24"/>
          <w:szCs w:val="24"/>
        </w:rPr>
        <w:t>la ventanilla única de atención al ciudadano</w:t>
      </w:r>
      <w:r w:rsidRPr="0063253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</w:t>
      </w:r>
      <w:r w:rsidR="00337862">
        <w:rPr>
          <w:rFonts w:ascii="Arial" w:eastAsiaTheme="majorEastAsia" w:hAnsi="Arial" w:cs="Arial"/>
          <w:color w:val="000000" w:themeColor="text1"/>
          <w:sz w:val="24"/>
          <w:szCs w:val="24"/>
        </w:rPr>
        <w:t>estas encuestas de satisfacción fueron respondidas voluntariamente por los ciudadanos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4A83069A" w14:textId="75305C32" w:rsidR="0080138E" w:rsidRDefault="0063253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Las </w:t>
      </w:r>
      <w:r w:rsid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calificaciones</w:t>
      </w:r>
      <w:proofErr w:type="gramEnd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comprendieron los siguientes ítems de medición:</w:t>
      </w:r>
    </w:p>
    <w:p w14:paraId="5162D94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Excelente   </w:t>
      </w:r>
    </w:p>
    <w:p w14:paraId="3192300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Bueno    </w:t>
      </w:r>
    </w:p>
    <w:p w14:paraId="1EA7F0D3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Regular     </w:t>
      </w:r>
    </w:p>
    <w:p w14:paraId="2E23697D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Deficiente      </w:t>
      </w:r>
    </w:p>
    <w:p w14:paraId="2D8E31FF" w14:textId="1F929CBB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>Malo</w:t>
      </w:r>
    </w:p>
    <w:p w14:paraId="56936DE0" w14:textId="6539FE4D" w:rsidR="0080138E" w:rsidRPr="00337862" w:rsidRDefault="0063253D" w:rsidP="0080138E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337862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RESULTADOS:</w:t>
      </w:r>
    </w:p>
    <w:p w14:paraId="24FFE912" w14:textId="0F89F960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Resultados de la encuesta evaluada para el primer semestre de 2022</w:t>
      </w:r>
      <w:r w:rsidR="00337862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34B189A8" w14:textId="29084C83" w:rsidR="0080138E" w:rsidRDefault="0063253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 </w:t>
      </w:r>
      <w:r w:rsidR="00337862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las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113 personas atendidas, se puede concluir que </w:t>
      </w:r>
      <w:r w:rsidR="00C671D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las personas encuestadas </w:t>
      </w:r>
      <w:r w:rsidR="00337862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presentan las siguientes condiciones visuales </w:t>
      </w:r>
      <w:r w:rsidR="00C671DD">
        <w:rPr>
          <w:rFonts w:ascii="Arial" w:eastAsiaTheme="majorEastAsia" w:hAnsi="Arial" w:cs="Arial"/>
          <w:color w:val="000000" w:themeColor="text1"/>
          <w:sz w:val="24"/>
          <w:szCs w:val="24"/>
        </w:rPr>
        <w:t>así:</w:t>
      </w:r>
    </w:p>
    <w:tbl>
      <w:tblPr>
        <w:tblStyle w:val="Tabladecuadrcula4-nfasis1"/>
        <w:tblpPr w:leftFromText="141" w:rightFromText="141" w:vertAnchor="text" w:horzAnchor="page" w:tblpX="2721" w:tblpY="235"/>
        <w:tblW w:w="5920" w:type="dxa"/>
        <w:tblLook w:val="04A0" w:firstRow="1" w:lastRow="0" w:firstColumn="1" w:lastColumn="0" w:noHBand="0" w:noVBand="1"/>
      </w:tblPr>
      <w:tblGrid>
        <w:gridCol w:w="3520"/>
        <w:gridCol w:w="1200"/>
        <w:gridCol w:w="1200"/>
      </w:tblGrid>
      <w:tr w:rsidR="0080138E" w:rsidRPr="0080138E" w14:paraId="6AA30253" w14:textId="77777777" w:rsidTr="00801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6773B34D" w14:textId="77777777" w:rsidR="0080138E" w:rsidRPr="0080138E" w:rsidRDefault="0080138E" w:rsidP="0080138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CONDICION VISUAL</w:t>
            </w:r>
          </w:p>
        </w:tc>
        <w:tc>
          <w:tcPr>
            <w:tcW w:w="1200" w:type="dxa"/>
            <w:noWrap/>
            <w:hideMark/>
          </w:tcPr>
          <w:p w14:paraId="5CB26C16" w14:textId="77777777" w:rsidR="0080138E" w:rsidRPr="0080138E" w:rsidRDefault="0080138E" w:rsidP="008013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1200" w:type="dxa"/>
            <w:noWrap/>
            <w:hideMark/>
          </w:tcPr>
          <w:p w14:paraId="43E95D09" w14:textId="77777777" w:rsidR="0080138E" w:rsidRPr="0080138E" w:rsidRDefault="0080138E" w:rsidP="008013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80138E" w:rsidRPr="0080138E" w14:paraId="1A793930" w14:textId="77777777" w:rsidTr="00801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0A9D251D" w14:textId="77777777" w:rsidR="0080138E" w:rsidRPr="0080138E" w:rsidRDefault="0080138E" w:rsidP="0080138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 xml:space="preserve">CIEGO </w:t>
            </w:r>
          </w:p>
        </w:tc>
        <w:tc>
          <w:tcPr>
            <w:tcW w:w="1200" w:type="dxa"/>
            <w:noWrap/>
            <w:hideMark/>
          </w:tcPr>
          <w:p w14:paraId="49A57FC8" w14:textId="77777777" w:rsidR="0080138E" w:rsidRPr="0080138E" w:rsidRDefault="0080138E" w:rsidP="008013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14</w:t>
            </w:r>
          </w:p>
        </w:tc>
        <w:tc>
          <w:tcPr>
            <w:tcW w:w="1200" w:type="dxa"/>
            <w:noWrap/>
            <w:hideMark/>
          </w:tcPr>
          <w:p w14:paraId="6D2408F9" w14:textId="77777777" w:rsidR="0080138E" w:rsidRPr="0080138E" w:rsidRDefault="0080138E" w:rsidP="008013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12%</w:t>
            </w:r>
          </w:p>
        </w:tc>
      </w:tr>
      <w:tr w:rsidR="0080138E" w:rsidRPr="0080138E" w14:paraId="79B613A8" w14:textId="77777777" w:rsidTr="008013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37939C50" w14:textId="77777777" w:rsidR="0080138E" w:rsidRPr="0080138E" w:rsidRDefault="0080138E" w:rsidP="0080138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BAJA VISION</w:t>
            </w:r>
          </w:p>
        </w:tc>
        <w:tc>
          <w:tcPr>
            <w:tcW w:w="1200" w:type="dxa"/>
            <w:noWrap/>
            <w:hideMark/>
          </w:tcPr>
          <w:p w14:paraId="34E0738B" w14:textId="77777777" w:rsidR="0080138E" w:rsidRPr="0080138E" w:rsidRDefault="0080138E" w:rsidP="00801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35</w:t>
            </w:r>
          </w:p>
        </w:tc>
        <w:tc>
          <w:tcPr>
            <w:tcW w:w="1200" w:type="dxa"/>
            <w:noWrap/>
            <w:hideMark/>
          </w:tcPr>
          <w:p w14:paraId="21BD641B" w14:textId="77777777" w:rsidR="0080138E" w:rsidRPr="0080138E" w:rsidRDefault="0080138E" w:rsidP="00801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31%</w:t>
            </w:r>
          </w:p>
        </w:tc>
      </w:tr>
      <w:tr w:rsidR="0080138E" w:rsidRPr="0080138E" w14:paraId="34C70B08" w14:textId="77777777" w:rsidTr="00801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91D088B" w14:textId="77777777" w:rsidR="0080138E" w:rsidRPr="0080138E" w:rsidRDefault="0080138E" w:rsidP="0080138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NO PRESENTA DISCAPACIDAD VISUAL</w:t>
            </w:r>
          </w:p>
        </w:tc>
        <w:tc>
          <w:tcPr>
            <w:tcW w:w="1200" w:type="dxa"/>
            <w:noWrap/>
            <w:hideMark/>
          </w:tcPr>
          <w:p w14:paraId="49DDA7B8" w14:textId="77777777" w:rsidR="0080138E" w:rsidRPr="0080138E" w:rsidRDefault="0080138E" w:rsidP="008013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60</w:t>
            </w:r>
          </w:p>
        </w:tc>
        <w:tc>
          <w:tcPr>
            <w:tcW w:w="1200" w:type="dxa"/>
            <w:noWrap/>
            <w:hideMark/>
          </w:tcPr>
          <w:p w14:paraId="577814E9" w14:textId="77777777" w:rsidR="0080138E" w:rsidRPr="0080138E" w:rsidRDefault="0080138E" w:rsidP="008013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53%</w:t>
            </w:r>
          </w:p>
        </w:tc>
      </w:tr>
      <w:tr w:rsidR="0080138E" w:rsidRPr="0080138E" w14:paraId="1A18BA7B" w14:textId="77777777" w:rsidTr="0080138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52FF0A52" w14:textId="77777777" w:rsidR="0080138E" w:rsidRPr="0080138E" w:rsidRDefault="0080138E" w:rsidP="0080138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 xml:space="preserve">OTRA </w:t>
            </w:r>
          </w:p>
        </w:tc>
        <w:tc>
          <w:tcPr>
            <w:tcW w:w="1200" w:type="dxa"/>
            <w:noWrap/>
            <w:hideMark/>
          </w:tcPr>
          <w:p w14:paraId="1D3BD285" w14:textId="77777777" w:rsidR="0080138E" w:rsidRPr="0080138E" w:rsidRDefault="0080138E" w:rsidP="00801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1B07ECEB" w14:textId="77777777" w:rsidR="0080138E" w:rsidRPr="0080138E" w:rsidRDefault="0080138E" w:rsidP="00801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4%</w:t>
            </w:r>
          </w:p>
        </w:tc>
      </w:tr>
      <w:tr w:rsidR="0080138E" w:rsidRPr="0080138E" w14:paraId="41D23F89" w14:textId="77777777" w:rsidTr="00801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  <w:hideMark/>
          </w:tcPr>
          <w:p w14:paraId="41B6C29F" w14:textId="77777777" w:rsidR="0080138E" w:rsidRPr="0080138E" w:rsidRDefault="0080138E" w:rsidP="0080138E">
            <w:pPr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1B55219C" w14:textId="77777777" w:rsidR="0080138E" w:rsidRPr="0080138E" w:rsidRDefault="0080138E" w:rsidP="008013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113</w:t>
            </w:r>
          </w:p>
        </w:tc>
        <w:tc>
          <w:tcPr>
            <w:tcW w:w="1200" w:type="dxa"/>
            <w:noWrap/>
            <w:hideMark/>
          </w:tcPr>
          <w:p w14:paraId="2BF71AF7" w14:textId="77777777" w:rsidR="0080138E" w:rsidRPr="0080138E" w:rsidRDefault="0080138E" w:rsidP="008013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0138E">
              <w:rPr>
                <w:rFonts w:ascii="Arial" w:eastAsia="Times New Roman" w:hAnsi="Arial" w:cs="Arial"/>
                <w:color w:val="000000"/>
                <w:lang w:eastAsia="es-CO"/>
              </w:rPr>
              <w:t>100%</w:t>
            </w:r>
          </w:p>
        </w:tc>
      </w:tr>
    </w:tbl>
    <w:p w14:paraId="58898D63" w14:textId="3001EE93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52A4E8C" w14:textId="77777777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DBEF2FB" w14:textId="717C3171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481A6F9" w14:textId="698574D1" w:rsidR="0080138E" w:rsidRPr="00337862" w:rsidRDefault="0080138E" w:rsidP="0080138E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4B11BFD5" w14:textId="39DC4163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1C54BE7" w14:textId="57D93EE7" w:rsidR="0080138E" w:rsidRDefault="00954CE0" w:rsidP="00954CE0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Tabla1. </w:t>
      </w:r>
      <w:r w:rsidRPr="00954CE0">
        <w:rPr>
          <w:rFonts w:ascii="Arial" w:eastAsiaTheme="majorEastAsia" w:hAnsi="Arial" w:cs="Arial"/>
          <w:color w:val="000000" w:themeColor="text1"/>
          <w:sz w:val="20"/>
          <w:szCs w:val="20"/>
        </w:rPr>
        <w:t>Condición visual de los ciudadanos encuestados</w:t>
      </w:r>
    </w:p>
    <w:p w14:paraId="1E52973B" w14:textId="444F0028" w:rsidR="00954CE0" w:rsidRPr="00954CE0" w:rsidRDefault="00954CE0" w:rsidP="00954CE0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58240" behindDoc="1" locked="0" layoutInCell="1" allowOverlap="1" wp14:anchorId="1151B256" wp14:editId="2D9A6B4A">
            <wp:simplePos x="0" y="0"/>
            <wp:positionH relativeFrom="column">
              <wp:posOffset>672465</wp:posOffset>
            </wp:positionH>
            <wp:positionV relativeFrom="paragraph">
              <wp:posOffset>261620</wp:posOffset>
            </wp:positionV>
            <wp:extent cx="4032250" cy="2355850"/>
            <wp:effectExtent l="0" t="0" r="6350" b="6350"/>
            <wp:wrapTight wrapText="bothSides">
              <wp:wrapPolygon edited="0">
                <wp:start x="0" y="0"/>
                <wp:lineTo x="0" y="21484"/>
                <wp:lineTo x="21532" y="21484"/>
                <wp:lineTo x="21532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6F9ED" w14:textId="278F5CDC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584CC73" w14:textId="12A434D7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08BE682" w14:textId="68241384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B0DA018" w14:textId="2555EEA1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CB04D2F" w14:textId="428DF4D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AF6C42E" w14:textId="47D0FE04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7ADA91C" w14:textId="1C3D5FDB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BE2C4F6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</w:t>
      </w:r>
    </w:p>
    <w:p w14:paraId="289F1571" w14:textId="55AAFB9D" w:rsidR="00954CE0" w:rsidRDefault="00954CE0" w:rsidP="00954CE0">
      <w:pPr>
        <w:spacing w:line="276" w:lineRule="auto"/>
        <w:ind w:left="708" w:firstLine="12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Gráfica 1. Condición Visual ciudadanos encuestados en el primer semestre de 2022</w:t>
      </w:r>
    </w:p>
    <w:p w14:paraId="627548DF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87A7076" w14:textId="31FA3489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En tabla 1 podemos identificar que el 53% de los ciudadanos que se acercan al INCI no tienen una discapacidad visual, lo que nos muestra que los ciudadanos buscan tener la orientación correspondiente frente a la discapacidad visual, para ser garantes desde la participación ciudadana de los derechos</w:t>
      </w:r>
      <w:r w:rsidR="00337862">
        <w:rPr>
          <w:rFonts w:ascii="Arial" w:eastAsiaTheme="majorEastAsia" w:hAnsi="Arial" w:cs="Arial"/>
          <w:color w:val="000000" w:themeColor="text1"/>
          <w:sz w:val="24"/>
          <w:szCs w:val="24"/>
        </w:rPr>
        <w:t>, de otro lado encontramos que el 31% de los ciudadanos encuestados tienen una condición visual baja visión, mientras que el 12% , son personas ciegas, finalmente el 4% presentan otro tipo de discapacidades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69C014CA" w14:textId="05C8CDAA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Canal de atención </w:t>
      </w:r>
    </w:p>
    <w:tbl>
      <w:tblPr>
        <w:tblStyle w:val="Tabladecuadrcula4-nfasis1"/>
        <w:tblpPr w:leftFromText="141" w:rightFromText="141" w:vertAnchor="text" w:horzAnchor="page" w:tblpX="3191" w:tblpY="87"/>
        <w:tblW w:w="4493" w:type="dxa"/>
        <w:tblLook w:val="04A0" w:firstRow="1" w:lastRow="0" w:firstColumn="1" w:lastColumn="0" w:noHBand="0" w:noVBand="1"/>
      </w:tblPr>
      <w:tblGrid>
        <w:gridCol w:w="2020"/>
        <w:gridCol w:w="1200"/>
        <w:gridCol w:w="1273"/>
      </w:tblGrid>
      <w:tr w:rsidR="007710A6" w:rsidRPr="00954CE0" w14:paraId="6638C58F" w14:textId="77777777" w:rsidTr="0077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558E47C6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CANAL DE ATENCIÓN</w:t>
            </w:r>
          </w:p>
        </w:tc>
        <w:tc>
          <w:tcPr>
            <w:tcW w:w="1200" w:type="dxa"/>
            <w:noWrap/>
            <w:hideMark/>
          </w:tcPr>
          <w:p w14:paraId="4E6468BF" w14:textId="77777777" w:rsidR="007710A6" w:rsidRPr="00954CE0" w:rsidRDefault="007710A6" w:rsidP="00771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273" w:type="dxa"/>
            <w:noWrap/>
            <w:hideMark/>
          </w:tcPr>
          <w:p w14:paraId="7D133DDA" w14:textId="77777777" w:rsidR="007710A6" w:rsidRPr="00954CE0" w:rsidRDefault="007710A6" w:rsidP="00771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POCENTAJE</w:t>
            </w:r>
          </w:p>
        </w:tc>
      </w:tr>
      <w:tr w:rsidR="007710A6" w:rsidRPr="00954CE0" w14:paraId="24D47D1D" w14:textId="77777777" w:rsidTr="0077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2AFFF869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1200" w:type="dxa"/>
            <w:noWrap/>
            <w:hideMark/>
          </w:tcPr>
          <w:p w14:paraId="38E9987B" w14:textId="77777777" w:rsidR="007710A6" w:rsidRPr="00954CE0" w:rsidRDefault="007710A6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1273" w:type="dxa"/>
            <w:noWrap/>
            <w:hideMark/>
          </w:tcPr>
          <w:p w14:paraId="748B7355" w14:textId="77777777" w:rsidR="007710A6" w:rsidRPr="00954CE0" w:rsidRDefault="007710A6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7710A6" w:rsidRPr="00954CE0" w14:paraId="5642F9EE" w14:textId="77777777" w:rsidTr="007710A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06D0977B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VIRTUAL</w:t>
            </w:r>
          </w:p>
        </w:tc>
        <w:tc>
          <w:tcPr>
            <w:tcW w:w="1200" w:type="dxa"/>
            <w:noWrap/>
            <w:hideMark/>
          </w:tcPr>
          <w:p w14:paraId="0B500A46" w14:textId="77777777" w:rsidR="007710A6" w:rsidRPr="00954CE0" w:rsidRDefault="007710A6" w:rsidP="007710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82</w:t>
            </w:r>
          </w:p>
        </w:tc>
        <w:tc>
          <w:tcPr>
            <w:tcW w:w="1273" w:type="dxa"/>
            <w:noWrap/>
            <w:hideMark/>
          </w:tcPr>
          <w:p w14:paraId="18A6E8F0" w14:textId="77777777" w:rsidR="007710A6" w:rsidRPr="00954CE0" w:rsidRDefault="007710A6" w:rsidP="007710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7710A6" w:rsidRPr="00954CE0" w14:paraId="19D06C48" w14:textId="77777777" w:rsidTr="0077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14:paraId="627B08E2" w14:textId="77777777" w:rsidR="007710A6" w:rsidRPr="00954CE0" w:rsidRDefault="007710A6" w:rsidP="007710A6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200" w:type="dxa"/>
            <w:noWrap/>
            <w:hideMark/>
          </w:tcPr>
          <w:p w14:paraId="2510B5BF" w14:textId="77777777" w:rsidR="007710A6" w:rsidRPr="00954CE0" w:rsidRDefault="007710A6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113</w:t>
            </w:r>
          </w:p>
        </w:tc>
        <w:tc>
          <w:tcPr>
            <w:tcW w:w="1273" w:type="dxa"/>
            <w:noWrap/>
            <w:hideMark/>
          </w:tcPr>
          <w:p w14:paraId="0D192C98" w14:textId="77777777" w:rsidR="007710A6" w:rsidRPr="00954CE0" w:rsidRDefault="007710A6" w:rsidP="007710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54CE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3E37879E" w14:textId="735A862C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2DA34A7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FF59CE8" w14:textId="77777777" w:rsidR="007710A6" w:rsidRDefault="007710A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4876604" w14:textId="77777777" w:rsidR="007710A6" w:rsidRDefault="007710A6" w:rsidP="007710A6">
      <w:pPr>
        <w:spacing w:line="276" w:lineRule="auto"/>
        <w:ind w:left="720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</w:t>
      </w:r>
    </w:p>
    <w:p w14:paraId="39E00A3A" w14:textId="72E664A3" w:rsidR="00954CE0" w:rsidRPr="007710A6" w:rsidRDefault="007710A6" w:rsidP="007710A6">
      <w:pPr>
        <w:spacing w:line="276" w:lineRule="auto"/>
        <w:ind w:left="720" w:firstLine="696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Tabla 2. Canal de atención</w:t>
      </w:r>
    </w:p>
    <w:p w14:paraId="535260A7" w14:textId="60135590" w:rsidR="007710A6" w:rsidRDefault="007710A6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0C659B7" w14:textId="2418F3A9" w:rsidR="007710A6" w:rsidRDefault="00E308DF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7987A117" wp14:editId="11B088B3">
            <wp:simplePos x="0" y="0"/>
            <wp:positionH relativeFrom="column">
              <wp:posOffset>348615</wp:posOffset>
            </wp:positionH>
            <wp:positionV relativeFrom="paragraph">
              <wp:posOffset>624840</wp:posOffset>
            </wp:positionV>
            <wp:extent cx="4470400" cy="2127250"/>
            <wp:effectExtent l="0" t="0" r="6350" b="6350"/>
            <wp:wrapTight wrapText="bothSides">
              <wp:wrapPolygon edited="0">
                <wp:start x="0" y="0"/>
                <wp:lineTo x="0" y="21471"/>
                <wp:lineTo x="21539" y="21471"/>
                <wp:lineTo x="21539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7710A6">
        <w:rPr>
          <w:rFonts w:ascii="Arial" w:eastAsiaTheme="majorEastAsia" w:hAnsi="Arial" w:cs="Arial"/>
          <w:color w:val="000000" w:themeColor="text1"/>
          <w:sz w:val="24"/>
          <w:szCs w:val="24"/>
        </w:rPr>
        <w:t>En la tabla anterior podemos evidenciar que el canal vi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rtual (</w:t>
      </w:r>
      <w:r w:rsidR="00F66593">
        <w:rPr>
          <w:rFonts w:ascii="Arial" w:eastAsiaTheme="majorEastAsia" w:hAnsi="Arial" w:cs="Arial"/>
          <w:color w:val="000000" w:themeColor="text1"/>
          <w:sz w:val="24"/>
          <w:szCs w:val="24"/>
        </w:rPr>
        <w:t>WhatsApp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) es uno de los </w:t>
      </w:r>
      <w:r w:rsidR="00F66593">
        <w:rPr>
          <w:rFonts w:ascii="Arial" w:eastAsiaTheme="majorEastAsia" w:hAnsi="Arial" w:cs="Arial"/>
          <w:color w:val="000000" w:themeColor="text1"/>
          <w:sz w:val="24"/>
          <w:szCs w:val="24"/>
        </w:rPr>
        <w:t>más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calificados con un total de 82 encuestas frente al presencial en el que se evaluaron 31 encuestas de ciudadanos</w:t>
      </w:r>
    </w:p>
    <w:p w14:paraId="2D736A83" w14:textId="77777777" w:rsidR="00C671DD" w:rsidRDefault="00C671DD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59346AD" w14:textId="7D8B82BB" w:rsidR="00E308DF" w:rsidRPr="007710A6" w:rsidRDefault="00E308DF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06A1CBF" w14:textId="62AF3D17" w:rsidR="00954CE0" w:rsidRP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70CBEF34" w14:textId="297509BD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A036CB5" w14:textId="7798A094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5554E91" w14:textId="24B3F3CF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69D0B97" w14:textId="71D26CF4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0AAC953" w14:textId="22FA3239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3A8E8C7" w14:textId="119D9E65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Grafica2. Canal de atención </w:t>
      </w:r>
    </w:p>
    <w:p w14:paraId="66D24AA0" w14:textId="4B5F2DBB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789D175A" w14:textId="77777777" w:rsidR="00337862" w:rsidRDefault="00C671D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337862">
        <w:rPr>
          <w:rFonts w:ascii="Arial" w:eastAsiaTheme="majorEastAsia" w:hAnsi="Arial" w:cs="Arial"/>
          <w:b/>
          <w:color w:val="000000" w:themeColor="text1"/>
          <w:sz w:val="20"/>
          <w:szCs w:val="20"/>
        </w:rPr>
        <w:t xml:space="preserve">DATOS </w:t>
      </w:r>
      <w:r w:rsidR="00337862" w:rsidRPr="00337862">
        <w:rPr>
          <w:rFonts w:ascii="Arial" w:eastAsiaTheme="majorEastAsia" w:hAnsi="Arial" w:cs="Arial"/>
          <w:b/>
          <w:color w:val="000000" w:themeColor="text1"/>
          <w:sz w:val="20"/>
          <w:szCs w:val="20"/>
        </w:rPr>
        <w:t>SOCIODEMOGRÁFICOS</w:t>
      </w:r>
      <w:r w:rsidR="00337862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4EA2BDBF" w14:textId="18EA892C" w:rsidR="00E308DF" w:rsidRDefault="00337862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Género</w:t>
      </w:r>
    </w:p>
    <w:tbl>
      <w:tblPr>
        <w:tblStyle w:val="Tabladecuadrcula4-nfasis1"/>
        <w:tblpPr w:leftFromText="141" w:rightFromText="141" w:vertAnchor="text" w:horzAnchor="page" w:tblpX="3581" w:tblpY="-41"/>
        <w:tblW w:w="3752" w:type="dxa"/>
        <w:tblLook w:val="04A0" w:firstRow="1" w:lastRow="0" w:firstColumn="1" w:lastColumn="0" w:noHBand="0" w:noVBand="1"/>
      </w:tblPr>
      <w:tblGrid>
        <w:gridCol w:w="1549"/>
        <w:gridCol w:w="1200"/>
        <w:gridCol w:w="1583"/>
      </w:tblGrid>
      <w:tr w:rsidR="004C027D" w:rsidRPr="00E308DF" w14:paraId="6658100F" w14:textId="77777777" w:rsidTr="004C0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79366C76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GENERO</w:t>
            </w:r>
          </w:p>
        </w:tc>
        <w:tc>
          <w:tcPr>
            <w:tcW w:w="1200" w:type="dxa"/>
            <w:noWrap/>
            <w:hideMark/>
          </w:tcPr>
          <w:p w14:paraId="37EBDFFB" w14:textId="34FA79A5" w:rsidR="004C027D" w:rsidRPr="00E308DF" w:rsidRDefault="004C027D" w:rsidP="004C0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C027D">
              <w:rPr>
                <w:rFonts w:ascii="Arial" w:eastAsia="Times New Roman" w:hAnsi="Arial" w:cs="Arial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6EFC766C" w14:textId="7D1A3BEE" w:rsidR="004C027D" w:rsidRPr="00E308DF" w:rsidRDefault="004C027D" w:rsidP="004C0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PORCENTAJE</w:t>
            </w:r>
          </w:p>
        </w:tc>
      </w:tr>
      <w:tr w:rsidR="004C027D" w:rsidRPr="00E308DF" w14:paraId="70356987" w14:textId="77777777" w:rsidTr="004C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5B6CEEFB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FEMENINO</w:t>
            </w:r>
          </w:p>
        </w:tc>
        <w:tc>
          <w:tcPr>
            <w:tcW w:w="1200" w:type="dxa"/>
            <w:noWrap/>
            <w:hideMark/>
          </w:tcPr>
          <w:p w14:paraId="7D1903B9" w14:textId="77777777" w:rsidR="004C027D" w:rsidRPr="00E308DF" w:rsidRDefault="004C027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71</w:t>
            </w:r>
          </w:p>
        </w:tc>
        <w:tc>
          <w:tcPr>
            <w:tcW w:w="1200" w:type="dxa"/>
            <w:noWrap/>
            <w:hideMark/>
          </w:tcPr>
          <w:p w14:paraId="43B0C9AA" w14:textId="77777777" w:rsidR="004C027D" w:rsidRPr="00E308DF" w:rsidRDefault="004C027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63%</w:t>
            </w:r>
          </w:p>
        </w:tc>
      </w:tr>
      <w:tr w:rsidR="004C027D" w:rsidRPr="00E308DF" w14:paraId="44255400" w14:textId="77777777" w:rsidTr="004C027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4C1E5A07" w14:textId="77777777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MASCULINO</w:t>
            </w:r>
          </w:p>
        </w:tc>
        <w:tc>
          <w:tcPr>
            <w:tcW w:w="1200" w:type="dxa"/>
            <w:noWrap/>
            <w:hideMark/>
          </w:tcPr>
          <w:p w14:paraId="43708D4B" w14:textId="77777777" w:rsidR="004C027D" w:rsidRPr="00E308DF" w:rsidRDefault="004C027D" w:rsidP="004C0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42</w:t>
            </w:r>
          </w:p>
        </w:tc>
        <w:tc>
          <w:tcPr>
            <w:tcW w:w="1200" w:type="dxa"/>
            <w:noWrap/>
            <w:hideMark/>
          </w:tcPr>
          <w:p w14:paraId="4FE94C6A" w14:textId="77777777" w:rsidR="004C027D" w:rsidRPr="00E308DF" w:rsidRDefault="004C027D" w:rsidP="004C02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37%</w:t>
            </w:r>
          </w:p>
        </w:tc>
      </w:tr>
      <w:tr w:rsidR="004C027D" w:rsidRPr="00E308DF" w14:paraId="588C72F4" w14:textId="77777777" w:rsidTr="004C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2" w:type="dxa"/>
            <w:noWrap/>
            <w:hideMark/>
          </w:tcPr>
          <w:p w14:paraId="67146781" w14:textId="0F3D4DA0" w:rsidR="004C027D" w:rsidRPr="00E308DF" w:rsidRDefault="004C027D" w:rsidP="004C027D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TOTAL</w:t>
            </w:r>
          </w:p>
        </w:tc>
        <w:tc>
          <w:tcPr>
            <w:tcW w:w="1200" w:type="dxa"/>
            <w:noWrap/>
            <w:hideMark/>
          </w:tcPr>
          <w:p w14:paraId="14D3A219" w14:textId="77777777" w:rsidR="004C027D" w:rsidRPr="00E308DF" w:rsidRDefault="004C027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E308DF">
              <w:rPr>
                <w:rFonts w:ascii="Arial" w:eastAsia="Times New Roman" w:hAnsi="Arial" w:cs="Arial"/>
                <w:color w:val="000000"/>
                <w:lang w:eastAsia="es-CO"/>
              </w:rPr>
              <w:t>113</w:t>
            </w:r>
          </w:p>
        </w:tc>
        <w:tc>
          <w:tcPr>
            <w:tcW w:w="1200" w:type="dxa"/>
            <w:noWrap/>
            <w:hideMark/>
          </w:tcPr>
          <w:p w14:paraId="15FE5195" w14:textId="77777777" w:rsidR="004C027D" w:rsidRPr="00E308DF" w:rsidRDefault="004C027D" w:rsidP="004C02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35B2B7AD" w14:textId="243D424A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D24CD93" w14:textId="77777777" w:rsidR="00E308DF" w:rsidRP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57C5E89" w14:textId="48408F1D" w:rsidR="00E308DF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</w:p>
    <w:p w14:paraId="6FBF3974" w14:textId="4D3575A3" w:rsidR="004C027D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 Tabla 3. Genero</w:t>
      </w:r>
    </w:p>
    <w:p w14:paraId="16EED0C0" w14:textId="5B4DD2C3" w:rsidR="004C027D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 el fin de saber las características de los ciudadanos externos que consultan a la entidad se preguntó por el género, indicando que el 63% de los ciudadanos encuestados son mujeres frente a un 37% hombres, lo que nos indica que la participación femenina fue mayoritaria en el primer semestre del 2022, como se evidencia en la siguiente </w:t>
      </w:r>
      <w:proofErr w:type="gramStart"/>
      <w:r>
        <w:rPr>
          <w:rFonts w:ascii="Arial" w:eastAsiaTheme="majorEastAsia" w:hAnsi="Arial" w:cs="Arial"/>
          <w:color w:val="000000" w:themeColor="text1"/>
          <w:sz w:val="24"/>
          <w:szCs w:val="24"/>
        </w:rPr>
        <w:t>gráfica :</w:t>
      </w:r>
      <w:proofErr w:type="gramEnd"/>
    </w:p>
    <w:p w14:paraId="0EF912FE" w14:textId="2DF6157D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0288" behindDoc="1" locked="0" layoutInCell="1" allowOverlap="1" wp14:anchorId="2234C55D" wp14:editId="530C1A90">
            <wp:simplePos x="0" y="0"/>
            <wp:positionH relativeFrom="column">
              <wp:posOffset>780415</wp:posOffset>
            </wp:positionH>
            <wp:positionV relativeFrom="paragraph">
              <wp:posOffset>99695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1A39FB56" w14:textId="7705A0C8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15BF12F" w14:textId="3011E31C" w:rsidR="004C027D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94274A0" w14:textId="5395F24D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A7D44BF" w14:textId="72C325E1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391286B" w14:textId="32C85821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AE9B9DD" w14:textId="038C1EE4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189CEDF" w14:textId="0ED203C7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9E796B4" w14:textId="348D2DB7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71F9368" w14:textId="4B23B1D4" w:rsidR="004C6436" w:rsidRDefault="004C6436" w:rsidP="004C643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 3. Género </w:t>
      </w:r>
    </w:p>
    <w:p w14:paraId="34B62967" w14:textId="2092DD3B" w:rsidR="004C6436" w:rsidRPr="00E654DC" w:rsidRDefault="004C6436" w:rsidP="0080138E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E654DC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EDAD.</w:t>
      </w:r>
    </w:p>
    <w:p w14:paraId="72EFD0CC" w14:textId="139CC5E6" w:rsidR="004C6436" w:rsidRDefault="007057A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Con el fin de saber en qué rango de edad se sitúan los ciudadanos encuestados, se obtuvieron los siguientes resultados:</w:t>
      </w:r>
    </w:p>
    <w:tbl>
      <w:tblPr>
        <w:tblStyle w:val="Tabladecuadrcula4-nfasis1"/>
        <w:tblW w:w="5024" w:type="dxa"/>
        <w:tblInd w:w="1504" w:type="dxa"/>
        <w:tblLook w:val="04A0" w:firstRow="1" w:lastRow="0" w:firstColumn="1" w:lastColumn="0" w:noHBand="0" w:noVBand="1"/>
      </w:tblPr>
      <w:tblGrid>
        <w:gridCol w:w="1588"/>
        <w:gridCol w:w="1588"/>
        <w:gridCol w:w="1848"/>
      </w:tblGrid>
      <w:tr w:rsidR="007057AE" w:rsidRPr="007057AE" w14:paraId="0BE39796" w14:textId="77777777" w:rsidTr="001E2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377A34F4" w14:textId="77777777" w:rsidR="007057AE" w:rsidRPr="007057AE" w:rsidRDefault="007057AE" w:rsidP="007057A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EDAD</w:t>
            </w:r>
          </w:p>
        </w:tc>
        <w:tc>
          <w:tcPr>
            <w:tcW w:w="1588" w:type="dxa"/>
            <w:noWrap/>
            <w:hideMark/>
          </w:tcPr>
          <w:p w14:paraId="664E415D" w14:textId="77777777" w:rsidR="007057AE" w:rsidRPr="007057AE" w:rsidRDefault="007057AE" w:rsidP="00705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848" w:type="dxa"/>
            <w:noWrap/>
            <w:hideMark/>
          </w:tcPr>
          <w:p w14:paraId="632E8CFC" w14:textId="77777777" w:rsidR="007057AE" w:rsidRPr="007057AE" w:rsidRDefault="007057AE" w:rsidP="00705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PORCENTAJE</w:t>
            </w:r>
          </w:p>
        </w:tc>
      </w:tr>
      <w:tr w:rsidR="007057AE" w:rsidRPr="007057AE" w14:paraId="6FF4473A" w14:textId="77777777" w:rsidTr="001E2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353B0885" w14:textId="77777777" w:rsidR="007057AE" w:rsidRPr="007057AE" w:rsidRDefault="007057AE" w:rsidP="007057A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0-20 AÑOS</w:t>
            </w:r>
          </w:p>
        </w:tc>
        <w:tc>
          <w:tcPr>
            <w:tcW w:w="1588" w:type="dxa"/>
            <w:noWrap/>
            <w:hideMark/>
          </w:tcPr>
          <w:p w14:paraId="34C2A48B" w14:textId="77777777" w:rsidR="007057AE" w:rsidRPr="007057AE" w:rsidRDefault="007057AE" w:rsidP="007057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1848" w:type="dxa"/>
            <w:noWrap/>
            <w:hideMark/>
          </w:tcPr>
          <w:p w14:paraId="2A2F3440" w14:textId="77777777" w:rsidR="007057AE" w:rsidRPr="007057AE" w:rsidRDefault="007057AE" w:rsidP="007057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7057AE" w:rsidRPr="007057AE" w14:paraId="4F74CE1A" w14:textId="77777777" w:rsidTr="001E23F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095D5CF5" w14:textId="77777777" w:rsidR="007057AE" w:rsidRPr="007057AE" w:rsidRDefault="007057AE" w:rsidP="007057A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21-35 AÑOS</w:t>
            </w:r>
          </w:p>
        </w:tc>
        <w:tc>
          <w:tcPr>
            <w:tcW w:w="1588" w:type="dxa"/>
            <w:noWrap/>
            <w:hideMark/>
          </w:tcPr>
          <w:p w14:paraId="5DC3D13C" w14:textId="77777777" w:rsidR="007057AE" w:rsidRPr="007057AE" w:rsidRDefault="007057AE" w:rsidP="007057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38</w:t>
            </w:r>
          </w:p>
        </w:tc>
        <w:tc>
          <w:tcPr>
            <w:tcW w:w="1848" w:type="dxa"/>
            <w:noWrap/>
            <w:hideMark/>
          </w:tcPr>
          <w:p w14:paraId="3C3EC769" w14:textId="77777777" w:rsidR="007057AE" w:rsidRPr="007057AE" w:rsidRDefault="007057AE" w:rsidP="007057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7057AE" w:rsidRPr="007057AE" w14:paraId="3C715F72" w14:textId="77777777" w:rsidTr="001E2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4F1395CF" w14:textId="77777777" w:rsidR="007057AE" w:rsidRPr="007057AE" w:rsidRDefault="007057AE" w:rsidP="007057A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36-50 AÑOS</w:t>
            </w:r>
          </w:p>
        </w:tc>
        <w:tc>
          <w:tcPr>
            <w:tcW w:w="1588" w:type="dxa"/>
            <w:noWrap/>
            <w:hideMark/>
          </w:tcPr>
          <w:p w14:paraId="3D670249" w14:textId="77777777" w:rsidR="007057AE" w:rsidRPr="007057AE" w:rsidRDefault="007057AE" w:rsidP="007057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34</w:t>
            </w:r>
          </w:p>
        </w:tc>
        <w:tc>
          <w:tcPr>
            <w:tcW w:w="1848" w:type="dxa"/>
            <w:noWrap/>
            <w:hideMark/>
          </w:tcPr>
          <w:p w14:paraId="33CF8D6D" w14:textId="77777777" w:rsidR="007057AE" w:rsidRPr="007057AE" w:rsidRDefault="007057AE" w:rsidP="007057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7057AE" w:rsidRPr="007057AE" w14:paraId="448AADDB" w14:textId="77777777" w:rsidTr="001E23F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646771E0" w14:textId="2C65CCC9" w:rsidR="007057AE" w:rsidRPr="007057AE" w:rsidRDefault="007057AE" w:rsidP="007057A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MAS DE 50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AÑOS</w:t>
            </w:r>
          </w:p>
        </w:tc>
        <w:tc>
          <w:tcPr>
            <w:tcW w:w="1588" w:type="dxa"/>
            <w:noWrap/>
            <w:hideMark/>
          </w:tcPr>
          <w:p w14:paraId="6F8899EE" w14:textId="77777777" w:rsidR="007057AE" w:rsidRPr="007057AE" w:rsidRDefault="007057AE" w:rsidP="007057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32</w:t>
            </w:r>
          </w:p>
        </w:tc>
        <w:tc>
          <w:tcPr>
            <w:tcW w:w="1848" w:type="dxa"/>
            <w:noWrap/>
            <w:hideMark/>
          </w:tcPr>
          <w:p w14:paraId="66862D74" w14:textId="77777777" w:rsidR="007057AE" w:rsidRPr="007057AE" w:rsidRDefault="007057AE" w:rsidP="007057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7057AE" w:rsidRPr="007057AE" w14:paraId="14E03B20" w14:textId="77777777" w:rsidTr="001E2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noWrap/>
            <w:hideMark/>
          </w:tcPr>
          <w:p w14:paraId="173C87EC" w14:textId="52D1EB26" w:rsidR="007057AE" w:rsidRPr="007057A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588" w:type="dxa"/>
            <w:noWrap/>
            <w:hideMark/>
          </w:tcPr>
          <w:p w14:paraId="083728A7" w14:textId="77777777" w:rsidR="007057AE" w:rsidRPr="007057AE" w:rsidRDefault="007057AE" w:rsidP="007057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057AE">
              <w:rPr>
                <w:rFonts w:ascii="Calibri" w:eastAsia="Times New Roman" w:hAnsi="Calibri" w:cs="Calibri"/>
                <w:color w:val="000000"/>
                <w:lang w:eastAsia="es-CO"/>
              </w:rPr>
              <w:t>113</w:t>
            </w:r>
          </w:p>
        </w:tc>
        <w:tc>
          <w:tcPr>
            <w:tcW w:w="1848" w:type="dxa"/>
            <w:noWrap/>
            <w:hideMark/>
          </w:tcPr>
          <w:p w14:paraId="471F3FD2" w14:textId="77777777" w:rsidR="007057AE" w:rsidRPr="007057AE" w:rsidRDefault="007057AE" w:rsidP="007057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412BE06E" w14:textId="3876DB4C" w:rsidR="001E23FE" w:rsidRP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</w:t>
      </w:r>
      <w:r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4. Edad</w:t>
      </w:r>
    </w:p>
    <w:p w14:paraId="2F7B78AD" w14:textId="3F803D08" w:rsidR="007057AE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7F9777B8" wp14:editId="4A8CBD11">
            <wp:simplePos x="0" y="0"/>
            <wp:positionH relativeFrom="column">
              <wp:posOffset>664210</wp:posOffset>
            </wp:positionH>
            <wp:positionV relativeFrom="paragraph">
              <wp:posOffset>84455</wp:posOffset>
            </wp:positionV>
            <wp:extent cx="3949700" cy="2018665"/>
            <wp:effectExtent l="0" t="0" r="12700" b="635"/>
            <wp:wrapTight wrapText="bothSides">
              <wp:wrapPolygon edited="0">
                <wp:start x="0" y="0"/>
                <wp:lineTo x="0" y="21403"/>
                <wp:lineTo x="21565" y="21403"/>
                <wp:lineTo x="21565" y="0"/>
                <wp:lineTo x="0" y="0"/>
              </wp:wrapPolygon>
            </wp:wrapTight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4D074EC5" w14:textId="19262525" w:rsidR="007057AE" w:rsidRDefault="007057A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0BA69A4" w14:textId="2FCD201B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</w:p>
    <w:p w14:paraId="53017B11" w14:textId="5AF7238F" w:rsidR="0077385D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8E27AB0" w14:textId="7056898C" w:rsidR="0077385D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DC16E9B" w14:textId="039649E7" w:rsidR="0077385D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D413C3D" w14:textId="685D6B5C" w:rsidR="0077385D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AA6FAA8" w14:textId="4F1FB4DE" w:rsidR="0077385D" w:rsidRDefault="00C32854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                 Grafico 4. Edad</w:t>
      </w:r>
    </w:p>
    <w:p w14:paraId="4C26067D" w14:textId="4A5FF8EA" w:rsidR="0077385D" w:rsidRDefault="00C32854" w:rsidP="00C32854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 xml:space="preserve">El </w:t>
      </w:r>
      <w:r w:rsidR="00337862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77385D">
        <w:rPr>
          <w:rFonts w:ascii="Arial" w:eastAsiaTheme="majorEastAsia" w:hAnsi="Arial" w:cs="Arial"/>
          <w:color w:val="000000" w:themeColor="text1"/>
          <w:sz w:val="24"/>
          <w:szCs w:val="24"/>
        </w:rPr>
        <w:t>gráfico</w:t>
      </w:r>
      <w:proofErr w:type="gramEnd"/>
      <w:r w:rsidR="0077385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anterior permite evidenciar que durante el primer semestre de 2022 los ciudadanos en el rango de edad de 21 a 35 años, fueron quienes más consultaron con un 34</w:t>
      </w:r>
      <w:r w:rsidR="001E23FE">
        <w:rPr>
          <w:rFonts w:ascii="Arial" w:eastAsiaTheme="majorEastAsia" w:hAnsi="Arial" w:cs="Arial"/>
          <w:color w:val="000000" w:themeColor="text1"/>
          <w:sz w:val="24"/>
          <w:szCs w:val="24"/>
        </w:rPr>
        <w:t>%,</w:t>
      </w:r>
      <w:r w:rsidR="0077385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seguido del rango 36-50 años con un 30%; en el rango de edad de más de 50 años se recibió el 28% finalmente el menor rango de ciudadanos encuestados fue el de 0-20 años</w:t>
      </w:r>
    </w:p>
    <w:p w14:paraId="6897AF41" w14:textId="36EE5DEC" w:rsidR="001E23FE" w:rsidRPr="00337862" w:rsidRDefault="00C671DD" w:rsidP="0080138E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337862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Resultados de la encuesta</w:t>
      </w:r>
    </w:p>
    <w:p w14:paraId="2B5265A5" w14:textId="284E1889" w:rsidR="001E23FE" w:rsidRDefault="001E23FE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Tiempo de espera </w:t>
      </w:r>
    </w:p>
    <w:tbl>
      <w:tblPr>
        <w:tblStyle w:val="Tabladecuadrcula4-nfasis1"/>
        <w:tblpPr w:leftFromText="141" w:rightFromText="141" w:vertAnchor="text" w:horzAnchor="margin" w:tblpXSpec="center" w:tblpY="135"/>
        <w:tblW w:w="4180" w:type="dxa"/>
        <w:tblLook w:val="04A0" w:firstRow="1" w:lastRow="0" w:firstColumn="1" w:lastColumn="0" w:noHBand="0" w:noVBand="1"/>
      </w:tblPr>
      <w:tblGrid>
        <w:gridCol w:w="1780"/>
        <w:gridCol w:w="1200"/>
        <w:gridCol w:w="1200"/>
      </w:tblGrid>
      <w:tr w:rsidR="001E23FE" w:rsidRPr="001E23FE" w14:paraId="41BEF4BB" w14:textId="77777777" w:rsidTr="001E2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741D59E3" w14:textId="00A63231" w:rsidR="001E23FE" w:rsidRPr="001E23FE" w:rsidRDefault="001E23FE" w:rsidP="001E2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noWrap/>
            <w:hideMark/>
          </w:tcPr>
          <w:p w14:paraId="250E60B6" w14:textId="12CB12DF" w:rsidR="001E23FE" w:rsidRPr="001E23FE" w:rsidRDefault="001E23FE" w:rsidP="001E2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noWrap/>
            <w:hideMark/>
          </w:tcPr>
          <w:p w14:paraId="33A0FAB6" w14:textId="77777777" w:rsidR="001E23FE" w:rsidRPr="001E23FE" w:rsidRDefault="001E23FE" w:rsidP="001E2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1E23FE" w:rsidRPr="001E23FE" w14:paraId="46F08B5F" w14:textId="77777777" w:rsidTr="001E2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55BF70E4" w14:textId="77777777" w:rsidR="001E23FE" w:rsidRPr="001E23F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1 a 15 minutos</w:t>
            </w:r>
          </w:p>
        </w:tc>
        <w:tc>
          <w:tcPr>
            <w:tcW w:w="1200" w:type="dxa"/>
            <w:noWrap/>
            <w:hideMark/>
          </w:tcPr>
          <w:p w14:paraId="2C5AB531" w14:textId="77777777" w:rsidR="001E23FE" w:rsidRPr="001E23FE" w:rsidRDefault="001E23FE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72</w:t>
            </w:r>
          </w:p>
        </w:tc>
        <w:tc>
          <w:tcPr>
            <w:tcW w:w="1200" w:type="dxa"/>
            <w:noWrap/>
            <w:hideMark/>
          </w:tcPr>
          <w:p w14:paraId="2EE5F4E4" w14:textId="77777777" w:rsidR="001E23FE" w:rsidRPr="001E23FE" w:rsidRDefault="001E23FE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1E23FE" w:rsidRPr="001E23FE" w14:paraId="31E1DE1A" w14:textId="77777777" w:rsidTr="001E23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151F8C5D" w14:textId="77777777" w:rsidR="001E23FE" w:rsidRPr="001E23F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16 a 30 minutos</w:t>
            </w:r>
          </w:p>
        </w:tc>
        <w:tc>
          <w:tcPr>
            <w:tcW w:w="1200" w:type="dxa"/>
            <w:noWrap/>
            <w:hideMark/>
          </w:tcPr>
          <w:p w14:paraId="76587EE2" w14:textId="67F3C100" w:rsidR="001E23FE" w:rsidRPr="001E23FE" w:rsidRDefault="001E23FE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1200" w:type="dxa"/>
            <w:noWrap/>
            <w:hideMark/>
          </w:tcPr>
          <w:p w14:paraId="3C089FA9" w14:textId="6086F0DF" w:rsidR="001E23FE" w:rsidRPr="001E23FE" w:rsidRDefault="001E23FE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1E23FE" w:rsidRPr="001E23FE" w14:paraId="42E5FC89" w14:textId="77777777" w:rsidTr="001E2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  <w:hideMark/>
          </w:tcPr>
          <w:p w14:paraId="41125EC4" w14:textId="77777777" w:rsidR="001E23FE" w:rsidRPr="001E23F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Mas</w:t>
            </w:r>
            <w:proofErr w:type="spellEnd"/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una hora</w:t>
            </w:r>
          </w:p>
        </w:tc>
        <w:tc>
          <w:tcPr>
            <w:tcW w:w="1200" w:type="dxa"/>
            <w:noWrap/>
            <w:hideMark/>
          </w:tcPr>
          <w:p w14:paraId="78CA5E71" w14:textId="640F5C9E" w:rsidR="001E23FE" w:rsidRPr="001E23FE" w:rsidRDefault="001E23FE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noWrap/>
            <w:hideMark/>
          </w:tcPr>
          <w:p w14:paraId="0695FBB5" w14:textId="77777777" w:rsidR="001E23FE" w:rsidRPr="001E23FE" w:rsidRDefault="001E23FE" w:rsidP="001E23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E23FE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1E23FE" w:rsidRPr="001E23FE" w14:paraId="569BD477" w14:textId="77777777" w:rsidTr="001E23F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  <w:noWrap/>
          </w:tcPr>
          <w:p w14:paraId="46480C7A" w14:textId="6E920E88" w:rsidR="001E23FE" w:rsidRPr="001E23FE" w:rsidRDefault="001E23FE" w:rsidP="001E23F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Total </w:t>
            </w:r>
          </w:p>
        </w:tc>
        <w:tc>
          <w:tcPr>
            <w:tcW w:w="1200" w:type="dxa"/>
            <w:noWrap/>
          </w:tcPr>
          <w:p w14:paraId="551372EB" w14:textId="01A4E4D0" w:rsidR="001E23FE" w:rsidRPr="001E23FE" w:rsidRDefault="001E23FE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81</w:t>
            </w:r>
          </w:p>
        </w:tc>
        <w:tc>
          <w:tcPr>
            <w:tcW w:w="1200" w:type="dxa"/>
            <w:noWrap/>
          </w:tcPr>
          <w:p w14:paraId="662C8FF7" w14:textId="77777777" w:rsidR="001E23FE" w:rsidRPr="001E23FE" w:rsidRDefault="001E23FE" w:rsidP="001E23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1057ECC9" w14:textId="2E18DB90" w:rsidR="001E23FE" w:rsidRDefault="001E23FE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F071E1" w14:textId="2A28057B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02F6C82" w14:textId="642AB09F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5647416" w14:textId="592E8D54" w:rsidR="001E23FE" w:rsidRDefault="001E23FE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420DECB" w14:textId="5E5BE214" w:rsidR="001E23FE" w:rsidRDefault="001E23FE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</w:t>
      </w:r>
      <w:r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3.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Tiempo de espera</w:t>
      </w:r>
    </w:p>
    <w:p w14:paraId="301B7463" w14:textId="17173666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A4300FD" w14:textId="11FA82C0" w:rsidR="001E23FE" w:rsidRDefault="00337862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5DD0BC2D" wp14:editId="3EECF354">
            <wp:simplePos x="0" y="0"/>
            <wp:positionH relativeFrom="column">
              <wp:posOffset>690880</wp:posOffset>
            </wp:positionH>
            <wp:positionV relativeFrom="paragraph">
              <wp:posOffset>4445</wp:posOffset>
            </wp:positionV>
            <wp:extent cx="3888105" cy="2353310"/>
            <wp:effectExtent l="0" t="0" r="17145" b="8890"/>
            <wp:wrapTight wrapText="bothSides">
              <wp:wrapPolygon edited="0">
                <wp:start x="0" y="0"/>
                <wp:lineTo x="0" y="21507"/>
                <wp:lineTo x="21589" y="21507"/>
                <wp:lineTo x="21589" y="0"/>
                <wp:lineTo x="0" y="0"/>
              </wp:wrapPolygon>
            </wp:wrapTight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359BA" w14:textId="3633DA67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3BE2ECC" w14:textId="57A081EA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010FECA" w14:textId="1BFD06D5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571A6DC" w14:textId="4D1A42B8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9ADB1EC" w14:textId="1C9818C2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C8C7725" w14:textId="643DAA18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4082EE5" w14:textId="786566EC" w:rsidR="001E23FE" w:rsidRDefault="001E23FE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7C78FEB" w14:textId="32153583" w:rsidR="00337862" w:rsidRPr="0018340A" w:rsidRDefault="00337862" w:rsidP="00337862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Grafico 5. Tiempo de espera </w:t>
      </w:r>
    </w:p>
    <w:p w14:paraId="389A0424" w14:textId="2DAD1D2D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5451F9C" w14:textId="68E99233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0F77168" w14:textId="153FBFEA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D9086F6" w14:textId="301E3759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3A40218" w14:textId="1AF739E9" w:rsidR="0018340A" w:rsidRDefault="0018340A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Frente al tiempo de respuesta de los ciudadanos manifiestan que se realiza en el rango de 1 a 15 minutos, con un 89% lo que indica que la espera del ciudadan</w:t>
      </w:r>
      <w:r w:rsidR="00E41D32">
        <w:rPr>
          <w:rFonts w:ascii="Arial" w:eastAsiaTheme="majorEastAsia" w:hAnsi="Arial" w:cs="Arial"/>
          <w:color w:val="000000" w:themeColor="text1"/>
          <w:sz w:val="24"/>
          <w:szCs w:val="24"/>
        </w:rPr>
        <w:t>o para su atención es oportuna, frente a un 7% que reporta que la atención fue más de una hora</w:t>
      </w:r>
      <w:r w:rsidR="00F9681F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79F822E7" w14:textId="0BFE4679" w:rsidR="009A201E" w:rsidRPr="00337862" w:rsidRDefault="009A201E" w:rsidP="009A201E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337862">
        <w:rPr>
          <w:rFonts w:ascii="Arial" w:hAnsi="Arial" w:cs="Arial"/>
          <w:b/>
          <w:sz w:val="24"/>
          <w:szCs w:val="24"/>
        </w:rPr>
        <w:lastRenderedPageBreak/>
        <w:t>La información que se le suministro fue comprensible y clara</w:t>
      </w:r>
    </w:p>
    <w:tbl>
      <w:tblPr>
        <w:tblStyle w:val="Tabladecuadrcula4-nfasis1"/>
        <w:tblW w:w="2400" w:type="dxa"/>
        <w:tblInd w:w="3214" w:type="dxa"/>
        <w:tblLook w:val="04A0" w:firstRow="1" w:lastRow="0" w:firstColumn="1" w:lastColumn="0" w:noHBand="0" w:noVBand="1"/>
      </w:tblPr>
      <w:tblGrid>
        <w:gridCol w:w="1200"/>
        <w:gridCol w:w="1200"/>
      </w:tblGrid>
      <w:tr w:rsidR="009A201E" w:rsidRPr="009A201E" w14:paraId="507E44C9" w14:textId="77777777" w:rsidTr="009A2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6141F55E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CRITERIO</w:t>
            </w:r>
          </w:p>
        </w:tc>
        <w:tc>
          <w:tcPr>
            <w:tcW w:w="1200" w:type="dxa"/>
            <w:noWrap/>
            <w:hideMark/>
          </w:tcPr>
          <w:p w14:paraId="3A6F0777" w14:textId="77777777" w:rsidR="009A201E" w:rsidRPr="009A201E" w:rsidRDefault="009A201E" w:rsidP="009A2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</w:tr>
      <w:tr w:rsidR="009A201E" w:rsidRPr="009A201E" w14:paraId="12793AF3" w14:textId="77777777" w:rsidTr="009A2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721A3B8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</w:t>
            </w:r>
          </w:p>
        </w:tc>
        <w:tc>
          <w:tcPr>
            <w:tcW w:w="1200" w:type="dxa"/>
            <w:noWrap/>
            <w:hideMark/>
          </w:tcPr>
          <w:p w14:paraId="00929560" w14:textId="77777777" w:rsidR="009A201E" w:rsidRPr="009A201E" w:rsidRDefault="009A201E" w:rsidP="009A20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113</w:t>
            </w:r>
          </w:p>
        </w:tc>
      </w:tr>
      <w:tr w:rsidR="009A201E" w:rsidRPr="009A201E" w14:paraId="5CFFE646" w14:textId="77777777" w:rsidTr="009A20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FD74329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NO</w:t>
            </w:r>
          </w:p>
        </w:tc>
        <w:tc>
          <w:tcPr>
            <w:tcW w:w="1200" w:type="dxa"/>
            <w:noWrap/>
            <w:hideMark/>
          </w:tcPr>
          <w:p w14:paraId="10385ACB" w14:textId="77777777" w:rsidR="009A201E" w:rsidRPr="009A201E" w:rsidRDefault="009A201E" w:rsidP="009A20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</w:tr>
    </w:tbl>
    <w:p w14:paraId="2D185388" w14:textId="2DB11391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4. Claridad de la información </w:t>
      </w:r>
    </w:p>
    <w:p w14:paraId="6193CDE1" w14:textId="7E4E1F54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614DD9E" w14:textId="4A3BC93D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A esta pregunta los ciudadanos encuestados respondieron positivamente, lo que indica que el servidor maneja un lenguaje sencillo y eficaz al momento de interactuar con el ciudadano.</w:t>
      </w:r>
    </w:p>
    <w:p w14:paraId="4ABFDB2F" w14:textId="25C845C0" w:rsidR="009A201E" w:rsidRPr="00337862" w:rsidRDefault="00C671DD" w:rsidP="0080138E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337862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SATISFACCIÓN</w:t>
      </w:r>
    </w:p>
    <w:p w14:paraId="1EADB407" w14:textId="1F1AC938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A201E">
        <w:rPr>
          <w:rFonts w:ascii="Arial" w:eastAsiaTheme="majorEastAsia" w:hAnsi="Arial" w:cs="Arial"/>
          <w:color w:val="000000" w:themeColor="text1"/>
          <w:sz w:val="24"/>
          <w:szCs w:val="24"/>
        </w:rPr>
        <w:t>Cuál es su grado de satisfacción con el servicio prestado</w:t>
      </w:r>
    </w:p>
    <w:p w14:paraId="61A6341F" w14:textId="6CA3652F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9065EB4" w14:textId="6814AB32" w:rsidR="009A201E" w:rsidRDefault="00337862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3360" behindDoc="1" locked="0" layoutInCell="1" allowOverlap="1" wp14:anchorId="00F004E9" wp14:editId="14D3240E">
            <wp:simplePos x="0" y="0"/>
            <wp:positionH relativeFrom="column">
              <wp:posOffset>583565</wp:posOffset>
            </wp:positionH>
            <wp:positionV relativeFrom="paragraph">
              <wp:posOffset>38100</wp:posOffset>
            </wp:positionV>
            <wp:extent cx="352425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483" y="21484"/>
                <wp:lineTo x="21483" y="0"/>
                <wp:lineTo x="0" y="0"/>
              </wp:wrapPolygon>
            </wp:wrapTight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58BD4" w14:textId="22AB9B6F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877E7E4" w14:textId="13EA7D10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95FF1DB" w14:textId="4F8DA8CE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167DD77" w14:textId="48BF25A9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8981043" w14:textId="2B28516E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BA3C417" w14:textId="3599FCCF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8BDC8C9" w14:textId="711D1FA3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553B5F7" w14:textId="0E0AA6BD" w:rsidR="009A201E" w:rsidRDefault="00337862" w:rsidP="00337862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6. Grado de satisfacción con el servicio prestado</w:t>
      </w:r>
    </w:p>
    <w:p w14:paraId="64FB8BAA" w14:textId="2129DE96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4A419C2" w14:textId="1D28F1C7" w:rsidR="009A201E" w:rsidRP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</w:p>
    <w:p w14:paraId="07C4DA2D" w14:textId="539B728F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En la gráfica anterior podemos evidenciar que los ciudadanos encuestados califican </w:t>
      </w:r>
      <w:r w:rsidR="00CA6B73">
        <w:rPr>
          <w:rFonts w:ascii="Arial" w:eastAsiaTheme="majorEastAsia" w:hAnsi="Arial" w:cs="Arial"/>
          <w:color w:val="000000" w:themeColor="text1"/>
          <w:sz w:val="24"/>
          <w:szCs w:val="24"/>
        </w:rPr>
        <w:t>el servicio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como excelente con un 82% que equivale a 93 encuestas, por otra parte 18 personas calificaron el servicio como Bueno con un 16% y finalmente 2% lo califica como regular equivalente a 2 encuestas.</w:t>
      </w:r>
    </w:p>
    <w:p w14:paraId="0D86AB1F" w14:textId="46D01AA3" w:rsidR="00CE3EE6" w:rsidRDefault="00CE3EE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89AB3A9" w14:textId="21EB2912" w:rsidR="00CE3EE6" w:rsidRDefault="00CE3EE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59366BD" w14:textId="77777777" w:rsidR="00CE3EE6" w:rsidRDefault="00CE3EE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751DFCA" w14:textId="16143B52" w:rsidR="00CA6B73" w:rsidRPr="00337862" w:rsidRDefault="00E654DC" w:rsidP="0080138E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color w:val="000000" w:themeColor="text1"/>
          <w:sz w:val="24"/>
          <w:szCs w:val="24"/>
        </w:rPr>
        <w:lastRenderedPageBreak/>
        <w:t xml:space="preserve">Nivel de satisfacción con la información </w:t>
      </w:r>
    </w:p>
    <w:p w14:paraId="62581FAA" w14:textId="0169F5AB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003801C5" wp14:editId="444292FA">
            <wp:simplePos x="0" y="0"/>
            <wp:positionH relativeFrom="column">
              <wp:posOffset>843915</wp:posOffset>
            </wp:positionH>
            <wp:positionV relativeFrom="paragraph">
              <wp:posOffset>116205</wp:posOffset>
            </wp:positionV>
            <wp:extent cx="3695700" cy="2559050"/>
            <wp:effectExtent l="0" t="0" r="0" b="12700"/>
            <wp:wrapTight wrapText="bothSides">
              <wp:wrapPolygon edited="0">
                <wp:start x="0" y="0"/>
                <wp:lineTo x="0" y="21546"/>
                <wp:lineTo x="21489" y="21546"/>
                <wp:lineTo x="21489" y="0"/>
                <wp:lineTo x="0" y="0"/>
              </wp:wrapPolygon>
            </wp:wrapTight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769BA" w14:textId="7DDFD351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EBAC6F6" w14:textId="631A7622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0932F49C" w14:textId="02DEBAA0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5AA3736" w14:textId="5E14D71A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08CF209" w14:textId="1A2E2B33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83BF487" w14:textId="2F20D74E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9F09358" w14:textId="3D515FCD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5D5043A" w14:textId="08100D39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81CC2E4" w14:textId="726D76A6" w:rsidR="00CA6B73" w:rsidRP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7.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La información entregada satisface su necesidad de información</w:t>
      </w:r>
    </w:p>
    <w:p w14:paraId="6AD809C3" w14:textId="13ABE43A" w:rsid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En la pregunta, “</w:t>
      </w:r>
      <w:r w:rsidRPr="00CA6B73">
        <w:rPr>
          <w:rFonts w:ascii="Arial" w:eastAsiaTheme="majorEastAsia" w:hAnsi="Arial" w:cs="Arial"/>
          <w:color w:val="000000" w:themeColor="text1"/>
          <w:sz w:val="24"/>
          <w:szCs w:val="24"/>
        </w:rPr>
        <w:t>La información entregada satisface su necesidad de información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” los ciudadanos que contestaron la encuesta respondieron con el 81% </w:t>
      </w:r>
      <w:r w:rsidR="00957AD6">
        <w:rPr>
          <w:rFonts w:ascii="Arial" w:eastAsiaTheme="majorEastAsia" w:hAnsi="Arial" w:cs="Arial"/>
          <w:color w:val="000000" w:themeColor="text1"/>
          <w:sz w:val="24"/>
          <w:szCs w:val="24"/>
        </w:rPr>
        <w:t>Excelente,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signif</w:t>
      </w:r>
      <w:r w:rsidR="000F60D4">
        <w:rPr>
          <w:rFonts w:ascii="Arial" w:eastAsiaTheme="majorEastAsia" w:hAnsi="Arial" w:cs="Arial"/>
          <w:color w:val="000000" w:themeColor="text1"/>
          <w:sz w:val="24"/>
          <w:szCs w:val="24"/>
        </w:rPr>
        <w:t>ica que si se dio respuesta al requerimiento que solicitaba el ciudadano</w:t>
      </w:r>
    </w:p>
    <w:p w14:paraId="10E78F77" w14:textId="77777777" w:rsidR="00337862" w:rsidRPr="00D41230" w:rsidRDefault="00337862" w:rsidP="00337862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D41230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CALIDAD</w:t>
      </w:r>
      <w:r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 DE INFORMACIÓN</w:t>
      </w:r>
    </w:p>
    <w:p w14:paraId="6872A5A5" w14:textId="47F2C98C" w:rsidR="00C671DD" w:rsidRDefault="00337862" w:rsidP="00CA6B73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 wp14:anchorId="44DCDAD7" wp14:editId="482AE78F">
            <wp:simplePos x="0" y="0"/>
            <wp:positionH relativeFrom="margin">
              <wp:align>left</wp:align>
            </wp:positionH>
            <wp:positionV relativeFrom="paragraph">
              <wp:posOffset>67430</wp:posOffset>
            </wp:positionV>
            <wp:extent cx="4572000" cy="2590800"/>
            <wp:effectExtent l="0" t="0" r="0" b="0"/>
            <wp:wrapTight wrapText="bothSides">
              <wp:wrapPolygon edited="0">
                <wp:start x="0" y="0"/>
                <wp:lineTo x="0" y="21441"/>
                <wp:lineTo x="21510" y="21441"/>
                <wp:lineTo x="21510" y="0"/>
                <wp:lineTo x="0" y="0"/>
              </wp:wrapPolygon>
            </wp:wrapTight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175F7A20" w14:textId="130806B9" w:rsidR="00337862" w:rsidRDefault="00337862" w:rsidP="00337862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1498EC0" w14:textId="77777777" w:rsidR="00C671DD" w:rsidRDefault="00C671DD" w:rsidP="00CA6B73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4DF60D21" w14:textId="77777777" w:rsidR="00C671DD" w:rsidRDefault="00C671DD" w:rsidP="00CA6B73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081E43A4" w14:textId="420D8CCB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27699D7" w14:textId="77777777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3E3ED41" w14:textId="77777777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8AE7B36" w14:textId="77777777" w:rsidR="00337862" w:rsidRDefault="00337862" w:rsidP="00337862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calidad de la información fue</w:t>
      </w:r>
    </w:p>
    <w:p w14:paraId="651B4423" w14:textId="5F435DA6" w:rsidR="00957AD6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 respecto a la pregunta La calidad de la información fue: los ciudadanos calificaron la información como excelente con el 84% que equivale a 95 encuestas frente al 15% que equivale a 17 encuestas, lo que significa que el servidor </w:t>
      </w:r>
      <w:r w:rsidR="00C671DD">
        <w:rPr>
          <w:rFonts w:ascii="Arial" w:eastAsiaTheme="majorEastAsia" w:hAnsi="Arial" w:cs="Arial"/>
          <w:color w:val="000000" w:themeColor="text1"/>
          <w:sz w:val="24"/>
          <w:szCs w:val="24"/>
        </w:rPr>
        <w:t>público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 cargo entregó la información a la mayor brevedad posible y con los datos concretos que solicitaba el ciudadano </w:t>
      </w:r>
    </w:p>
    <w:p w14:paraId="0BC43864" w14:textId="3D8303A2" w:rsidR="00C671DD" w:rsidRDefault="00C671DD" w:rsidP="00CA6B73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337862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lastRenderedPageBreak/>
        <w:t>ATENCIÓN</w:t>
      </w:r>
    </w:p>
    <w:p w14:paraId="662F2E8C" w14:textId="77777777" w:rsidR="00C671DD" w:rsidRPr="00337862" w:rsidRDefault="00C671DD" w:rsidP="00CA6B73">
      <w:pPr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560950A2" w14:textId="4C4127BF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6A013464" wp14:editId="35048411">
            <wp:simplePos x="0" y="0"/>
            <wp:positionH relativeFrom="column">
              <wp:posOffset>183766</wp:posOffset>
            </wp:positionH>
            <wp:positionV relativeFrom="paragraph">
              <wp:posOffset>13932</wp:posOffset>
            </wp:positionV>
            <wp:extent cx="4572000" cy="2676525"/>
            <wp:effectExtent l="0" t="0" r="0" b="9525"/>
            <wp:wrapTight wrapText="bothSides">
              <wp:wrapPolygon edited="0">
                <wp:start x="0" y="0"/>
                <wp:lineTo x="0" y="21523"/>
                <wp:lineTo x="21510" y="21523"/>
                <wp:lineTo x="21510" y="0"/>
                <wp:lineTo x="0" y="0"/>
              </wp:wrapPolygon>
            </wp:wrapTight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3E674B84" w14:textId="09344B49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6A2025B" w14:textId="77777777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0411A47" w14:textId="77777777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211E355" w14:textId="2E674EA7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BD7F013" w14:textId="77777777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30734E3" w14:textId="77777777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684C021" w14:textId="77777777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B906CF7" w14:textId="77777777" w:rsidR="00A40ECB" w:rsidRDefault="00A40ECB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D36E13D" w14:textId="08B5F749" w:rsidR="00A40ECB" w:rsidRDefault="00337862" w:rsidP="00337862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calidad de la información fue</w:t>
      </w:r>
    </w:p>
    <w:p w14:paraId="346B17DF" w14:textId="08426665" w:rsidR="00A40ECB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Ahora bien, a la pregunta sobre la atención que le brindó el servidor público los ciudadanos calificaron esta atención como Excelente con un 88% equivalente a 99 encuestas de las 113 que se recibieron durante el segundo semestre de 2022.</w:t>
      </w:r>
    </w:p>
    <w:p w14:paraId="3B19A2C0" w14:textId="77777777" w:rsidR="00C671DD" w:rsidRDefault="00F20D73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proofErr w:type="gramStart"/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Finalmente</w:t>
      </w:r>
      <w:proofErr w:type="gramEnd"/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en la opción de sugerencias los ciudadanos califican el servicio en general como bueno esta calificación la dieron </w:t>
      </w:r>
      <w:r w:rsidR="0086422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20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ciudadanos, de otro lado 7</w:t>
      </w:r>
      <w:r w:rsidR="0086422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9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ciudadanos indican que no tienen ningún tipo de sugerencia</w:t>
      </w:r>
      <w:r w:rsidR="00C671DD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.</w:t>
      </w:r>
    </w:p>
    <w:p w14:paraId="252FFF11" w14:textId="2FB04C0E" w:rsidR="00F20D73" w:rsidRDefault="00F20D73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</w:p>
    <w:p w14:paraId="78B2DE8D" w14:textId="63707B53" w:rsidR="00F20D73" w:rsidRDefault="00F20D73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Algunos ciudadanos escribieron las siguientes sugerencias</w:t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1"/>
      </w:tblGrid>
      <w:tr w:rsidR="00864227" w:rsidRPr="00864227" w14:paraId="71CEB6CC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F8DE674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b/>
                <w:bCs/>
                <w:color w:val="FFFFFF"/>
                <w:lang w:eastAsia="zh-TW"/>
              </w:rPr>
              <w:t>Sugerencias</w:t>
            </w:r>
          </w:p>
        </w:tc>
      </w:tr>
      <w:tr w:rsidR="00864227" w:rsidRPr="00864227" w14:paraId="2F2A8E17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24794F7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Tener un WhatsApp para la tienda INCI</w:t>
            </w:r>
          </w:p>
        </w:tc>
      </w:tr>
      <w:tr w:rsidR="00864227" w:rsidRPr="00864227" w14:paraId="3E00A6EF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E99D157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trabajo</w:t>
            </w:r>
          </w:p>
        </w:tc>
      </w:tr>
      <w:tr w:rsidR="00864227" w:rsidRPr="00864227" w14:paraId="390938F4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A10FEBC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Que los cursos sean más veces a la mes</w:t>
            </w:r>
          </w:p>
        </w:tc>
      </w:tr>
      <w:tr w:rsidR="00864227" w:rsidRPr="00864227" w14:paraId="320A4759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1DACD7F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mejoren la base de datos de colegios que manejen este tema en Cúcuta Norte de Santander</w:t>
            </w:r>
          </w:p>
        </w:tc>
      </w:tr>
      <w:tr w:rsidR="00864227" w:rsidRPr="00864227" w14:paraId="2B962DD0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F5FDC60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Q sigan personas  en esta institución  con esta magnífica  atención </w:t>
            </w:r>
          </w:p>
        </w:tc>
      </w:tr>
      <w:tr w:rsidR="00864227" w:rsidRPr="00864227" w14:paraId="2906C020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B683D5C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Publicar en la página web los artículos disponibles en la tienda </w:t>
            </w:r>
          </w:p>
        </w:tc>
      </w:tr>
      <w:tr w:rsidR="00864227" w:rsidRPr="00864227" w14:paraId="7D666230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3054CF7" w14:textId="777777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Pues era la primera vez que llamo para consulta pero </w:t>
            </w:r>
            <w:proofErr w:type="spellStart"/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hay</w:t>
            </w:r>
            <w:proofErr w:type="spellEnd"/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 no hay no hay el servicio</w:t>
            </w:r>
          </w:p>
        </w:tc>
      </w:tr>
      <w:tr w:rsidR="00864227" w:rsidRPr="00864227" w14:paraId="1B27D3B3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BD1D010" w14:textId="04B4902A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Por favor informarme cuando se dicten cursos virtuales </w:t>
            </w:r>
          </w:p>
        </w:tc>
      </w:tr>
      <w:tr w:rsidR="00864227" w:rsidRPr="00864227" w14:paraId="7FD83816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1F1445B" w14:textId="207C4818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Que  construyan un auditorio  para posibles eventos musicales  y</w:t>
            </w:r>
            <w:r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 </w:t>
            </w: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dar la posibilidad  a personas ciegas de realizar  eventos Gracia</w:t>
            </w:r>
          </w:p>
        </w:tc>
      </w:tr>
      <w:tr w:rsidR="00864227" w:rsidRPr="00864227" w14:paraId="26AE751D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4ECACD0" w14:textId="005CF883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Que insten más a conocer su labor </w:t>
            </w:r>
          </w:p>
        </w:tc>
      </w:tr>
      <w:tr w:rsidR="00864227" w:rsidRPr="00864227" w14:paraId="741E5BAC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DCFB34D" w14:textId="574B5977" w:rsidR="00864227" w:rsidRPr="00864227" w:rsidRDefault="00864227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Más capacidad de respuesta por el W</w:t>
            </w:r>
            <w:r w:rsidR="00994B96">
              <w:rPr>
                <w:rFonts w:ascii="Calibri" w:eastAsia="Times New Roman" w:hAnsi="Calibri" w:cs="Calibri"/>
                <w:color w:val="000000"/>
                <w:lang w:eastAsia="zh-TW"/>
              </w:rPr>
              <w:t>hatsApp</w:t>
            </w: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 mu</w:t>
            </w:r>
            <w:r w:rsidR="00994B96">
              <w:rPr>
                <w:rFonts w:ascii="Calibri" w:eastAsia="Times New Roman" w:hAnsi="Calibri" w:cs="Calibri"/>
                <w:color w:val="000000"/>
                <w:lang w:eastAsia="zh-TW"/>
              </w:rPr>
              <w:t>y</w:t>
            </w: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 lenta </w:t>
            </w:r>
          </w:p>
        </w:tc>
      </w:tr>
      <w:tr w:rsidR="00864227" w:rsidRPr="00864227" w14:paraId="34326C46" w14:textId="77777777" w:rsidTr="00864227">
        <w:trPr>
          <w:trHeight w:val="287"/>
        </w:trPr>
        <w:tc>
          <w:tcPr>
            <w:tcW w:w="880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BAFD95C" w14:textId="039964DA" w:rsidR="00864227" w:rsidRPr="00864227" w:rsidRDefault="00994B96" w:rsidP="008642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>Por favor</w:t>
            </w:r>
            <w:r w:rsidR="00864227" w:rsidRPr="00864227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 informarme cuando se dicten talleres de braille </w:t>
            </w:r>
          </w:p>
        </w:tc>
      </w:tr>
    </w:tbl>
    <w:p w14:paraId="3E49F1DA" w14:textId="77777777" w:rsidR="00A40ECB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</w:p>
    <w:p w14:paraId="59206152" w14:textId="77777777" w:rsidR="00C671DD" w:rsidRDefault="00C671DD" w:rsidP="00337862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</w:p>
    <w:p w14:paraId="4A425A2F" w14:textId="77777777" w:rsidR="00C671DD" w:rsidRDefault="00C671DD" w:rsidP="00337862">
      <w:pPr>
        <w:pStyle w:val="Prrafodelista"/>
        <w:spacing w:line="276" w:lineRule="auto"/>
        <w:ind w:left="360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</w:p>
    <w:p w14:paraId="5764BAB7" w14:textId="5FB00FE2" w:rsidR="00553358" w:rsidRPr="006E6BB9" w:rsidRDefault="00553358" w:rsidP="0080138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6E6BB9">
        <w:rPr>
          <w:rFonts w:ascii="Arial" w:hAnsi="Arial" w:cs="Arial"/>
          <w:b/>
          <w:color w:val="5B9BD5" w:themeColor="accent1"/>
          <w:sz w:val="24"/>
          <w:szCs w:val="24"/>
        </w:rPr>
        <w:t>Conclusiones</w:t>
      </w:r>
    </w:p>
    <w:p w14:paraId="43AA1B7F" w14:textId="0A454FBB" w:rsidR="00C32854" w:rsidRDefault="00994B96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Durante el primer semestre de 2022 los ciudadanos calificaron en general </w:t>
      </w:r>
      <w:proofErr w:type="gramStart"/>
      <w:r w:rsidR="00CE3EE6">
        <w:rPr>
          <w:rFonts w:ascii="Arial" w:hAnsi="Arial" w:cs="Arial"/>
          <w:color w:val="202122"/>
          <w:sz w:val="24"/>
          <w:szCs w:val="24"/>
          <w:shd w:val="clear" w:color="auto" w:fill="FFFFFF"/>
        </w:rPr>
        <w:t>el servicios</w:t>
      </w:r>
      <w:proofErr w:type="gramEnd"/>
      <w:r w:rsidR="00CE3EE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atención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E654D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como excelente, </w:t>
      </w:r>
    </w:p>
    <w:p w14:paraId="2D4A1222" w14:textId="3C845418" w:rsidR="00C32854" w:rsidRDefault="00C32854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Ahora bien, frente al ítem</w:t>
      </w:r>
      <w:r w:rsidR="00E654D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de </w:t>
      </w:r>
      <w:r w:rsidR="00E654D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satisfacción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los ciudadanos lo calificaron con un 81% como excelente mientras que el 16% de los encuestados lo califica como bueno</w:t>
      </w:r>
    </w:p>
    <w:p w14:paraId="20CDF09E" w14:textId="6D9CF09C" w:rsidR="00C32854" w:rsidRDefault="00C32854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De otro lado los ciudadanos califican como excelente con un 84% el ítem de calidad de la información mientras que el 15% lo calificó como bueno.</w:t>
      </w:r>
    </w:p>
    <w:p w14:paraId="38C78078" w14:textId="6089C4EF" w:rsidR="00C32854" w:rsidRDefault="00C32854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Frente al ítem de atención los ciudadanos encuestados califican con un 88% como excelente mientras que el 11% lo calificó como bueno</w:t>
      </w:r>
    </w:p>
    <w:p w14:paraId="49F4DBD0" w14:textId="77777777" w:rsidR="00C32854" w:rsidRDefault="00C32854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02F8A31" w14:textId="2FCB8214" w:rsidR="00E654DC" w:rsidRDefault="00E654DC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</w:p>
    <w:p w14:paraId="76405176" w14:textId="77777777" w:rsidR="00E654DC" w:rsidRDefault="00E654DC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47C92149" w14:textId="77777777" w:rsidR="00E654DC" w:rsidRDefault="00E654DC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4E13C2A4" w14:textId="7B7F68C9" w:rsidR="00F2091E" w:rsidRDefault="00F2091E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61E3E51F" w14:textId="7ED9CB12" w:rsidR="00C32854" w:rsidRDefault="00C32854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04507890" w14:textId="1E2DEC14" w:rsidR="00C32854" w:rsidRDefault="00C32854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62C684D8" w14:textId="77777777" w:rsidR="00C32854" w:rsidRDefault="00C32854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2CCE0A6" w14:textId="3C956DC0" w:rsidR="00185B89" w:rsidRPr="006E6BB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______________________________________</w:t>
      </w:r>
    </w:p>
    <w:p w14:paraId="38D33BDD" w14:textId="24EE778D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María Helena Cruz</w:t>
      </w:r>
    </w:p>
    <w:p w14:paraId="1AAC54FE" w14:textId="0F37DACA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Humana y de la información- Servicio al ciudadano</w:t>
      </w:r>
    </w:p>
    <w:p w14:paraId="60456798" w14:textId="77777777" w:rsidR="00185B89" w:rsidRPr="006E6BB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1E54FB" w14:textId="77777777" w:rsidR="00F2091E" w:rsidRPr="00A329CA" w:rsidRDefault="00F2091E" w:rsidP="00F2091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Elaboró: </w:t>
      </w:r>
      <w:r>
        <w:rPr>
          <w:rFonts w:ascii="Arial" w:hAnsi="Arial" w:cs="Arial"/>
          <w:sz w:val="16"/>
          <w:szCs w:val="16"/>
        </w:rPr>
        <w:t>María Helena Cruz</w:t>
      </w:r>
    </w:p>
    <w:p w14:paraId="39AEE13F" w14:textId="77777777" w:rsidR="00F2091E" w:rsidRPr="00A329CA" w:rsidRDefault="00F2091E" w:rsidP="00F2091E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Revisó: </w:t>
      </w:r>
      <w:r>
        <w:rPr>
          <w:rFonts w:ascii="Arial" w:hAnsi="Arial" w:cs="Arial"/>
          <w:sz w:val="16"/>
          <w:szCs w:val="16"/>
        </w:rPr>
        <w:t xml:space="preserve">Johana Rodríguez </w:t>
      </w:r>
      <w:proofErr w:type="spellStart"/>
      <w:r>
        <w:rPr>
          <w:rFonts w:ascii="Arial" w:hAnsi="Arial" w:cs="Arial"/>
          <w:sz w:val="16"/>
          <w:szCs w:val="16"/>
        </w:rPr>
        <w:t>Casallas</w:t>
      </w:r>
      <w:proofErr w:type="spellEnd"/>
    </w:p>
    <w:p w14:paraId="71C7AE58" w14:textId="4BA0427B" w:rsidR="00185B89" w:rsidRPr="006E6BB9" w:rsidRDefault="00F2091E" w:rsidP="00994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16"/>
          <w:szCs w:val="16"/>
        </w:rPr>
        <w:t xml:space="preserve">Fecha: </w:t>
      </w:r>
      <w:r>
        <w:rPr>
          <w:rFonts w:ascii="Arial" w:hAnsi="Arial" w:cs="Arial"/>
          <w:sz w:val="16"/>
          <w:szCs w:val="16"/>
        </w:rPr>
        <w:t>30 de junio 2022</w:t>
      </w:r>
    </w:p>
    <w:sectPr w:rsidR="00185B89" w:rsidRPr="006E6BB9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F72F2" w14:textId="77777777" w:rsidR="00D05A47" w:rsidRDefault="00D05A47" w:rsidP="00185B89">
      <w:pPr>
        <w:spacing w:after="0" w:line="240" w:lineRule="auto"/>
      </w:pPr>
      <w:r>
        <w:separator/>
      </w:r>
    </w:p>
  </w:endnote>
  <w:endnote w:type="continuationSeparator" w:id="0">
    <w:p w14:paraId="235BA57F" w14:textId="77777777" w:rsidR="00D05A47" w:rsidRDefault="00D05A47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21B1" w14:textId="77777777" w:rsidR="00D05A47" w:rsidRDefault="00D05A47" w:rsidP="00185B89">
      <w:pPr>
        <w:spacing w:after="0" w:line="240" w:lineRule="auto"/>
      </w:pPr>
      <w:r>
        <w:separator/>
      </w:r>
    </w:p>
  </w:footnote>
  <w:footnote w:type="continuationSeparator" w:id="0">
    <w:p w14:paraId="05F55091" w14:textId="77777777" w:rsidR="00D05A47" w:rsidRDefault="00D05A47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0D3C1" w14:textId="77777777" w:rsidR="00E751B3" w:rsidRDefault="00B95294" w:rsidP="00B95294">
    <w:pPr>
      <w:pStyle w:val="Encabezado"/>
    </w:pPr>
    <w:r w:rsidRPr="00B95294">
      <w:rPr>
        <w:rFonts w:ascii="Calibri" w:eastAsia="Calibri" w:hAnsi="Calibri" w:cs="Times New Roman"/>
        <w:noProof/>
        <w:lang w:eastAsia="es-CO"/>
      </w:rPr>
      <w:drawing>
        <wp:inline distT="0" distB="0" distL="0" distR="0" wp14:anchorId="15A8EB61" wp14:editId="0C5A9905">
          <wp:extent cx="1524000" cy="425450"/>
          <wp:effectExtent l="0" t="0" r="0" b="0"/>
          <wp:docPr id="3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1548838" cy="43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372D"/>
      </v:shape>
    </w:pict>
  </w:numPicBullet>
  <w:abstractNum w:abstractNumId="0" w15:restartNumberingAfterBreak="0">
    <w:nsid w:val="0006177F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534C"/>
    <w:multiLevelType w:val="hybridMultilevel"/>
    <w:tmpl w:val="EE5E3372"/>
    <w:lvl w:ilvl="0" w:tplc="245AF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45FB8"/>
    <w:multiLevelType w:val="hybridMultilevel"/>
    <w:tmpl w:val="C53C3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F4CA1"/>
    <w:multiLevelType w:val="hybridMultilevel"/>
    <w:tmpl w:val="F2680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5F"/>
    <w:rsid w:val="00093F66"/>
    <w:rsid w:val="000F60D4"/>
    <w:rsid w:val="00136306"/>
    <w:rsid w:val="0018340A"/>
    <w:rsid w:val="00185B89"/>
    <w:rsid w:val="001B46F8"/>
    <w:rsid w:val="001E23FE"/>
    <w:rsid w:val="00235F28"/>
    <w:rsid w:val="002A3BDB"/>
    <w:rsid w:val="002B1FC6"/>
    <w:rsid w:val="00333A00"/>
    <w:rsid w:val="00337862"/>
    <w:rsid w:val="004002E0"/>
    <w:rsid w:val="004B3174"/>
    <w:rsid w:val="004C027D"/>
    <w:rsid w:val="004C6436"/>
    <w:rsid w:val="00553358"/>
    <w:rsid w:val="005E79D4"/>
    <w:rsid w:val="0063253D"/>
    <w:rsid w:val="006D2CAC"/>
    <w:rsid w:val="006E6BB9"/>
    <w:rsid w:val="007057AE"/>
    <w:rsid w:val="00740A97"/>
    <w:rsid w:val="007710A6"/>
    <w:rsid w:val="0077385D"/>
    <w:rsid w:val="007A70D7"/>
    <w:rsid w:val="0080138E"/>
    <w:rsid w:val="008409C2"/>
    <w:rsid w:val="00864227"/>
    <w:rsid w:val="008A0A35"/>
    <w:rsid w:val="00954CE0"/>
    <w:rsid w:val="00957AD6"/>
    <w:rsid w:val="00994B96"/>
    <w:rsid w:val="009A201E"/>
    <w:rsid w:val="009B51E3"/>
    <w:rsid w:val="00A23457"/>
    <w:rsid w:val="00A329CA"/>
    <w:rsid w:val="00A40ECB"/>
    <w:rsid w:val="00AB4060"/>
    <w:rsid w:val="00AC6B68"/>
    <w:rsid w:val="00B56EAB"/>
    <w:rsid w:val="00B95294"/>
    <w:rsid w:val="00C32854"/>
    <w:rsid w:val="00C671DD"/>
    <w:rsid w:val="00C70EB6"/>
    <w:rsid w:val="00CA6B73"/>
    <w:rsid w:val="00CC215C"/>
    <w:rsid w:val="00CE3EE6"/>
    <w:rsid w:val="00CF6393"/>
    <w:rsid w:val="00D05A47"/>
    <w:rsid w:val="00D14687"/>
    <w:rsid w:val="00D377CC"/>
    <w:rsid w:val="00DD6F22"/>
    <w:rsid w:val="00DE7D5F"/>
    <w:rsid w:val="00E308DF"/>
    <w:rsid w:val="00E40B34"/>
    <w:rsid w:val="00E41D32"/>
    <w:rsid w:val="00E654DC"/>
    <w:rsid w:val="00E67EF9"/>
    <w:rsid w:val="00E751B3"/>
    <w:rsid w:val="00E8711E"/>
    <w:rsid w:val="00ED23FD"/>
    <w:rsid w:val="00F16D8A"/>
    <w:rsid w:val="00F2091E"/>
    <w:rsid w:val="00F20D73"/>
    <w:rsid w:val="00F66593"/>
    <w:rsid w:val="00F9681F"/>
    <w:rsid w:val="00FC3B7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3B79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styleId="Sinespaciado">
    <w:name w:val="No Spacing"/>
    <w:uiPriority w:val="1"/>
    <w:qFormat/>
    <w:rsid w:val="006E6BB9"/>
    <w:pPr>
      <w:spacing w:after="0" w:line="240" w:lineRule="auto"/>
    </w:pPr>
  </w:style>
  <w:style w:type="table" w:styleId="Tabladecuadrcula4-nfasis1">
    <w:name w:val="Grid Table 4 Accent 1"/>
    <w:basedOn w:val="Tablanormal"/>
    <w:uiPriority w:val="49"/>
    <w:rsid w:val="008013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954C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D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CA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B40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0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0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0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2%20tcopiado%20el%2028%20de%20abril%20desde%20USB\INFORMES%202022\INFORMES%20ENCUESTAS%20DE%20SATISFACCION%202022\ESTADISTICAS%20%20ENCUESTAS%20DE%20SATISFAC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2%20tcopiado%20el%2028%20de%20abril%20desde%20USB\INFORMES%202022\INFORMES%20ENCUESTAS%20DE%20SATISFACCION%202022\ESTADISTICAS%20%20ENCUESTAS%20DE%20SATISFACCI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2%20tcopiado%20el%2028%20de%20abril%20desde%20USB\INFORMES%202022\INFORMES%20ENCUESTAS%20DE%20SATISFACCION%202022\ESTADISTICAS%20%20ENCUESTAS%20DE%20SATISFACCIO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2%20tcopiado%20el%2028%20de%20abril%20desde%20USB\INFORMES%202022\INFORMES%20ENCUESTAS%20DE%20SATISFACCION%202022\ESTADISTICAS%20%20ENCUESTAS%20DE%20SATISFACCIO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2%20tcopiado%20el%2028%20de%20abril%20desde%20USB\INFORMES%202022\INFORMES%20ENCUESTAS%20DE%20SATISFACCION%202022\ESTADISTICAS%20%20ENCUESTAS%20DE%20SATISFACCION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2%20tcopiado%20el%2028%20de%20abril%20desde%20USB\INFORMES%202022\INFORMES%20ENCUESTAS%20DE%20SATISFACCION%202022\ESTADISTICAS%20%20ENCUESTAS%20DE%20SATISFACCION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2022%20tcopiado%20el%2028%20de%20abril%20desde%20USB\INFORMES%202022\INFORMES%20ENCUESTAS%20DE%20SATISFACCION%202022\ESTADISTICAS%20%20ENCUESTAS%20DE%20SATISFACCION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SHIBA\Desktop\2022%20tcopiado%20el%2028%20de%20abril%20desde%20USB-hlena%20inci\INFORMES%202022\INFORMES%20ENCUESTAS%20DE%20SATISFACCION%202022\ESTADISTICAS%20%20ENCUESTAS%20DE%20SATISFACCION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SHIBA\Desktop\2022%20tcopiado%20el%2028%20de%20abril%20desde%20USB-hlena%20inci\INFORMES%202022\INFORMES%20ENCUESTAS%20DE%20SATISFACCION%202022\ESTADISTICAS%20%20ENCUESTAS%20DE%20SATISFACCION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CONDICIÓN</a:t>
            </a:r>
            <a:r>
              <a:rPr lang="es-CO" baseline="0"/>
              <a:t> VISUAL 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452548118985127"/>
          <c:w val="0.64621697287839019"/>
          <c:h val="0.7547451881014872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C13-4B98-BB7C-EC879640AF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C13-4B98-BB7C-EC879640AF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C13-4B98-BB7C-EC879640AF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C13-4B98-BB7C-EC879640AF1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C13-4B98-BB7C-EC879640AF16}"/>
              </c:ext>
            </c:extLst>
          </c:dPt>
          <c:dLbls>
            <c:dLbl>
              <c:idx val="1"/>
              <c:layout>
                <c:manualLayout>
                  <c:x val="6.1488626421697237E-2"/>
                  <c:y val="3.29301545640127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13-4B98-BB7C-EC879640AF16}"/>
                </c:ext>
              </c:extLst>
            </c:dLbl>
            <c:dLbl>
              <c:idx val="4"/>
              <c:layout>
                <c:manualLayout>
                  <c:x val="1.5629702537182853E-2"/>
                  <c:y val="-2.488079615048123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C13-4B98-BB7C-EC879640AF16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'CONDICION VISUAL'!$A$1:$A$5</c:f>
              <c:strCache>
                <c:ptCount val="5"/>
                <c:pt idx="0">
                  <c:v>CONDICION VISUAL</c:v>
                </c:pt>
                <c:pt idx="1">
                  <c:v>CIEGO </c:v>
                </c:pt>
                <c:pt idx="2">
                  <c:v>BAJA VISION</c:v>
                </c:pt>
                <c:pt idx="3">
                  <c:v>NO PRESENTA DISCAPACIDAD VISUAL</c:v>
                </c:pt>
                <c:pt idx="4">
                  <c:v>OTRA </c:v>
                </c:pt>
              </c:strCache>
            </c:strRef>
          </c:cat>
          <c:val>
            <c:numRef>
              <c:f>'CONDICION VISUAL'!$B$1:$B$5</c:f>
              <c:numCache>
                <c:formatCode>General</c:formatCode>
                <c:ptCount val="5"/>
                <c:pt idx="1">
                  <c:v>14</c:v>
                </c:pt>
                <c:pt idx="2">
                  <c:v>35</c:v>
                </c:pt>
                <c:pt idx="3">
                  <c:v>60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C13-4B98-BB7C-EC879640AF16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5C13-4B98-BB7C-EC879640AF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5C13-4B98-BB7C-EC879640AF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5C13-4B98-BB7C-EC879640AF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5C13-4B98-BB7C-EC879640AF1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5C13-4B98-BB7C-EC879640AF1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'CONDICION VISUAL'!$A$1:$A$5</c:f>
              <c:strCache>
                <c:ptCount val="5"/>
                <c:pt idx="0">
                  <c:v>CONDICION VISUAL</c:v>
                </c:pt>
                <c:pt idx="1">
                  <c:v>CIEGO </c:v>
                </c:pt>
                <c:pt idx="2">
                  <c:v>BAJA VISION</c:v>
                </c:pt>
                <c:pt idx="3">
                  <c:v>NO PRESENTA DISCAPACIDAD VISUAL</c:v>
                </c:pt>
                <c:pt idx="4">
                  <c:v>OTRA </c:v>
                </c:pt>
              </c:strCache>
            </c:strRef>
          </c:cat>
          <c:val>
            <c:numRef>
              <c:f>'CONDICION VISUAL'!$C$1:$C$5</c:f>
              <c:numCache>
                <c:formatCode>0%</c:formatCode>
                <c:ptCount val="5"/>
                <c:pt idx="1">
                  <c:v>0.12389380530973451</c:v>
                </c:pt>
                <c:pt idx="2">
                  <c:v>0.30973451327433627</c:v>
                </c:pt>
                <c:pt idx="3">
                  <c:v>0.53097345132743368</c:v>
                </c:pt>
                <c:pt idx="4">
                  <c:v>3.5398230088495575E-2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C13-4B98-BB7C-EC879640AF1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CANAL DE ATENCIÓN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1F0-446F-BC44-598FC3BA8D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1F0-446F-BC44-598FC3BA8D08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91F0-446F-BC44-598FC3BA8D0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91F0-446F-BC44-598FC3BA8D0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'CANAL DE ATENCIÓN'!$A$2:$A$3</c:f>
              <c:strCache>
                <c:ptCount val="2"/>
                <c:pt idx="0">
                  <c:v>PRESENCIAL</c:v>
                </c:pt>
                <c:pt idx="1">
                  <c:v>VIRTUAL</c:v>
                </c:pt>
              </c:strCache>
            </c:strRef>
          </c:cat>
          <c:val>
            <c:numRef>
              <c:f>'CANAL DE ATENCIÓN'!$C$2:$C$3</c:f>
              <c:numCache>
                <c:formatCode>0%</c:formatCode>
                <c:ptCount val="2"/>
                <c:pt idx="0">
                  <c:v>0.27433628318584069</c:v>
                </c:pt>
                <c:pt idx="1">
                  <c:v>0.72566371681415931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F0-446F-BC44-598FC3BA8D0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DF0-41E9-A81A-AE52E730465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DF0-41E9-A81A-AE52E730465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DF0-41E9-A81A-AE52E730465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GENERO!$A$1:$A$3</c:f>
              <c:strCache>
                <c:ptCount val="3"/>
                <c:pt idx="0">
                  <c:v>GENERO</c:v>
                </c:pt>
                <c:pt idx="1">
                  <c:v>FEMENINO</c:v>
                </c:pt>
                <c:pt idx="2">
                  <c:v>MASCULINO</c:v>
                </c:pt>
              </c:strCache>
            </c:strRef>
          </c:cat>
          <c:val>
            <c:numRef>
              <c:f>GENERO!$B$1:$B$3</c:f>
              <c:numCache>
                <c:formatCode>General</c:formatCode>
                <c:ptCount val="3"/>
                <c:pt idx="1">
                  <c:v>71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F0-41E9-A81A-AE52E730465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7DF0-41E9-A81A-AE52E7304659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7DF0-41E9-A81A-AE52E7304659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7DF0-41E9-A81A-AE52E730465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GENERO!$A$1:$A$3</c:f>
              <c:strCache>
                <c:ptCount val="3"/>
                <c:pt idx="0">
                  <c:v>GENERO</c:v>
                </c:pt>
                <c:pt idx="1">
                  <c:v>FEMENINO</c:v>
                </c:pt>
                <c:pt idx="2">
                  <c:v>MASCULINO</c:v>
                </c:pt>
              </c:strCache>
            </c:strRef>
          </c:cat>
          <c:val>
            <c:numRef>
              <c:f>GENERO!$C$1:$C$3</c:f>
              <c:numCache>
                <c:formatCode>0%</c:formatCode>
                <c:ptCount val="3"/>
                <c:pt idx="1">
                  <c:v>0.62831858407079644</c:v>
                </c:pt>
                <c:pt idx="2">
                  <c:v>0.37168141592920356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DF0-41E9-A81A-AE52E730465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E3F-4AE6-87B1-DBD5D53FCD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E3F-4AE6-87B1-DBD5D53FCD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E3F-4AE6-87B1-DBD5D53FCD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AE3F-4AE6-87B1-DBD5D53FCD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AE3F-4AE6-87B1-DBD5D53FCD68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3F-4AE6-87B1-DBD5D53FCD6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AE3F-4AE6-87B1-DBD5D53FCD6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AE3F-4AE6-87B1-DBD5D53FCD68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AE3F-4AE6-87B1-DBD5D53FCD68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AE3F-4AE6-87B1-DBD5D53FCD6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EDAD!$A$1:$A$5</c:f>
              <c:strCache>
                <c:ptCount val="5"/>
                <c:pt idx="0">
                  <c:v>EDAD</c:v>
                </c:pt>
                <c:pt idx="1">
                  <c:v>0-20 AÑOS</c:v>
                </c:pt>
                <c:pt idx="2">
                  <c:v>21-35 AÑOS</c:v>
                </c:pt>
                <c:pt idx="3">
                  <c:v>36-50 AÑOS</c:v>
                </c:pt>
                <c:pt idx="4">
                  <c:v>MAS DE 50AÑOS</c:v>
                </c:pt>
              </c:strCache>
            </c:strRef>
          </c:cat>
          <c:val>
            <c:numRef>
              <c:f>EDAD!$B$1:$B$5</c:f>
              <c:numCache>
                <c:formatCode>General</c:formatCode>
                <c:ptCount val="5"/>
                <c:pt idx="0">
                  <c:v>0</c:v>
                </c:pt>
                <c:pt idx="1">
                  <c:v>9</c:v>
                </c:pt>
                <c:pt idx="2">
                  <c:v>38</c:v>
                </c:pt>
                <c:pt idx="3">
                  <c:v>34</c:v>
                </c:pt>
                <c:pt idx="4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E3F-4AE6-87B1-DBD5D53FCD68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AE3F-4AE6-87B1-DBD5D53FCD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AE3F-4AE6-87B1-DBD5D53FCD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AE3F-4AE6-87B1-DBD5D53FCD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AE3F-4AE6-87B1-DBD5D53FCD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4-AE3F-4AE6-87B1-DBD5D53FCD68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C-AE3F-4AE6-87B1-DBD5D53FCD6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AE3F-4AE6-87B1-DBD5D53FCD6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AE3F-4AE6-87B1-DBD5D53FCD68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2-AE3F-4AE6-87B1-DBD5D53FCD68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4-AE3F-4AE6-87B1-DBD5D53FCD6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EDAD!$A$1:$A$5</c:f>
              <c:strCache>
                <c:ptCount val="5"/>
                <c:pt idx="0">
                  <c:v>EDAD</c:v>
                </c:pt>
                <c:pt idx="1">
                  <c:v>0-20 AÑOS</c:v>
                </c:pt>
                <c:pt idx="2">
                  <c:v>21-35 AÑOS</c:v>
                </c:pt>
                <c:pt idx="3">
                  <c:v>36-50 AÑOS</c:v>
                </c:pt>
                <c:pt idx="4">
                  <c:v>MAS DE 50AÑOS</c:v>
                </c:pt>
              </c:strCache>
            </c:strRef>
          </c:cat>
          <c:val>
            <c:numRef>
              <c:f>EDAD!$C$1:$C$5</c:f>
              <c:numCache>
                <c:formatCode>0%</c:formatCode>
                <c:ptCount val="5"/>
                <c:pt idx="0" formatCode="General">
                  <c:v>0</c:v>
                </c:pt>
                <c:pt idx="1">
                  <c:v>7.9646017699115043E-2</c:v>
                </c:pt>
                <c:pt idx="2">
                  <c:v>0.33628318584070799</c:v>
                </c:pt>
                <c:pt idx="3">
                  <c:v>0.30088495575221241</c:v>
                </c:pt>
                <c:pt idx="4">
                  <c:v>0.2831858407079646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AE3F-4AE6-87B1-DBD5D53FCD68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Tiempo de espera</a:t>
            </a:r>
          </a:p>
        </c:rich>
      </c:tx>
      <c:layout>
        <c:manualLayout>
          <c:xMode val="edge"/>
          <c:yMode val="edge"/>
          <c:x val="0.24572222222222223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068-48F6-8F88-B32B6F531F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068-48F6-8F88-B32B6F531F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068-48F6-8F88-B32B6F531FE9}"/>
              </c:ext>
            </c:extLst>
          </c:dPt>
          <c:dLbls>
            <c:dLbl>
              <c:idx val="1"/>
              <c:layout>
                <c:manualLayout>
                  <c:x val="5.0487751531058615E-3"/>
                  <c:y val="-2.78696412948381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68-48F6-8F88-B32B6F531FE9}"/>
                </c:ext>
              </c:extLst>
            </c:dLbl>
            <c:dLbl>
              <c:idx val="2"/>
              <c:layout>
                <c:manualLayout>
                  <c:x val="0.13315726159230096"/>
                  <c:y val="-6.096165062700538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68-48F6-8F88-B32B6F531FE9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'TIEMPO DE ESPERA'!$J$2:$J$4</c:f>
              <c:strCache>
                <c:ptCount val="3"/>
                <c:pt idx="0">
                  <c:v>1 a 15 minutos</c:v>
                </c:pt>
                <c:pt idx="1">
                  <c:v>16 a 30 minutos</c:v>
                </c:pt>
                <c:pt idx="2">
                  <c:v>Mas de una hora</c:v>
                </c:pt>
              </c:strCache>
            </c:strRef>
          </c:cat>
          <c:val>
            <c:numRef>
              <c:f>'TIEMPO DE ESPERA'!$K$2:$K$4</c:f>
              <c:numCache>
                <c:formatCode>General</c:formatCode>
                <c:ptCount val="3"/>
                <c:pt idx="0">
                  <c:v>72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68-48F6-8F88-B32B6F531FE9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8068-48F6-8F88-B32B6F531F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8068-48F6-8F88-B32B6F531F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8068-48F6-8F88-B32B6F531FE9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'TIEMPO DE ESPERA'!$J$2:$J$4</c:f>
              <c:strCache>
                <c:ptCount val="3"/>
                <c:pt idx="0">
                  <c:v>1 a 15 minutos</c:v>
                </c:pt>
                <c:pt idx="1">
                  <c:v>16 a 30 minutos</c:v>
                </c:pt>
                <c:pt idx="2">
                  <c:v>Mas de una hora</c:v>
                </c:pt>
              </c:strCache>
            </c:strRef>
          </c:cat>
          <c:val>
            <c:numRef>
              <c:f>'TIEMPO DE ESPERA'!$L$2:$L$4</c:f>
              <c:numCache>
                <c:formatCode>0%</c:formatCode>
                <c:ptCount val="3"/>
                <c:pt idx="0">
                  <c:v>0.63716814159292035</c:v>
                </c:pt>
                <c:pt idx="1">
                  <c:v>2.6548672566371681E-2</c:v>
                </c:pt>
                <c:pt idx="2">
                  <c:v>5.3097345132743362E-2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068-48F6-8F88-B32B6F531FE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Grado de satisfacción con el servicio prestado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5A-4FA9-BE29-94E6890B10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5A-4FA9-BE29-94E6890B10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5A-4FA9-BE29-94E6890B10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45A-4FA9-BE29-94E6890B10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45A-4FA9-BE29-94E6890B1078}"/>
              </c:ext>
            </c:extLst>
          </c:dPt>
          <c:dLbls>
            <c:dLbl>
              <c:idx val="1"/>
              <c:layout>
                <c:manualLayout>
                  <c:x val="-0.11852165354330706"/>
                  <c:y val="8.74555263925342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5A-4FA9-BE29-94E6890B1078}"/>
                </c:ext>
              </c:extLst>
            </c:dLbl>
            <c:dLbl>
              <c:idx val="2"/>
              <c:layout>
                <c:manualLayout>
                  <c:x val="6.6523840769903766E-2"/>
                  <c:y val="6.365959463400405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5A-4FA9-BE29-94E6890B10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13'!$A$2:$A$6</c:f>
              <c:strCache>
                <c:ptCount val="5"/>
                <c:pt idx="0">
                  <c:v>EXCELENTE </c:v>
                </c:pt>
                <c:pt idx="1">
                  <c:v>BUENO</c:v>
                </c:pt>
                <c:pt idx="2">
                  <c:v>REGULAR </c:v>
                </c:pt>
                <c:pt idx="3">
                  <c:v>DEFICIENTE</c:v>
                </c:pt>
                <c:pt idx="4">
                  <c:v>MALO</c:v>
                </c:pt>
              </c:strCache>
            </c:strRef>
          </c:cat>
          <c:val>
            <c:numRef>
              <c:f>'PREGUNTA 13'!$B$2:$B$6</c:f>
              <c:numCache>
                <c:formatCode>General</c:formatCode>
                <c:ptCount val="5"/>
                <c:pt idx="0">
                  <c:v>93</c:v>
                </c:pt>
                <c:pt idx="1">
                  <c:v>18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45A-4FA9-BE29-94E6890B1078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145A-4FA9-BE29-94E6890B10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145A-4FA9-BE29-94E6890B10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145A-4FA9-BE29-94E6890B107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145A-4FA9-BE29-94E6890B107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145A-4FA9-BE29-94E6890B10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13'!$A$2:$A$6</c:f>
              <c:strCache>
                <c:ptCount val="5"/>
                <c:pt idx="0">
                  <c:v>EXCELENTE </c:v>
                </c:pt>
                <c:pt idx="1">
                  <c:v>BUENO</c:v>
                </c:pt>
                <c:pt idx="2">
                  <c:v>REGULAR </c:v>
                </c:pt>
                <c:pt idx="3">
                  <c:v>DEFICIENTE</c:v>
                </c:pt>
                <c:pt idx="4">
                  <c:v>MALO</c:v>
                </c:pt>
              </c:strCache>
            </c:strRef>
          </c:cat>
          <c:val>
            <c:numRef>
              <c:f>'PREGUNTA 13'!$C$2:$C$6</c:f>
              <c:numCache>
                <c:formatCode>0%</c:formatCode>
                <c:ptCount val="5"/>
                <c:pt idx="0">
                  <c:v>0.82300884955752207</c:v>
                </c:pt>
                <c:pt idx="1">
                  <c:v>0.15929203539823009</c:v>
                </c:pt>
                <c:pt idx="2">
                  <c:v>1.7699115044247787E-2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145A-4FA9-BE29-94E6890B107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información entregada satisface su necesidad de información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40E-4AF5-89AB-A6CCD4C638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40E-4AF5-89AB-A6CCD4C638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40E-4AF5-89AB-A6CCD4C638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40E-4AF5-89AB-A6CCD4C638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40E-4AF5-89AB-A6CCD4C638E4}"/>
              </c:ext>
            </c:extLst>
          </c:dPt>
          <c:dLbls>
            <c:dLbl>
              <c:idx val="1"/>
              <c:layout>
                <c:manualLayout>
                  <c:x val="-2.3933727034120736E-2"/>
                  <c:y val="4.344816272965874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0E-4AF5-89AB-A6CCD4C638E4}"/>
                </c:ext>
              </c:extLst>
            </c:dLbl>
            <c:dLbl>
              <c:idx val="2"/>
              <c:layout>
                <c:manualLayout>
                  <c:x val="0.12603755716102497"/>
                  <c:y val="-9.764951837596028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0E-4AF5-89AB-A6CCD4C638E4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14'!$A$2:$A$6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14'!$B$2:$B$6</c:f>
              <c:numCache>
                <c:formatCode>General</c:formatCode>
                <c:ptCount val="5"/>
                <c:pt idx="0">
                  <c:v>92</c:v>
                </c:pt>
                <c:pt idx="1">
                  <c:v>18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40E-4AF5-89AB-A6CCD4C638E4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040E-4AF5-89AB-A6CCD4C638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040E-4AF5-89AB-A6CCD4C638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040E-4AF5-89AB-A6CCD4C638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040E-4AF5-89AB-A6CCD4C638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040E-4AF5-89AB-A6CCD4C638E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14'!$A$2:$A$6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14'!$C$2:$C$6</c:f>
              <c:numCache>
                <c:formatCode>0%</c:formatCode>
                <c:ptCount val="5"/>
                <c:pt idx="0">
                  <c:v>0.81415929203539827</c:v>
                </c:pt>
                <c:pt idx="1">
                  <c:v>0.15929203539823009</c:v>
                </c:pt>
                <c:pt idx="2">
                  <c:v>2.6548672566371681E-2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040E-4AF5-89AB-A6CCD4C638E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calidad de la información fue</a:t>
            </a:r>
          </a:p>
        </c:rich>
      </c:tx>
      <c:layout>
        <c:manualLayout>
          <c:xMode val="edge"/>
          <c:yMode val="edge"/>
          <c:x val="0.2213678915135608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3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6E2-4272-854E-063D8EAEAF6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6E2-4272-854E-063D8EAEAF6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6E2-4272-854E-063D8EAEAF6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6E2-4272-854E-063D8EAEAF6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6E2-4272-854E-063D8EAEAF6D}"/>
              </c:ext>
            </c:extLst>
          </c:dPt>
          <c:dLbls>
            <c:dLbl>
              <c:idx val="1"/>
              <c:layout>
                <c:manualLayout>
                  <c:x val="-0.10524431321084866"/>
                  <c:y val="3.789298829890317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E2-4272-854E-063D8EAEAF6D}"/>
                </c:ext>
              </c:extLst>
            </c:dLbl>
            <c:dLbl>
              <c:idx val="2"/>
              <c:layout>
                <c:manualLayout>
                  <c:x val="6.0381014873140855E-2"/>
                  <c:y val="4.33008894721493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E2-4272-854E-063D8EAEAF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15'!$A$2:$A$6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15'!$B$2:$B$6</c:f>
              <c:numCache>
                <c:formatCode>General</c:formatCode>
                <c:ptCount val="5"/>
                <c:pt idx="0">
                  <c:v>95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6E2-4272-854E-063D8EAEAF6D}"/>
            </c:ext>
          </c:extLst>
        </c:ser>
        <c:ser>
          <c:idx val="1"/>
          <c:order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76E2-4272-854E-063D8EAEAF6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76E2-4272-854E-063D8EAEAF6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76E2-4272-854E-063D8EAEAF6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76E2-4272-854E-063D8EAEAF6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76E2-4272-854E-063D8EAEAF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15'!$A$2:$A$6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15'!$C$2:$C$6</c:f>
              <c:numCache>
                <c:formatCode>0%</c:formatCode>
                <c:ptCount val="5"/>
                <c:pt idx="0">
                  <c:v>0.84070796460176989</c:v>
                </c:pt>
                <c:pt idx="1">
                  <c:v>0.15044247787610621</c:v>
                </c:pt>
                <c:pt idx="2">
                  <c:v>8.8495575221238937E-3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76E2-4272-854E-063D8EAEAF6D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 La atención de la persona que lo atendió  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9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7F1-4B07-954C-92C6FFDEFC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97F1-4B07-954C-92C6FFDEFC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97F1-4B07-954C-92C6FFDEFC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7F1-4B07-954C-92C6FFDEFC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6-97F1-4B07-954C-92C6FFDEFCDB}"/>
              </c:ext>
            </c:extLst>
          </c:dPt>
          <c:dLbls>
            <c:dLbl>
              <c:idx val="1"/>
              <c:layout>
                <c:manualLayout>
                  <c:x val="-0.12660061242344706"/>
                  <c:y val="0.13954200355828006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F1-4B07-954C-92C6FFDEFCDB}"/>
                </c:ext>
              </c:extLst>
            </c:dLbl>
            <c:dLbl>
              <c:idx val="2"/>
              <c:layout>
                <c:manualLayout>
                  <c:x val="0.18491732283464568"/>
                  <c:y val="7.1404111398826825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F1-4B07-954C-92C6FFDEFCDB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16'!$A$2:$A$6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16'!$B$2:$B$6</c:f>
              <c:numCache>
                <c:formatCode>General</c:formatCode>
                <c:ptCount val="5"/>
                <c:pt idx="0">
                  <c:v>99</c:v>
                </c:pt>
                <c:pt idx="1">
                  <c:v>13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F1-4B07-954C-92C6FFDEFCDB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7F1-4B07-954C-92C6FFDEFC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97F1-4B07-954C-92C6FFDEFC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7F1-4B07-954C-92C6FFDEFC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97F1-4B07-954C-92C6FFDEFC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7F1-4B07-954C-92C6FFDEFCDB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16'!$A$2:$A$6</c:f>
              <c:strCache>
                <c:ptCount val="5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MALO </c:v>
                </c:pt>
                <c:pt idx="4">
                  <c:v>DEFICIENTE</c:v>
                </c:pt>
              </c:strCache>
            </c:strRef>
          </c:cat>
          <c:val>
            <c:numRef>
              <c:f>'PREGUNTA 16'!$C$2:$C$6</c:f>
              <c:numCache>
                <c:formatCode>0%</c:formatCode>
                <c:ptCount val="5"/>
                <c:pt idx="0">
                  <c:v>0.87610619469026552</c:v>
                </c:pt>
                <c:pt idx="1">
                  <c:v>0.11504424778761062</c:v>
                </c:pt>
                <c:pt idx="2">
                  <c:v>8.8495575221238937E-3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F1-4B07-954C-92C6FFDEFCD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D004-7C58-4C71-A3C7-BC69C7EB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Atención al Ciudadano</cp:lastModifiedBy>
  <cp:revision>2</cp:revision>
  <dcterms:created xsi:type="dcterms:W3CDTF">2022-07-14T13:56:00Z</dcterms:created>
  <dcterms:modified xsi:type="dcterms:W3CDTF">2022-07-14T13:56:00Z</dcterms:modified>
</cp:coreProperties>
</file>