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D5FD0" w14:textId="77777777" w:rsidR="00720158" w:rsidRDefault="00720158" w:rsidP="00D22D37">
      <w:pPr>
        <w:pStyle w:val="Ttulo"/>
      </w:pPr>
    </w:p>
    <w:p w14:paraId="1E018063" w14:textId="77777777" w:rsidR="00975CB0" w:rsidRPr="0005621F" w:rsidRDefault="00975CB0" w:rsidP="00D22D37">
      <w:pPr>
        <w:pStyle w:val="Ttulo"/>
      </w:pPr>
      <w:r w:rsidRPr="0005621F">
        <w:t>PROCEDIMIENTO</w:t>
      </w:r>
      <w:r w:rsidR="00DB1FF7" w:rsidRPr="0005621F">
        <w:t xml:space="preserve"> </w:t>
      </w:r>
      <w:r w:rsidR="00CF61A8">
        <w:t xml:space="preserve">DOTACIÓN </w:t>
      </w:r>
      <w:r w:rsidR="00720158">
        <w:t xml:space="preserve">MATERIAL </w:t>
      </w:r>
      <w:r w:rsidR="007F3E4A">
        <w:t xml:space="preserve">ESPECIALIZADO </w:t>
      </w:r>
      <w:r w:rsidR="00720158">
        <w:t>PARA PERSONAS CON DISCAPACIDAD VISUAL</w:t>
      </w:r>
    </w:p>
    <w:p w14:paraId="3AA716EE" w14:textId="77777777" w:rsidR="00975CB0" w:rsidRDefault="00975CB0" w:rsidP="001F5B23">
      <w:pPr>
        <w:rPr>
          <w:lang w:val="gl-ES"/>
        </w:rPr>
      </w:pPr>
    </w:p>
    <w:p w14:paraId="37276E72" w14:textId="77777777" w:rsidR="00975CB0" w:rsidRPr="0005621F" w:rsidRDefault="00D22D37" w:rsidP="00D22D37">
      <w:pPr>
        <w:pStyle w:val="Ttulo1"/>
        <w:numPr>
          <w:ilvl w:val="0"/>
          <w:numId w:val="37"/>
        </w:numPr>
        <w:ind w:left="284"/>
        <w:jc w:val="both"/>
      </w:pPr>
      <w:r w:rsidRPr="0005621F">
        <w:t xml:space="preserve">Datos Básicos </w:t>
      </w:r>
      <w:r>
        <w:t>d</w:t>
      </w:r>
      <w:r w:rsidRPr="0005621F">
        <w:t>el Procedimiento</w:t>
      </w:r>
    </w:p>
    <w:p w14:paraId="7EC4D7EA" w14:textId="77777777" w:rsidR="00975CB0" w:rsidRDefault="00975CB0" w:rsidP="00D22D37"/>
    <w:tbl>
      <w:tblPr>
        <w:tblW w:w="16438"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949"/>
        <w:gridCol w:w="5171"/>
        <w:gridCol w:w="3608"/>
        <w:gridCol w:w="1710"/>
      </w:tblGrid>
      <w:tr w:rsidR="00AB3981" w:rsidRPr="00111029" w14:paraId="4E1368D5" w14:textId="77777777" w:rsidTr="00AB3981">
        <w:trPr>
          <w:trHeight w:val="81"/>
          <w:jc w:val="center"/>
        </w:trPr>
        <w:tc>
          <w:tcPr>
            <w:tcW w:w="5949" w:type="dxa"/>
            <w:tcBorders>
              <w:top w:val="single" w:sz="4" w:space="0" w:color="4472C4"/>
              <w:left w:val="single" w:sz="4" w:space="0" w:color="4472C4"/>
              <w:bottom w:val="single" w:sz="4" w:space="0" w:color="4472C4"/>
              <w:right w:val="single" w:sz="4" w:space="0" w:color="FFFFFF" w:themeColor="background1"/>
            </w:tcBorders>
            <w:shd w:val="clear" w:color="auto" w:fill="4472C4"/>
          </w:tcPr>
          <w:p w14:paraId="609C174E" w14:textId="77777777" w:rsidR="00AB3981" w:rsidRPr="00343A41" w:rsidRDefault="00AB3981" w:rsidP="00287EEF">
            <w:pPr>
              <w:jc w:val="center"/>
              <w:rPr>
                <w:rFonts w:cs="Arial"/>
                <w:b/>
                <w:bCs/>
                <w:color w:val="FFFFFF"/>
              </w:rPr>
            </w:pPr>
            <w:r w:rsidRPr="00343A41">
              <w:rPr>
                <w:rFonts w:cs="Arial"/>
                <w:color w:val="FFFFFF"/>
              </w:rPr>
              <w:t>Nombre del proceso</w:t>
            </w:r>
          </w:p>
        </w:tc>
        <w:tc>
          <w:tcPr>
            <w:tcW w:w="517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5F36E95F" w14:textId="77777777" w:rsidR="00AB3981" w:rsidRPr="00343A41" w:rsidRDefault="00AB3981" w:rsidP="00287EEF">
            <w:pPr>
              <w:jc w:val="center"/>
              <w:rPr>
                <w:rFonts w:cs="Arial"/>
                <w:b/>
                <w:bCs/>
                <w:color w:val="FFFFFF"/>
              </w:rPr>
            </w:pPr>
            <w:r w:rsidRPr="00343A41">
              <w:rPr>
                <w:rFonts w:cs="Arial"/>
                <w:color w:val="FFFFFF"/>
              </w:rPr>
              <w:t>Código</w:t>
            </w:r>
          </w:p>
        </w:tc>
        <w:tc>
          <w:tcPr>
            <w:tcW w:w="3608"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58A3B9C7" w14:textId="77777777" w:rsidR="00AB3981" w:rsidRPr="00343A41" w:rsidRDefault="00AB3981" w:rsidP="00287EEF">
            <w:pPr>
              <w:jc w:val="center"/>
              <w:rPr>
                <w:rFonts w:cs="Arial"/>
                <w:b/>
                <w:bCs/>
                <w:color w:val="FFFFFF"/>
              </w:rPr>
            </w:pPr>
            <w:r w:rsidRPr="00343A41">
              <w:rPr>
                <w:rFonts w:cs="Arial"/>
                <w:color w:val="FFFFFF"/>
              </w:rPr>
              <w:t>Versión</w:t>
            </w:r>
          </w:p>
        </w:tc>
        <w:tc>
          <w:tcPr>
            <w:tcW w:w="1710"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1C1AE016" w14:textId="77777777" w:rsidR="00AB3981" w:rsidRPr="00343A41" w:rsidRDefault="00AB3981" w:rsidP="00287EEF">
            <w:pPr>
              <w:jc w:val="center"/>
              <w:rPr>
                <w:rFonts w:cs="Arial"/>
                <w:b/>
                <w:bCs/>
                <w:color w:val="FFFFFF"/>
              </w:rPr>
            </w:pPr>
            <w:r w:rsidRPr="00343A41">
              <w:rPr>
                <w:rFonts w:cs="Arial"/>
                <w:color w:val="FFFFFF"/>
              </w:rPr>
              <w:t>Vigencia</w:t>
            </w:r>
          </w:p>
        </w:tc>
      </w:tr>
      <w:tr w:rsidR="00AB3981" w:rsidRPr="00111029" w14:paraId="14E62268" w14:textId="77777777" w:rsidTr="00AB3981">
        <w:trPr>
          <w:trHeight w:val="75"/>
          <w:jc w:val="center"/>
        </w:trPr>
        <w:tc>
          <w:tcPr>
            <w:tcW w:w="5949" w:type="dxa"/>
            <w:tcBorders>
              <w:top w:val="single" w:sz="4" w:space="0" w:color="4472C4"/>
              <w:bottom w:val="single" w:sz="4" w:space="0" w:color="4472C4"/>
            </w:tcBorders>
            <w:shd w:val="clear" w:color="auto" w:fill="auto"/>
          </w:tcPr>
          <w:p w14:paraId="59A9A019" w14:textId="77777777" w:rsidR="00AB3981" w:rsidRPr="00EE0E5C" w:rsidRDefault="00542773" w:rsidP="00287EEF">
            <w:pPr>
              <w:jc w:val="center"/>
              <w:rPr>
                <w:rFonts w:cs="Arial"/>
                <w:bCs/>
              </w:rPr>
            </w:pPr>
            <w:r w:rsidRPr="00EE0E5C">
              <w:rPr>
                <w:rFonts w:cs="Arial"/>
                <w:bCs/>
              </w:rPr>
              <w:t>Asistencia Técnica</w:t>
            </w:r>
          </w:p>
        </w:tc>
        <w:tc>
          <w:tcPr>
            <w:tcW w:w="5171" w:type="dxa"/>
            <w:tcBorders>
              <w:top w:val="single" w:sz="4" w:space="0" w:color="4472C4"/>
              <w:bottom w:val="single" w:sz="4" w:space="0" w:color="4472C4"/>
            </w:tcBorders>
            <w:shd w:val="clear" w:color="auto" w:fill="auto"/>
          </w:tcPr>
          <w:p w14:paraId="5B6FCE6D" w14:textId="3DC2B317" w:rsidR="00AB3981" w:rsidRPr="00EE0E5C" w:rsidRDefault="006E7CD6" w:rsidP="00287EEF">
            <w:pPr>
              <w:jc w:val="center"/>
              <w:rPr>
                <w:rFonts w:cs="Arial"/>
              </w:rPr>
            </w:pPr>
            <w:r w:rsidRPr="006E7CD6">
              <w:rPr>
                <w:rFonts w:cs="Arial"/>
              </w:rPr>
              <w:t>SDT-120-AT-PD-00</w:t>
            </w:r>
            <w:r>
              <w:rPr>
                <w:rFonts w:cs="Arial"/>
              </w:rPr>
              <w:t>58</w:t>
            </w:r>
          </w:p>
        </w:tc>
        <w:tc>
          <w:tcPr>
            <w:tcW w:w="3608" w:type="dxa"/>
            <w:tcBorders>
              <w:top w:val="single" w:sz="4" w:space="0" w:color="4472C4"/>
              <w:bottom w:val="single" w:sz="4" w:space="0" w:color="4472C4"/>
            </w:tcBorders>
            <w:shd w:val="clear" w:color="auto" w:fill="auto"/>
          </w:tcPr>
          <w:p w14:paraId="6B4F024A" w14:textId="77777777" w:rsidR="00AB3981" w:rsidRPr="00EE0E5C" w:rsidRDefault="00AB3981" w:rsidP="00287EEF">
            <w:pPr>
              <w:jc w:val="center"/>
              <w:rPr>
                <w:rFonts w:cs="Arial"/>
              </w:rPr>
            </w:pPr>
            <w:r w:rsidRPr="00EE0E5C">
              <w:rPr>
                <w:rFonts w:cs="Arial"/>
              </w:rPr>
              <w:t>000</w:t>
            </w:r>
            <w:r w:rsidR="00542773" w:rsidRPr="00EE0E5C">
              <w:rPr>
                <w:rFonts w:cs="Arial"/>
              </w:rPr>
              <w:t>1</w:t>
            </w:r>
          </w:p>
        </w:tc>
        <w:tc>
          <w:tcPr>
            <w:tcW w:w="1710" w:type="dxa"/>
            <w:tcBorders>
              <w:top w:val="single" w:sz="4" w:space="0" w:color="4472C4"/>
              <w:bottom w:val="single" w:sz="4" w:space="0" w:color="4472C4"/>
            </w:tcBorders>
            <w:shd w:val="clear" w:color="auto" w:fill="auto"/>
          </w:tcPr>
          <w:p w14:paraId="5117B0CA" w14:textId="77777777" w:rsidR="00AB3981" w:rsidRPr="00122E06" w:rsidRDefault="000A5BD2" w:rsidP="00287EEF">
            <w:pPr>
              <w:jc w:val="center"/>
              <w:rPr>
                <w:rFonts w:cs="Arial"/>
              </w:rPr>
            </w:pPr>
            <w:r w:rsidRPr="000A5BD2">
              <w:rPr>
                <w:rFonts w:cs="Arial"/>
              </w:rPr>
              <w:t>12</w:t>
            </w:r>
            <w:r w:rsidR="00AB3981" w:rsidRPr="000A5BD2">
              <w:rPr>
                <w:rFonts w:cs="Arial"/>
              </w:rPr>
              <w:t>/</w:t>
            </w:r>
            <w:r w:rsidRPr="000A5BD2">
              <w:rPr>
                <w:rFonts w:cs="Arial"/>
              </w:rPr>
              <w:t>09</w:t>
            </w:r>
            <w:r w:rsidR="00AB3981" w:rsidRPr="000A5BD2">
              <w:rPr>
                <w:rFonts w:cs="Arial"/>
              </w:rPr>
              <w:t>/</w:t>
            </w:r>
            <w:r w:rsidRPr="000A5BD2">
              <w:rPr>
                <w:rFonts w:cs="Arial"/>
              </w:rPr>
              <w:t>2023</w:t>
            </w:r>
          </w:p>
        </w:tc>
      </w:tr>
      <w:tr w:rsidR="00AB3981" w:rsidRPr="00343A41" w14:paraId="3CBE09B2" w14:textId="77777777" w:rsidTr="00AB3981">
        <w:trPr>
          <w:trHeight w:val="75"/>
          <w:jc w:val="center"/>
        </w:trPr>
        <w:tc>
          <w:tcPr>
            <w:tcW w:w="5949" w:type="dxa"/>
            <w:tcBorders>
              <w:top w:val="single" w:sz="4" w:space="0" w:color="4472C4"/>
              <w:left w:val="single" w:sz="4" w:space="0" w:color="4472C4"/>
              <w:bottom w:val="single" w:sz="4" w:space="0" w:color="4472C4"/>
              <w:right w:val="single" w:sz="4" w:space="0" w:color="FFFFFF" w:themeColor="background1"/>
            </w:tcBorders>
            <w:shd w:val="clear" w:color="auto" w:fill="4472C4" w:themeFill="accent5"/>
          </w:tcPr>
          <w:p w14:paraId="5BC2AE45" w14:textId="77777777" w:rsidR="00AB3981" w:rsidRPr="00343A41" w:rsidRDefault="00AB3981" w:rsidP="00287EEF">
            <w:pPr>
              <w:jc w:val="center"/>
              <w:rPr>
                <w:rFonts w:cs="Arial"/>
                <w:b/>
                <w:bCs/>
                <w:color w:val="FFFFFF" w:themeColor="background1"/>
              </w:rPr>
            </w:pPr>
            <w:r w:rsidRPr="00343A41">
              <w:rPr>
                <w:rFonts w:cs="Arial"/>
                <w:bCs/>
                <w:color w:val="FFFFFF" w:themeColor="background1"/>
              </w:rPr>
              <w:t>Confidencialidad:</w:t>
            </w:r>
          </w:p>
        </w:tc>
        <w:tc>
          <w:tcPr>
            <w:tcW w:w="517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hemeFill="accent5"/>
          </w:tcPr>
          <w:p w14:paraId="56A479A3" w14:textId="77777777" w:rsidR="00AB3981" w:rsidRPr="00343A41" w:rsidRDefault="00AB3981" w:rsidP="00287EEF">
            <w:pPr>
              <w:jc w:val="center"/>
              <w:rPr>
                <w:rFonts w:cs="Arial"/>
                <w:color w:val="FFFFFF" w:themeColor="background1"/>
              </w:rPr>
            </w:pPr>
            <w:r w:rsidRPr="00343A41">
              <w:rPr>
                <w:rFonts w:cs="Arial"/>
                <w:color w:val="FFFFFF" w:themeColor="background1"/>
              </w:rPr>
              <w:t>Integridad:</w:t>
            </w:r>
          </w:p>
        </w:tc>
        <w:tc>
          <w:tcPr>
            <w:tcW w:w="5318" w:type="dxa"/>
            <w:gridSpan w:val="2"/>
            <w:tcBorders>
              <w:top w:val="single" w:sz="4" w:space="0" w:color="4472C4"/>
              <w:left w:val="single" w:sz="4" w:space="0" w:color="FFFFFF" w:themeColor="background1"/>
              <w:bottom w:val="single" w:sz="4" w:space="0" w:color="4472C4"/>
              <w:right w:val="single" w:sz="4" w:space="0" w:color="4472C4"/>
            </w:tcBorders>
            <w:shd w:val="clear" w:color="auto" w:fill="4472C4" w:themeFill="accent5"/>
          </w:tcPr>
          <w:p w14:paraId="7EDB439E" w14:textId="77777777" w:rsidR="00AB3981" w:rsidRPr="00343A41" w:rsidRDefault="00AB3981" w:rsidP="00287EEF">
            <w:pPr>
              <w:jc w:val="center"/>
              <w:rPr>
                <w:rFonts w:cs="Arial"/>
                <w:color w:val="FFFFFF" w:themeColor="background1"/>
              </w:rPr>
            </w:pPr>
            <w:r w:rsidRPr="00343A41">
              <w:rPr>
                <w:rFonts w:cs="Arial"/>
                <w:color w:val="FFFFFF" w:themeColor="background1"/>
              </w:rPr>
              <w:t>Disponibilidad:</w:t>
            </w:r>
          </w:p>
        </w:tc>
      </w:tr>
      <w:tr w:rsidR="00AB3981" w:rsidRPr="00EE0E5C" w14:paraId="41958BB8" w14:textId="77777777" w:rsidTr="00AB3981">
        <w:trPr>
          <w:trHeight w:val="75"/>
          <w:jc w:val="center"/>
        </w:trPr>
        <w:tc>
          <w:tcPr>
            <w:tcW w:w="5949" w:type="dxa"/>
            <w:tcBorders>
              <w:top w:val="single" w:sz="4" w:space="0" w:color="4472C4"/>
            </w:tcBorders>
            <w:shd w:val="clear" w:color="auto" w:fill="auto"/>
          </w:tcPr>
          <w:p w14:paraId="6186D0E5" w14:textId="1271F799" w:rsidR="00AB3981" w:rsidRPr="00EE0E5C" w:rsidRDefault="00EE0E5C" w:rsidP="00287EEF">
            <w:pPr>
              <w:jc w:val="center"/>
              <w:rPr>
                <w:rFonts w:cs="Arial"/>
                <w:bCs/>
                <w:szCs w:val="28"/>
              </w:rPr>
            </w:pPr>
            <w:r w:rsidRPr="00EE0E5C">
              <w:rPr>
                <w:rFonts w:cs="Arial"/>
                <w:bCs/>
                <w:szCs w:val="28"/>
              </w:rPr>
              <w:t>Baja</w:t>
            </w:r>
          </w:p>
        </w:tc>
        <w:tc>
          <w:tcPr>
            <w:tcW w:w="5171" w:type="dxa"/>
            <w:tcBorders>
              <w:top w:val="single" w:sz="4" w:space="0" w:color="4472C4"/>
            </w:tcBorders>
            <w:shd w:val="clear" w:color="auto" w:fill="auto"/>
          </w:tcPr>
          <w:p w14:paraId="0C08DC3A" w14:textId="60F188E8" w:rsidR="00AB3981" w:rsidRPr="00EE0E5C" w:rsidRDefault="00EE0E5C" w:rsidP="00287EEF">
            <w:pPr>
              <w:jc w:val="center"/>
              <w:rPr>
                <w:rFonts w:cs="Arial"/>
                <w:szCs w:val="28"/>
              </w:rPr>
            </w:pPr>
            <w:r w:rsidRPr="00EE0E5C">
              <w:rPr>
                <w:rFonts w:cs="Arial"/>
                <w:bCs/>
                <w:szCs w:val="28"/>
              </w:rPr>
              <w:t>Alta</w:t>
            </w:r>
          </w:p>
        </w:tc>
        <w:tc>
          <w:tcPr>
            <w:tcW w:w="5318" w:type="dxa"/>
            <w:gridSpan w:val="2"/>
            <w:tcBorders>
              <w:top w:val="single" w:sz="4" w:space="0" w:color="4472C4"/>
            </w:tcBorders>
            <w:shd w:val="clear" w:color="auto" w:fill="auto"/>
            <w:vAlign w:val="center"/>
          </w:tcPr>
          <w:p w14:paraId="4AF55A49" w14:textId="03FFDD7C" w:rsidR="00AB3981" w:rsidRPr="00EE0E5C" w:rsidRDefault="00EE0E5C" w:rsidP="00287EEF">
            <w:pPr>
              <w:jc w:val="center"/>
              <w:rPr>
                <w:rFonts w:cs="Arial"/>
                <w:szCs w:val="28"/>
              </w:rPr>
            </w:pPr>
            <w:r w:rsidRPr="00EE0E5C">
              <w:rPr>
                <w:rFonts w:cs="Arial"/>
                <w:bCs/>
                <w:szCs w:val="28"/>
              </w:rPr>
              <w:t>Alta</w:t>
            </w:r>
          </w:p>
        </w:tc>
      </w:tr>
    </w:tbl>
    <w:p w14:paraId="211DEC96" w14:textId="77777777" w:rsidR="00975CB0" w:rsidRPr="00EE0E5C" w:rsidRDefault="00975CB0" w:rsidP="00D22D37"/>
    <w:p w14:paraId="406FE135" w14:textId="77777777" w:rsidR="00DD71F5" w:rsidRDefault="00F75562" w:rsidP="005F3D8F">
      <w:pPr>
        <w:pStyle w:val="Ttulo1"/>
        <w:ind w:left="284" w:hanging="284"/>
        <w:jc w:val="both"/>
      </w:pPr>
      <w:r w:rsidRPr="005548F6">
        <w:t xml:space="preserve">2. </w:t>
      </w:r>
      <w:r w:rsidR="00D22D37" w:rsidRPr="005548F6">
        <w:t>Objetivo</w:t>
      </w:r>
      <w:r w:rsidR="00855B04" w:rsidRPr="005548F6">
        <w:t xml:space="preserve">: </w:t>
      </w:r>
    </w:p>
    <w:p w14:paraId="78119429" w14:textId="77777777" w:rsidR="00DD71F5" w:rsidRDefault="00DD71F5" w:rsidP="00DD71F5"/>
    <w:p w14:paraId="5B30C2F6" w14:textId="2B964B5E" w:rsidR="005F3D8F" w:rsidRDefault="00720158" w:rsidP="005F3D8F">
      <w:pPr>
        <w:pStyle w:val="Ttulo1"/>
        <w:ind w:left="284" w:hanging="284"/>
        <w:jc w:val="both"/>
      </w:pPr>
      <w:r w:rsidRPr="00720158">
        <w:rPr>
          <w:b w:val="0"/>
        </w:rPr>
        <w:t xml:space="preserve">Distribuir material especializado </w:t>
      </w:r>
      <w:r w:rsidR="00F91149">
        <w:rPr>
          <w:b w:val="0"/>
        </w:rPr>
        <w:t xml:space="preserve">a instituciones públicas y privadas </w:t>
      </w:r>
      <w:r w:rsidRPr="00720158">
        <w:rPr>
          <w:b w:val="0"/>
        </w:rPr>
        <w:t>para el acceso a la información y el conocimiento de las personas con discapacidad visua</w:t>
      </w:r>
      <w:r w:rsidRPr="00DF25D0">
        <w:rPr>
          <w:b w:val="0"/>
        </w:rPr>
        <w:t>l</w:t>
      </w:r>
      <w:r w:rsidR="00DF25D0" w:rsidRPr="00DF25D0">
        <w:rPr>
          <w:b w:val="0"/>
        </w:rPr>
        <w:t>.</w:t>
      </w:r>
    </w:p>
    <w:p w14:paraId="78B45073" w14:textId="77777777" w:rsidR="005F3D8F" w:rsidRPr="005548F6" w:rsidRDefault="005F3D8F" w:rsidP="00D22D37"/>
    <w:p w14:paraId="72A00C54" w14:textId="77777777" w:rsidR="00DD71F5" w:rsidRDefault="004C7914" w:rsidP="00D22D37">
      <w:pPr>
        <w:pStyle w:val="Ttulo1"/>
        <w:ind w:left="284" w:hanging="284"/>
        <w:jc w:val="both"/>
      </w:pPr>
      <w:r>
        <w:t xml:space="preserve">3. </w:t>
      </w:r>
      <w:r w:rsidR="00D22D37">
        <w:t>Alcance</w:t>
      </w:r>
      <w:r w:rsidR="00855B04">
        <w:t xml:space="preserve">: </w:t>
      </w:r>
    </w:p>
    <w:p w14:paraId="78F38FEE" w14:textId="77777777" w:rsidR="00DD71F5" w:rsidRDefault="00DD71F5" w:rsidP="00DD71F5"/>
    <w:p w14:paraId="387F39FF" w14:textId="44688643" w:rsidR="005F3D8F" w:rsidRPr="00FA49A3" w:rsidRDefault="00FA49A3" w:rsidP="00D22D37">
      <w:pPr>
        <w:pStyle w:val="Ttulo1"/>
        <w:ind w:left="284" w:hanging="284"/>
        <w:jc w:val="both"/>
        <w:rPr>
          <w:b w:val="0"/>
          <w:bCs w:val="0"/>
        </w:rPr>
      </w:pPr>
      <w:r>
        <w:rPr>
          <w:b w:val="0"/>
          <w:bCs w:val="0"/>
        </w:rPr>
        <w:t xml:space="preserve">Inicia con </w:t>
      </w:r>
      <w:r w:rsidRPr="00C168E3">
        <w:rPr>
          <w:b w:val="0"/>
          <w:bCs w:val="0"/>
        </w:rPr>
        <w:t xml:space="preserve">la identificación de las necesidades </w:t>
      </w:r>
      <w:r w:rsidR="1755FAD7" w:rsidRPr="00C168E3">
        <w:rPr>
          <w:b w:val="0"/>
          <w:bCs w:val="0"/>
        </w:rPr>
        <w:t>y</w:t>
      </w:r>
      <w:r w:rsidR="1755FAD7">
        <w:rPr>
          <w:b w:val="0"/>
          <w:bCs w:val="0"/>
        </w:rPr>
        <w:t xml:space="preserve"> termina</w:t>
      </w:r>
      <w:r>
        <w:rPr>
          <w:b w:val="0"/>
          <w:bCs w:val="0"/>
        </w:rPr>
        <w:t xml:space="preserve"> </w:t>
      </w:r>
      <w:r w:rsidR="00D711AB">
        <w:rPr>
          <w:b w:val="0"/>
          <w:bCs w:val="0"/>
        </w:rPr>
        <w:t>con</w:t>
      </w:r>
      <w:r>
        <w:rPr>
          <w:b w:val="0"/>
          <w:bCs w:val="0"/>
        </w:rPr>
        <w:t xml:space="preserve"> el seguimiento de la entrega del mismo. </w:t>
      </w:r>
    </w:p>
    <w:p w14:paraId="03E0CCF9" w14:textId="77777777" w:rsidR="00982471" w:rsidRPr="005548F6" w:rsidRDefault="00982471" w:rsidP="00D22D37"/>
    <w:p w14:paraId="62241E0F" w14:textId="0BAB956C" w:rsidR="00982471" w:rsidRDefault="004C7914" w:rsidP="00D22D37">
      <w:pPr>
        <w:pStyle w:val="Ttulo1"/>
        <w:ind w:left="284" w:hanging="284"/>
        <w:jc w:val="both"/>
      </w:pPr>
      <w:r w:rsidRPr="005548F6">
        <w:t>4</w:t>
      </w:r>
      <w:r w:rsidRPr="00D22D37">
        <w:rPr>
          <w:bCs w:val="0"/>
        </w:rPr>
        <w:t xml:space="preserve">. </w:t>
      </w:r>
      <w:r w:rsidR="00D22D37" w:rsidRPr="00D22D37">
        <w:rPr>
          <w:bCs w:val="0"/>
        </w:rPr>
        <w:t>Políticas de Operación</w:t>
      </w:r>
    </w:p>
    <w:p w14:paraId="1EA208BB" w14:textId="10F7CAF9" w:rsidR="00FA49A3" w:rsidRDefault="00FA49A3" w:rsidP="00FA49A3">
      <w:pPr>
        <w:rPr>
          <w:lang w:val="es-CO"/>
        </w:rPr>
      </w:pPr>
    </w:p>
    <w:p w14:paraId="4935BB42" w14:textId="485339BC" w:rsidR="7C74EA9D" w:rsidRDefault="7C74EA9D" w:rsidP="009664DF">
      <w:pPr>
        <w:jc w:val="both"/>
      </w:pPr>
      <w:r>
        <w:t xml:space="preserve">El período de tiempo entre el registro de </w:t>
      </w:r>
      <w:r w:rsidR="29CDCAFE">
        <w:t>salida del</w:t>
      </w:r>
      <w:r w:rsidR="261D6A37">
        <w:t xml:space="preserve"> almacén </w:t>
      </w:r>
      <w:r>
        <w:t>del material para dotación y la entrega de</w:t>
      </w:r>
      <w:r w:rsidR="2C84009B">
        <w:t xml:space="preserve"> dicho material</w:t>
      </w:r>
      <w:r>
        <w:t xml:space="preserve"> </w:t>
      </w:r>
      <w:r w:rsidR="2F2BFD1E">
        <w:t xml:space="preserve">empacado </w:t>
      </w:r>
      <w:r w:rsidR="2A151966">
        <w:t>acorde con</w:t>
      </w:r>
      <w:r w:rsidR="2F2BFD1E">
        <w:t xml:space="preserve"> la respectiva </w:t>
      </w:r>
      <w:r w:rsidR="3D910BEB">
        <w:t>resolución se</w:t>
      </w:r>
      <w:r>
        <w:t xml:space="preserve"> debe realizar </w:t>
      </w:r>
      <w:r w:rsidR="67C8A463">
        <w:t xml:space="preserve">en </w:t>
      </w:r>
      <w:r w:rsidR="43B85554">
        <w:t>máximo 5</w:t>
      </w:r>
      <w:r>
        <w:t xml:space="preserve"> días hábiles</w:t>
      </w:r>
      <w:r w:rsidR="00C23B22">
        <w:t>.</w:t>
      </w:r>
    </w:p>
    <w:p w14:paraId="2D5DBE33" w14:textId="77777777" w:rsidR="00FA49A3" w:rsidRDefault="00FA49A3" w:rsidP="009664DF">
      <w:pPr>
        <w:jc w:val="both"/>
        <w:rPr>
          <w:lang w:val="es-CO"/>
        </w:rPr>
      </w:pPr>
    </w:p>
    <w:p w14:paraId="00568199" w14:textId="3BDAC2DB" w:rsidR="00955185" w:rsidRDefault="00955185" w:rsidP="009664DF">
      <w:pPr>
        <w:jc w:val="both"/>
        <w:rPr>
          <w:lang w:val="es-CO"/>
        </w:rPr>
      </w:pPr>
      <w:r>
        <w:rPr>
          <w:lang w:val="es-CO"/>
        </w:rPr>
        <w:t>La</w:t>
      </w:r>
      <w:r w:rsidR="00022724">
        <w:rPr>
          <w:lang w:val="es-CO"/>
        </w:rPr>
        <w:t xml:space="preserve">s solicitudes de </w:t>
      </w:r>
      <w:r>
        <w:rPr>
          <w:lang w:val="es-CO"/>
        </w:rPr>
        <w:t>impresión de material</w:t>
      </w:r>
      <w:r w:rsidR="00106145">
        <w:rPr>
          <w:lang w:val="es-CO"/>
        </w:rPr>
        <w:t xml:space="preserve">, que no estén incluidas dentro del plan de </w:t>
      </w:r>
      <w:r w:rsidR="00106145" w:rsidRPr="00086A26">
        <w:rPr>
          <w:lang w:val="es-CO"/>
        </w:rPr>
        <w:t>producción</w:t>
      </w:r>
      <w:r w:rsidR="00274D75" w:rsidRPr="00086A26">
        <w:rPr>
          <w:lang w:val="es-CO"/>
        </w:rPr>
        <w:t xml:space="preserve"> de la </w:t>
      </w:r>
      <w:proofErr w:type="gramStart"/>
      <w:r w:rsidR="00274D75" w:rsidRPr="00086A26">
        <w:rPr>
          <w:lang w:val="es-CO"/>
        </w:rPr>
        <w:t xml:space="preserve">Imprenta </w:t>
      </w:r>
      <w:r w:rsidR="00106145" w:rsidRPr="00086A26">
        <w:rPr>
          <w:lang w:val="es-CO"/>
        </w:rPr>
        <w:t xml:space="preserve"> concertado</w:t>
      </w:r>
      <w:proofErr w:type="gramEnd"/>
      <w:r w:rsidR="00106145" w:rsidRPr="00086A26">
        <w:rPr>
          <w:lang w:val="es-CO"/>
        </w:rPr>
        <w:t xml:space="preserve"> en la vigencia anterior, </w:t>
      </w:r>
      <w:r w:rsidRPr="00086A26">
        <w:rPr>
          <w:lang w:val="es-CO"/>
        </w:rPr>
        <w:t>estar</w:t>
      </w:r>
      <w:r w:rsidR="00022724" w:rsidRPr="00086A26">
        <w:rPr>
          <w:lang w:val="es-CO"/>
        </w:rPr>
        <w:t>án</w:t>
      </w:r>
      <w:r w:rsidRPr="00086A26">
        <w:rPr>
          <w:lang w:val="es-CO"/>
        </w:rPr>
        <w:t xml:space="preserve"> sujeta</w:t>
      </w:r>
      <w:r w:rsidR="00022724" w:rsidRPr="00086A26">
        <w:rPr>
          <w:lang w:val="es-CO"/>
        </w:rPr>
        <w:t>s</w:t>
      </w:r>
      <w:r w:rsidRPr="00086A26">
        <w:rPr>
          <w:lang w:val="es-CO"/>
        </w:rPr>
        <w:t xml:space="preserve"> a la capacid</w:t>
      </w:r>
      <w:r w:rsidR="00106145" w:rsidRPr="00086A26">
        <w:rPr>
          <w:lang w:val="es-CO"/>
        </w:rPr>
        <w:t>ad de producción de la Imprenta</w:t>
      </w:r>
      <w:r w:rsidR="00C23B22">
        <w:rPr>
          <w:lang w:val="es-CO"/>
        </w:rPr>
        <w:t>.</w:t>
      </w:r>
    </w:p>
    <w:p w14:paraId="11B6809C" w14:textId="77777777" w:rsidR="00D711AB" w:rsidRDefault="00D711AB" w:rsidP="009664DF">
      <w:pPr>
        <w:jc w:val="both"/>
        <w:rPr>
          <w:lang w:val="es-CO"/>
        </w:rPr>
      </w:pPr>
    </w:p>
    <w:p w14:paraId="217092BA" w14:textId="52721211" w:rsidR="00B00E63" w:rsidRDefault="00CC42A8" w:rsidP="009664DF">
      <w:pPr>
        <w:jc w:val="both"/>
        <w:rPr>
          <w:lang w:val="es-CO"/>
        </w:rPr>
      </w:pPr>
      <w:r>
        <w:rPr>
          <w:lang w:val="es-CO"/>
        </w:rPr>
        <w:t xml:space="preserve">El envío del material especializado debe realizarse a la dirección registrada en la columna “Dirección de envío” </w:t>
      </w:r>
      <w:r w:rsidR="00C90494">
        <w:rPr>
          <w:lang w:val="es-CO"/>
        </w:rPr>
        <w:t xml:space="preserve">de la </w:t>
      </w:r>
      <w:r w:rsidR="00D13022">
        <w:rPr>
          <w:lang w:val="es-CO"/>
        </w:rPr>
        <w:t xml:space="preserve">base de datos </w:t>
      </w:r>
      <w:r w:rsidR="00C90494">
        <w:rPr>
          <w:lang w:val="es-CO"/>
        </w:rPr>
        <w:t xml:space="preserve">de envío de material </w:t>
      </w:r>
      <w:r>
        <w:rPr>
          <w:lang w:val="es-CO"/>
        </w:rPr>
        <w:t>que puede ser diferente a la de la Institución educativa</w:t>
      </w:r>
      <w:r w:rsidR="00C23B22">
        <w:rPr>
          <w:lang w:val="es-CO"/>
        </w:rPr>
        <w:t>.</w:t>
      </w:r>
    </w:p>
    <w:p w14:paraId="76B9B84C" w14:textId="77777777" w:rsidR="00E1346E" w:rsidRDefault="00E1346E" w:rsidP="009664DF">
      <w:pPr>
        <w:jc w:val="both"/>
        <w:rPr>
          <w:lang w:val="es-CO"/>
        </w:rPr>
      </w:pPr>
    </w:p>
    <w:p w14:paraId="4DE04002" w14:textId="77777777" w:rsidR="003B6640" w:rsidRPr="000B7492" w:rsidRDefault="00FB3128" w:rsidP="009664DF">
      <w:pPr>
        <w:jc w:val="both"/>
        <w:rPr>
          <w:lang w:val="es-CO"/>
        </w:rPr>
      </w:pPr>
      <w:r>
        <w:rPr>
          <w:lang w:val="es-CO"/>
        </w:rPr>
        <w:t>Los libros digitale</w:t>
      </w:r>
      <w:r w:rsidR="00334273">
        <w:rPr>
          <w:lang w:val="es-CO"/>
        </w:rPr>
        <w:t xml:space="preserve">s de la biblioteca virtual para ciegos, las cartillas digitales que se encuentran publicadas en el micrositio de educación de la página web del INCI, las guías educativas por área (física, matemáticas, entre otras) y los videos con </w:t>
      </w:r>
      <w:r w:rsidR="005F19C6">
        <w:rPr>
          <w:lang w:val="es-CO"/>
        </w:rPr>
        <w:t xml:space="preserve">o sin </w:t>
      </w:r>
      <w:proofErr w:type="spellStart"/>
      <w:r w:rsidR="00334273">
        <w:rPr>
          <w:lang w:val="es-CO"/>
        </w:rPr>
        <w:t>audiodescripción</w:t>
      </w:r>
      <w:proofErr w:type="spellEnd"/>
      <w:r w:rsidR="00334273">
        <w:rPr>
          <w:lang w:val="es-CO"/>
        </w:rPr>
        <w:t xml:space="preserve"> que aporten a los procesos de enseñanza aprendizaje de los estudiantes con discapacidad </w:t>
      </w:r>
      <w:proofErr w:type="gramStart"/>
      <w:r w:rsidR="00334273">
        <w:rPr>
          <w:lang w:val="es-CO"/>
        </w:rPr>
        <w:t>visual  harán</w:t>
      </w:r>
      <w:proofErr w:type="gramEnd"/>
      <w:r w:rsidR="00334273">
        <w:rPr>
          <w:lang w:val="es-CO"/>
        </w:rPr>
        <w:t xml:space="preserve"> parte del material de dotación</w:t>
      </w:r>
      <w:r w:rsidR="000A32D0" w:rsidRPr="000B7492">
        <w:rPr>
          <w:lang w:val="es-CO"/>
        </w:rPr>
        <w:t>.</w:t>
      </w:r>
      <w:r w:rsidR="00CD2C57" w:rsidRPr="000B7492">
        <w:rPr>
          <w:lang w:val="es-CO"/>
        </w:rPr>
        <w:t xml:space="preserve"> </w:t>
      </w:r>
    </w:p>
    <w:p w14:paraId="2F046512" w14:textId="77777777" w:rsidR="000B7492" w:rsidRDefault="000B7492" w:rsidP="00FA49A3">
      <w:pPr>
        <w:rPr>
          <w:lang w:val="es-CO"/>
        </w:rPr>
      </w:pPr>
    </w:p>
    <w:p w14:paraId="56A61CEF" w14:textId="7D2BED17" w:rsidR="00687B0D" w:rsidRDefault="00687B0D" w:rsidP="009664DF">
      <w:pPr>
        <w:jc w:val="both"/>
        <w:rPr>
          <w:lang w:val="es-CO"/>
        </w:rPr>
      </w:pPr>
      <w:r>
        <w:rPr>
          <w:lang w:val="es-CO"/>
        </w:rPr>
        <w:t xml:space="preserve">Cuando se envíe material especializado a una institución educativa y </w:t>
      </w:r>
      <w:proofErr w:type="gramStart"/>
      <w:r>
        <w:rPr>
          <w:lang w:val="es-CO"/>
        </w:rPr>
        <w:t>esta reporte</w:t>
      </w:r>
      <w:proofErr w:type="gramEnd"/>
      <w:r>
        <w:rPr>
          <w:lang w:val="es-CO"/>
        </w:rPr>
        <w:t xml:space="preserve"> que no hay estudiantes con discapacidad visual, el establecimiento educativo deberá entregarlo a la Secretaría de Educación y esta a su vez deberá hacer la gestión </w:t>
      </w:r>
      <w:r w:rsidR="005F19C6">
        <w:rPr>
          <w:lang w:val="es-CO"/>
        </w:rPr>
        <w:t>par</w:t>
      </w:r>
      <w:r>
        <w:rPr>
          <w:lang w:val="es-CO"/>
        </w:rPr>
        <w:t xml:space="preserve">a </w:t>
      </w:r>
      <w:r w:rsidR="005F19C6">
        <w:rPr>
          <w:lang w:val="es-CO"/>
        </w:rPr>
        <w:t xml:space="preserve">entregarlo a </w:t>
      </w:r>
      <w:r>
        <w:rPr>
          <w:lang w:val="es-CO"/>
        </w:rPr>
        <w:t xml:space="preserve">otra </w:t>
      </w:r>
      <w:r w:rsidR="005F19C6">
        <w:rPr>
          <w:lang w:val="es-CO"/>
        </w:rPr>
        <w:t>institución</w:t>
      </w:r>
      <w:r>
        <w:rPr>
          <w:lang w:val="es-CO"/>
        </w:rPr>
        <w:t>, a la biblioteca de</w:t>
      </w:r>
      <w:r w:rsidR="005F19C6">
        <w:rPr>
          <w:lang w:val="es-CO"/>
        </w:rPr>
        <w:t xml:space="preserve"> la región o devolverlo al INCI</w:t>
      </w:r>
      <w:r w:rsidR="00C23B22">
        <w:rPr>
          <w:lang w:val="es-CO"/>
        </w:rPr>
        <w:t>.</w:t>
      </w:r>
    </w:p>
    <w:p w14:paraId="3DB0DBE9" w14:textId="77777777" w:rsidR="000629C9" w:rsidRDefault="000629C9" w:rsidP="00FA49A3">
      <w:pPr>
        <w:rPr>
          <w:lang w:val="es-CO"/>
        </w:rPr>
      </w:pPr>
    </w:p>
    <w:p w14:paraId="44F14060" w14:textId="77777777" w:rsidR="00967893" w:rsidRPr="00D22D37" w:rsidRDefault="00967893" w:rsidP="00D22D37">
      <w:pPr>
        <w:pStyle w:val="Ttulo1"/>
        <w:ind w:left="284" w:hanging="284"/>
        <w:jc w:val="both"/>
      </w:pPr>
      <w:r w:rsidRPr="00D22D37">
        <w:t xml:space="preserve">5. </w:t>
      </w:r>
      <w:r w:rsidR="00D22D37" w:rsidRPr="00D22D37">
        <w:rPr>
          <w:bCs w:val="0"/>
        </w:rPr>
        <w:t>Normatividad</w:t>
      </w:r>
    </w:p>
    <w:p w14:paraId="763F8EB2" w14:textId="77777777" w:rsidR="005056FD" w:rsidRDefault="005056FD" w:rsidP="006E7CD6">
      <w:pPr>
        <w:rPr>
          <w:rFonts w:cs="Arial"/>
          <w:bCs/>
          <w:lang w:val="es-CO"/>
        </w:rPr>
      </w:pPr>
    </w:p>
    <w:p w14:paraId="7DA86375" w14:textId="7226FE90" w:rsidR="00DD71F5" w:rsidRDefault="00967893" w:rsidP="00967893">
      <w:pPr>
        <w:spacing w:after="240"/>
        <w:rPr>
          <w:rFonts w:cs="Arial"/>
          <w:bCs/>
          <w:lang w:val="es-CO"/>
        </w:rPr>
      </w:pPr>
      <w:r>
        <w:rPr>
          <w:rFonts w:cs="Arial"/>
          <w:bCs/>
          <w:lang w:val="es-CO"/>
        </w:rPr>
        <w:t>Ver Normograma Institucional (Proceso Gestión Jurídica)</w:t>
      </w:r>
    </w:p>
    <w:p w14:paraId="5D00D472" w14:textId="77777777" w:rsidR="00DD71F5" w:rsidRDefault="00DD71F5">
      <w:pPr>
        <w:rPr>
          <w:rFonts w:cs="Arial"/>
          <w:bCs/>
          <w:lang w:val="es-CO"/>
        </w:rPr>
      </w:pPr>
      <w:r>
        <w:rPr>
          <w:rFonts w:cs="Arial"/>
          <w:bCs/>
          <w:lang w:val="es-CO"/>
        </w:rPr>
        <w:br w:type="page"/>
      </w:r>
    </w:p>
    <w:p w14:paraId="5BCA1225" w14:textId="77777777" w:rsidR="00DD71F5" w:rsidRDefault="00DD71F5" w:rsidP="00967893">
      <w:pPr>
        <w:spacing w:after="240"/>
        <w:rPr>
          <w:rFonts w:cs="Arial"/>
          <w:bCs/>
          <w:lang w:val="es-CO"/>
        </w:rPr>
      </w:pPr>
    </w:p>
    <w:p w14:paraId="0E4CD978" w14:textId="77777777" w:rsidR="00D711AB" w:rsidRDefault="00967893" w:rsidP="7CA6ACA3">
      <w:pPr>
        <w:pStyle w:val="Ttulo1"/>
        <w:ind w:left="284" w:hanging="284"/>
        <w:jc w:val="both"/>
      </w:pPr>
      <w:r>
        <w:t>6</w:t>
      </w:r>
      <w:r w:rsidR="005663AA">
        <w:t xml:space="preserve">. </w:t>
      </w:r>
      <w:r w:rsidR="00106145">
        <w:t>Definiciones</w:t>
      </w:r>
    </w:p>
    <w:p w14:paraId="353F93A8" w14:textId="77777777" w:rsidR="7CA6ACA3" w:rsidRDefault="7CA6ACA3" w:rsidP="7CA6ACA3"/>
    <w:p w14:paraId="63105D4F" w14:textId="77777777" w:rsidR="14CC1E9A" w:rsidRPr="00687B0D" w:rsidRDefault="14CC1E9A" w:rsidP="00DD71F5">
      <w:pPr>
        <w:pStyle w:val="Prrafodelista"/>
        <w:numPr>
          <w:ilvl w:val="0"/>
          <w:numId w:val="39"/>
        </w:numPr>
      </w:pPr>
      <w:r w:rsidRPr="00DD71F5">
        <w:rPr>
          <w:b/>
        </w:rPr>
        <w:t>Dotación</w:t>
      </w:r>
      <w:r w:rsidR="00212683" w:rsidRPr="00DD71F5">
        <w:rPr>
          <w:b/>
        </w:rPr>
        <w:t>:</w:t>
      </w:r>
      <w:r w:rsidR="00212683" w:rsidRPr="00212683">
        <w:t xml:space="preserve"> Proceso mediante el cual se </w:t>
      </w:r>
      <w:r w:rsidR="00212683" w:rsidRPr="00687B0D">
        <w:t xml:space="preserve">entrega material en tinta macrotipo braille y relieve </w:t>
      </w:r>
      <w:r w:rsidR="00687B0D" w:rsidRPr="00687B0D">
        <w:t xml:space="preserve">y recursos educativos digitales </w:t>
      </w:r>
      <w:r w:rsidR="00212683" w:rsidRPr="00687B0D">
        <w:t xml:space="preserve">de forma gratuita a entidades públicas y privadas como apoyo a los procesos educativos y </w:t>
      </w:r>
      <w:r w:rsidR="00687B0D" w:rsidRPr="00687B0D">
        <w:t xml:space="preserve">de acceso a la información y el conocimiento </w:t>
      </w:r>
      <w:r w:rsidR="00212683" w:rsidRPr="00687B0D">
        <w:t>de las personas con discapacidad visual.</w:t>
      </w:r>
      <w:r w:rsidR="00274D75" w:rsidRPr="00687B0D">
        <w:t xml:space="preserve"> </w:t>
      </w:r>
    </w:p>
    <w:p w14:paraId="45415C25" w14:textId="77777777" w:rsidR="009664DF" w:rsidRDefault="009664DF" w:rsidP="7CA6ACA3"/>
    <w:p w14:paraId="7778CE35" w14:textId="1933802C" w:rsidR="7CA6ACA3" w:rsidRPr="00687B0D" w:rsidRDefault="00C6370B" w:rsidP="00DD71F5">
      <w:pPr>
        <w:pStyle w:val="Prrafodelista"/>
        <w:numPr>
          <w:ilvl w:val="0"/>
          <w:numId w:val="39"/>
        </w:numPr>
      </w:pPr>
      <w:r w:rsidRPr="00DD71F5">
        <w:rPr>
          <w:b/>
        </w:rPr>
        <w:t>Material especializado</w:t>
      </w:r>
      <w:r w:rsidR="00212683" w:rsidRPr="00DD71F5">
        <w:rPr>
          <w:b/>
        </w:rPr>
        <w:t>:</w:t>
      </w:r>
      <w:r w:rsidR="00212683" w:rsidRPr="00687B0D">
        <w:t xml:space="preserve"> Son elementos en tinta macrotipo braille</w:t>
      </w:r>
      <w:r w:rsidR="00687B0D" w:rsidRPr="00687B0D">
        <w:t xml:space="preserve">, </w:t>
      </w:r>
      <w:r w:rsidR="00212683" w:rsidRPr="00687B0D">
        <w:t xml:space="preserve">relieve </w:t>
      </w:r>
      <w:r w:rsidR="00687B0D" w:rsidRPr="00687B0D">
        <w:t xml:space="preserve">y recursos educativos digitales </w:t>
      </w:r>
      <w:r w:rsidR="00212683" w:rsidRPr="00687B0D">
        <w:t>destinados para el uso de las personas con discapacidad visual</w:t>
      </w:r>
      <w:r w:rsidR="00C23B22">
        <w:t>.</w:t>
      </w:r>
      <w:bookmarkStart w:id="0" w:name="_GoBack"/>
      <w:bookmarkEnd w:id="0"/>
    </w:p>
    <w:p w14:paraId="39A410F7" w14:textId="77777777" w:rsidR="00D711AB" w:rsidRDefault="00D711AB" w:rsidP="00C056EE">
      <w:pPr>
        <w:jc w:val="both"/>
        <w:rPr>
          <w:rFonts w:cs="Arial"/>
          <w:bCs/>
          <w:lang w:val="es-CO"/>
        </w:rPr>
      </w:pPr>
    </w:p>
    <w:p w14:paraId="662B99A3" w14:textId="77777777" w:rsidR="00B73802" w:rsidRDefault="00967893" w:rsidP="001F5B23">
      <w:pPr>
        <w:pStyle w:val="Ttulo1"/>
        <w:ind w:left="284" w:hanging="284"/>
        <w:jc w:val="both"/>
      </w:pPr>
      <w:r w:rsidRPr="001F5B23">
        <w:t>7</w:t>
      </w:r>
      <w:r w:rsidR="005663AA" w:rsidRPr="001F5B23">
        <w:t xml:space="preserve">. </w:t>
      </w:r>
      <w:r w:rsidR="001F5B23" w:rsidRPr="001F5B23">
        <w:t>Actividades</w:t>
      </w:r>
    </w:p>
    <w:p w14:paraId="31B1EE1D" w14:textId="77777777" w:rsidR="009E77D0" w:rsidRPr="009E77D0" w:rsidRDefault="009E77D0" w:rsidP="009E77D0">
      <w:pPr>
        <w:rPr>
          <w:lang w:val="es-CO"/>
        </w:rPr>
      </w:pPr>
    </w:p>
    <w:tbl>
      <w:tblPr>
        <w:tblStyle w:val="Tablaconcuadrcula1clara1"/>
        <w:tblW w:w="1673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8"/>
        <w:gridCol w:w="5234"/>
        <w:gridCol w:w="2977"/>
        <w:gridCol w:w="2126"/>
        <w:gridCol w:w="2835"/>
        <w:gridCol w:w="2987"/>
      </w:tblGrid>
      <w:tr w:rsidR="000948D3" w:rsidRPr="00AB3981" w14:paraId="340AD8FE" w14:textId="77777777" w:rsidTr="00427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8" w:type="dxa"/>
            <w:tcBorders>
              <w:bottom w:val="single" w:sz="12" w:space="0" w:color="auto"/>
            </w:tcBorders>
            <w:vAlign w:val="center"/>
          </w:tcPr>
          <w:p w14:paraId="12089798" w14:textId="77777777" w:rsidR="003976DB" w:rsidRPr="00AB3981" w:rsidRDefault="003976DB" w:rsidP="005548F6">
            <w:pPr>
              <w:jc w:val="center"/>
              <w:rPr>
                <w:rFonts w:cs="Arial"/>
                <w:b w:val="0"/>
              </w:rPr>
            </w:pPr>
            <w:bookmarkStart w:id="1" w:name="_Hlk138323801"/>
            <w:r w:rsidRPr="00AB3981">
              <w:rPr>
                <w:rFonts w:cs="Arial"/>
              </w:rPr>
              <w:t>#</w:t>
            </w:r>
          </w:p>
        </w:tc>
        <w:tc>
          <w:tcPr>
            <w:tcW w:w="5234" w:type="dxa"/>
            <w:tcBorders>
              <w:bottom w:val="single" w:sz="12" w:space="0" w:color="auto"/>
            </w:tcBorders>
            <w:vAlign w:val="center"/>
          </w:tcPr>
          <w:p w14:paraId="6EAC5983"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 xml:space="preserve">Descripción </w:t>
            </w:r>
            <w:r w:rsidR="00713633" w:rsidRPr="00AB3981">
              <w:rPr>
                <w:rFonts w:cs="Arial"/>
              </w:rPr>
              <w:t>d</w:t>
            </w:r>
            <w:r w:rsidRPr="00AB3981">
              <w:rPr>
                <w:rFonts w:cs="Arial"/>
              </w:rPr>
              <w:t xml:space="preserve">e </w:t>
            </w:r>
            <w:r w:rsidR="00713633" w:rsidRPr="00AB3981">
              <w:rPr>
                <w:rFonts w:cs="Arial"/>
              </w:rPr>
              <w:t>l</w:t>
            </w:r>
            <w:r w:rsidRPr="00AB3981">
              <w:rPr>
                <w:rFonts w:cs="Arial"/>
              </w:rPr>
              <w:t>a Actividad</w:t>
            </w:r>
          </w:p>
        </w:tc>
        <w:tc>
          <w:tcPr>
            <w:tcW w:w="2977" w:type="dxa"/>
            <w:tcBorders>
              <w:bottom w:val="single" w:sz="12" w:space="0" w:color="auto"/>
            </w:tcBorders>
            <w:vAlign w:val="center"/>
          </w:tcPr>
          <w:p w14:paraId="64F2F8BD"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Responsable</w:t>
            </w:r>
          </w:p>
          <w:p w14:paraId="583D5821"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(Cargo)</w:t>
            </w:r>
          </w:p>
        </w:tc>
        <w:tc>
          <w:tcPr>
            <w:tcW w:w="2126" w:type="dxa"/>
            <w:tcBorders>
              <w:bottom w:val="single" w:sz="12" w:space="0" w:color="auto"/>
            </w:tcBorders>
            <w:vAlign w:val="center"/>
          </w:tcPr>
          <w:p w14:paraId="446AD24A"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Dependencia</w:t>
            </w:r>
          </w:p>
        </w:tc>
        <w:tc>
          <w:tcPr>
            <w:tcW w:w="2835" w:type="dxa"/>
            <w:tcBorders>
              <w:bottom w:val="single" w:sz="12" w:space="0" w:color="auto"/>
            </w:tcBorders>
            <w:vAlign w:val="center"/>
          </w:tcPr>
          <w:p w14:paraId="511234BA"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Control</w:t>
            </w:r>
          </w:p>
          <w:p w14:paraId="427DA73A"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(Si Aplica)</w:t>
            </w:r>
          </w:p>
        </w:tc>
        <w:tc>
          <w:tcPr>
            <w:tcW w:w="2987" w:type="dxa"/>
            <w:tcBorders>
              <w:bottom w:val="single" w:sz="12" w:space="0" w:color="auto"/>
            </w:tcBorders>
            <w:vAlign w:val="center"/>
          </w:tcPr>
          <w:p w14:paraId="698525DF" w14:textId="77777777" w:rsidR="003976DB" w:rsidRPr="00AB3981" w:rsidRDefault="003976DB" w:rsidP="005548F6">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Registros</w:t>
            </w:r>
          </w:p>
        </w:tc>
      </w:tr>
      <w:tr w:rsidR="002918F3" w:rsidRPr="00AB3981" w14:paraId="34F74A37" w14:textId="77777777" w:rsidTr="00427254">
        <w:trPr>
          <w:cnfStyle w:val="100000000000" w:firstRow="1" w:lastRow="0" w:firstColumn="0" w:lastColumn="0" w:oddVBand="0" w:evenVBand="0" w:oddHBand="0" w:evenHBand="0" w:firstRowFirstColumn="0" w:firstRowLastColumn="0" w:lastRowFirstColumn="0" w:lastRowLastColumn="0"/>
          <w:trHeight w:val="1208"/>
          <w:tblHeader/>
        </w:trPr>
        <w:tc>
          <w:tcPr>
            <w:cnfStyle w:val="001000000000" w:firstRow="0" w:lastRow="0" w:firstColumn="1" w:lastColumn="0" w:oddVBand="0" w:evenVBand="0" w:oddHBand="0" w:evenHBand="0" w:firstRowFirstColumn="0" w:firstRowLastColumn="0" w:lastRowFirstColumn="0" w:lastRowLastColumn="0"/>
            <w:tcW w:w="578" w:type="dxa"/>
            <w:tcBorders>
              <w:top w:val="single" w:sz="12" w:space="0" w:color="auto"/>
              <w:bottom w:val="none" w:sz="0" w:space="0" w:color="auto"/>
            </w:tcBorders>
            <w:vAlign w:val="center"/>
          </w:tcPr>
          <w:p w14:paraId="1F336137" w14:textId="77777777" w:rsidR="002918F3" w:rsidRPr="004B102B" w:rsidRDefault="009C6226" w:rsidP="005548F6">
            <w:pPr>
              <w:jc w:val="center"/>
              <w:rPr>
                <w:rFonts w:cs="Arial"/>
                <w:b w:val="0"/>
              </w:rPr>
            </w:pPr>
            <w:r w:rsidRPr="004B102B">
              <w:rPr>
                <w:rFonts w:cs="Arial"/>
                <w:b w:val="0"/>
              </w:rPr>
              <w:t>1</w:t>
            </w:r>
          </w:p>
        </w:tc>
        <w:tc>
          <w:tcPr>
            <w:tcW w:w="5234" w:type="dxa"/>
            <w:tcBorders>
              <w:top w:val="single" w:sz="12" w:space="0" w:color="auto"/>
              <w:bottom w:val="none" w:sz="0" w:space="0" w:color="auto"/>
            </w:tcBorders>
            <w:vAlign w:val="center"/>
          </w:tcPr>
          <w:p w14:paraId="112545C3" w14:textId="1C218038" w:rsidR="004F2213" w:rsidRPr="001D1281" w:rsidRDefault="002918F3"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1D1281">
              <w:rPr>
                <w:rFonts w:cs="Arial"/>
                <w:b w:val="0"/>
              </w:rPr>
              <w:t xml:space="preserve">Identificar </w:t>
            </w:r>
            <w:r w:rsidR="00C32EA5" w:rsidRPr="001D1281">
              <w:rPr>
                <w:rFonts w:cs="Arial"/>
                <w:b w:val="0"/>
              </w:rPr>
              <w:t xml:space="preserve">cada dos años </w:t>
            </w:r>
            <w:r w:rsidRPr="001D1281">
              <w:rPr>
                <w:rFonts w:cs="Arial"/>
                <w:b w:val="0"/>
              </w:rPr>
              <w:t xml:space="preserve">las necesidades de material </w:t>
            </w:r>
            <w:r w:rsidR="005B5DB7" w:rsidRPr="001D1281">
              <w:rPr>
                <w:rFonts w:cs="Arial"/>
                <w:b w:val="0"/>
              </w:rPr>
              <w:t>por parte de las instituciones educativas que cuentan con estudiantes con discapacidad visual</w:t>
            </w:r>
            <w:r w:rsidR="00DD71F5">
              <w:rPr>
                <w:rFonts w:cs="Arial"/>
                <w:b w:val="0"/>
              </w:rPr>
              <w:t>.</w:t>
            </w:r>
          </w:p>
        </w:tc>
        <w:tc>
          <w:tcPr>
            <w:tcW w:w="2977" w:type="dxa"/>
            <w:tcBorders>
              <w:top w:val="single" w:sz="12" w:space="0" w:color="auto"/>
              <w:bottom w:val="none" w:sz="0" w:space="0" w:color="auto"/>
            </w:tcBorders>
            <w:vAlign w:val="center"/>
          </w:tcPr>
          <w:p w14:paraId="5DF207F4" w14:textId="7AF2526A" w:rsidR="00D96859" w:rsidRDefault="00D96859"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7CA6ACA3">
              <w:rPr>
                <w:rFonts w:cs="Arial"/>
                <w:b w:val="0"/>
                <w:bCs w:val="0"/>
              </w:rPr>
              <w:t>Profesional Universitario</w:t>
            </w:r>
          </w:p>
          <w:p w14:paraId="3D50A182" w14:textId="77777777" w:rsidR="00427254" w:rsidRDefault="00427254"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29280BBC" w14:textId="77777777" w:rsidR="002918F3" w:rsidRPr="00AB3981" w:rsidRDefault="00D96859" w:rsidP="004B102B">
            <w:pPr>
              <w:jc w:val="center"/>
              <w:cnfStyle w:val="100000000000" w:firstRow="1" w:lastRow="0" w:firstColumn="0" w:lastColumn="0" w:oddVBand="0" w:evenVBand="0" w:oddHBand="0" w:evenHBand="0" w:firstRowFirstColumn="0" w:firstRowLastColumn="0" w:lastRowFirstColumn="0" w:lastRowLastColumn="0"/>
              <w:rPr>
                <w:rFonts w:cs="Arial"/>
              </w:rPr>
            </w:pPr>
            <w:r>
              <w:rPr>
                <w:b w:val="0"/>
                <w:bCs w:val="0"/>
              </w:rPr>
              <w:t>Profesional especializado</w:t>
            </w:r>
          </w:p>
        </w:tc>
        <w:tc>
          <w:tcPr>
            <w:tcW w:w="2126" w:type="dxa"/>
            <w:tcBorders>
              <w:top w:val="single" w:sz="12" w:space="0" w:color="auto"/>
              <w:bottom w:val="none" w:sz="0" w:space="0" w:color="auto"/>
            </w:tcBorders>
            <w:vAlign w:val="center"/>
          </w:tcPr>
          <w:p w14:paraId="0056FAF3" w14:textId="77777777" w:rsidR="002918F3" w:rsidRPr="00AB3981"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Subdirección Técnica</w:t>
            </w:r>
          </w:p>
        </w:tc>
        <w:tc>
          <w:tcPr>
            <w:tcW w:w="2835" w:type="dxa"/>
            <w:tcBorders>
              <w:top w:val="single" w:sz="12" w:space="0" w:color="auto"/>
              <w:bottom w:val="none" w:sz="0" w:space="0" w:color="auto"/>
            </w:tcBorders>
            <w:vAlign w:val="center"/>
          </w:tcPr>
          <w:p w14:paraId="23E5F2FA" w14:textId="77777777"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No aplica</w:t>
            </w:r>
          </w:p>
          <w:p w14:paraId="47A72B3A" w14:textId="77777777" w:rsidR="002918F3" w:rsidRPr="00AB3981" w:rsidRDefault="002918F3" w:rsidP="004B102B">
            <w:pPr>
              <w:cnfStyle w:val="100000000000" w:firstRow="1" w:lastRow="0" w:firstColumn="0" w:lastColumn="0" w:oddVBand="0" w:evenVBand="0" w:oddHBand="0" w:evenHBand="0" w:firstRowFirstColumn="0" w:firstRowLastColumn="0" w:lastRowFirstColumn="0" w:lastRowLastColumn="0"/>
              <w:rPr>
                <w:rFonts w:cs="Arial"/>
              </w:rPr>
            </w:pPr>
          </w:p>
        </w:tc>
        <w:tc>
          <w:tcPr>
            <w:tcW w:w="2987" w:type="dxa"/>
            <w:tcBorders>
              <w:top w:val="single" w:sz="12" w:space="0" w:color="auto"/>
              <w:bottom w:val="none" w:sz="0" w:space="0" w:color="auto"/>
            </w:tcBorders>
            <w:vAlign w:val="center"/>
          </w:tcPr>
          <w:p w14:paraId="65061242" w14:textId="5EBE185C" w:rsidR="004F2213" w:rsidRPr="00427254" w:rsidRDefault="00D96859" w:rsidP="004B102B">
            <w:pPr>
              <w:cnfStyle w:val="100000000000" w:firstRow="1" w:lastRow="0" w:firstColumn="0" w:lastColumn="0" w:oddVBand="0" w:evenVBand="0" w:oddHBand="0" w:evenHBand="0" w:firstRowFirstColumn="0" w:firstRowLastColumn="0" w:lastRowFirstColumn="0" w:lastRowLastColumn="0"/>
              <w:rPr>
                <w:rFonts w:cs="Arial"/>
                <w:bCs w:val="0"/>
              </w:rPr>
            </w:pPr>
            <w:r w:rsidRPr="004F2213">
              <w:rPr>
                <w:rFonts w:cs="Arial"/>
                <w:b w:val="0"/>
              </w:rPr>
              <w:t>Identificación</w:t>
            </w:r>
            <w:r w:rsidR="00DD71F5">
              <w:rPr>
                <w:rFonts w:cs="Arial"/>
                <w:b w:val="0"/>
              </w:rPr>
              <w:t xml:space="preserve"> </w:t>
            </w:r>
            <w:r w:rsidRPr="004F2213">
              <w:rPr>
                <w:rFonts w:cs="Arial"/>
                <w:b w:val="0"/>
              </w:rPr>
              <w:t>necesidades</w:t>
            </w:r>
            <w:r w:rsidR="0052556F">
              <w:rPr>
                <w:rFonts w:cs="Arial"/>
                <w:b w:val="0"/>
              </w:rPr>
              <w:t>.</w:t>
            </w:r>
          </w:p>
        </w:tc>
      </w:tr>
      <w:tr w:rsidR="005858FA" w:rsidRPr="00AB3981" w14:paraId="2528111E" w14:textId="77777777" w:rsidTr="00990BBA">
        <w:trPr>
          <w:cnfStyle w:val="100000000000" w:firstRow="1" w:lastRow="0" w:firstColumn="0" w:lastColumn="0" w:oddVBand="0" w:evenVBand="0" w:oddHBand="0" w:evenHBand="0" w:firstRowFirstColumn="0" w:firstRowLastColumn="0" w:lastRowFirstColumn="0" w:lastRowLastColumn="0"/>
          <w:trHeight w:val="1638"/>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DE6EA76" w14:textId="77777777" w:rsidR="005858FA" w:rsidRPr="004B102B" w:rsidRDefault="009C6226" w:rsidP="005858FA">
            <w:pPr>
              <w:jc w:val="center"/>
              <w:rPr>
                <w:rFonts w:cs="Arial"/>
                <w:b w:val="0"/>
              </w:rPr>
            </w:pPr>
            <w:r w:rsidRPr="004B102B">
              <w:rPr>
                <w:rFonts w:cs="Arial"/>
                <w:b w:val="0"/>
              </w:rPr>
              <w:t>2</w:t>
            </w:r>
          </w:p>
        </w:tc>
        <w:tc>
          <w:tcPr>
            <w:tcW w:w="5234" w:type="dxa"/>
            <w:tcBorders>
              <w:bottom w:val="none" w:sz="0" w:space="0" w:color="auto"/>
            </w:tcBorders>
            <w:vAlign w:val="center"/>
          </w:tcPr>
          <w:p w14:paraId="6EBD7978" w14:textId="4A8FAA72" w:rsidR="00600BD3" w:rsidRPr="000E15E8" w:rsidRDefault="005858FA"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5858FA">
              <w:rPr>
                <w:rFonts w:cs="Arial"/>
                <w:b w:val="0"/>
              </w:rPr>
              <w:t>Remitir el primer mes de cada vigencia, el formato de distribución de material a las Secretarías de Educación territoriales para que se registren los niños con discapacidad visual matriculados en las instituciones educativas y enviarlo a la secretaria de subdirección</w:t>
            </w:r>
            <w:r w:rsidR="00DD71F5">
              <w:rPr>
                <w:rFonts w:cs="Arial"/>
                <w:b w:val="0"/>
              </w:rPr>
              <w:t>.</w:t>
            </w:r>
          </w:p>
        </w:tc>
        <w:tc>
          <w:tcPr>
            <w:tcW w:w="2977" w:type="dxa"/>
            <w:tcBorders>
              <w:bottom w:val="none" w:sz="0" w:space="0" w:color="auto"/>
            </w:tcBorders>
            <w:vAlign w:val="center"/>
          </w:tcPr>
          <w:p w14:paraId="75E9F12B" w14:textId="77777777"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858FA">
              <w:rPr>
                <w:rFonts w:cs="Arial"/>
                <w:b w:val="0"/>
              </w:rPr>
              <w:t>Profesional Universitario</w:t>
            </w:r>
          </w:p>
          <w:p w14:paraId="2AD5F323" w14:textId="77777777"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6CDD4A92" w14:textId="77777777"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b w:val="0"/>
              </w:rPr>
              <w:t>Profesional especializado</w:t>
            </w:r>
          </w:p>
        </w:tc>
        <w:tc>
          <w:tcPr>
            <w:tcW w:w="2126" w:type="dxa"/>
            <w:tcBorders>
              <w:bottom w:val="none" w:sz="0" w:space="0" w:color="auto"/>
            </w:tcBorders>
          </w:tcPr>
          <w:p w14:paraId="26F3EA2D" w14:textId="77777777" w:rsidR="00427254" w:rsidRDefault="00427254" w:rsidP="004B102B">
            <w:pPr>
              <w:jc w:val="center"/>
              <w:cnfStyle w:val="100000000000" w:firstRow="1" w:lastRow="0" w:firstColumn="0" w:lastColumn="0" w:oddVBand="0" w:evenVBand="0" w:oddHBand="0" w:evenHBand="0" w:firstRowFirstColumn="0" w:firstRowLastColumn="0" w:lastRowFirstColumn="0" w:lastRowLastColumn="0"/>
              <w:rPr>
                <w:rFonts w:cs="Arial"/>
                <w:bCs w:val="0"/>
              </w:rPr>
            </w:pPr>
          </w:p>
          <w:p w14:paraId="37BF1058" w14:textId="4AD34B13"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Subdirección Técnica</w:t>
            </w:r>
          </w:p>
        </w:tc>
        <w:tc>
          <w:tcPr>
            <w:tcW w:w="2835" w:type="dxa"/>
            <w:tcBorders>
              <w:bottom w:val="none" w:sz="0" w:space="0" w:color="auto"/>
            </w:tcBorders>
          </w:tcPr>
          <w:p w14:paraId="0D16D490" w14:textId="77777777" w:rsidR="00DD71F5" w:rsidRDefault="00DD71F5" w:rsidP="004B102B">
            <w:pPr>
              <w:cnfStyle w:val="100000000000" w:firstRow="1" w:lastRow="0" w:firstColumn="0" w:lastColumn="0" w:oddVBand="0" w:evenVBand="0" w:oddHBand="0" w:evenHBand="0" w:firstRowFirstColumn="0" w:firstRowLastColumn="0" w:lastRowFirstColumn="0" w:lastRowLastColumn="0"/>
              <w:rPr>
                <w:rFonts w:cs="Arial"/>
                <w:bCs w:val="0"/>
              </w:rPr>
            </w:pPr>
          </w:p>
          <w:p w14:paraId="23E720E4" w14:textId="0D799A08" w:rsidR="005858FA" w:rsidRPr="005858FA" w:rsidRDefault="005858FA" w:rsidP="004B102B">
            <w:pP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No aplica</w:t>
            </w:r>
          </w:p>
        </w:tc>
        <w:tc>
          <w:tcPr>
            <w:tcW w:w="2987" w:type="dxa"/>
            <w:tcBorders>
              <w:bottom w:val="none" w:sz="0" w:space="0" w:color="auto"/>
            </w:tcBorders>
            <w:vAlign w:val="center"/>
          </w:tcPr>
          <w:p w14:paraId="74E58B90" w14:textId="342DDE83" w:rsidR="005858FA" w:rsidRPr="005858FA" w:rsidRDefault="005858FA"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5858FA">
              <w:rPr>
                <w:rFonts w:cs="Arial"/>
                <w:b w:val="0"/>
              </w:rPr>
              <w:t>Distribución de material</w:t>
            </w:r>
            <w:r w:rsidR="0052556F">
              <w:rPr>
                <w:rFonts w:cs="Arial"/>
                <w:b w:val="0"/>
              </w:rPr>
              <w:t>.</w:t>
            </w:r>
          </w:p>
        </w:tc>
      </w:tr>
      <w:tr w:rsidR="005858FA" w:rsidRPr="00AB3981" w14:paraId="27B11513" w14:textId="77777777" w:rsidTr="004B102B">
        <w:trPr>
          <w:cnfStyle w:val="100000000000" w:firstRow="1" w:lastRow="0" w:firstColumn="0" w:lastColumn="0" w:oddVBand="0" w:evenVBand="0" w:oddHBand="0" w:evenHBand="0" w:firstRowFirstColumn="0" w:firstRowLastColumn="0" w:lastRowFirstColumn="0" w:lastRowLastColumn="0"/>
          <w:trHeight w:val="91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D2584D7" w14:textId="77777777" w:rsidR="005858FA" w:rsidRPr="004B102B" w:rsidRDefault="009C6226" w:rsidP="005858FA">
            <w:pPr>
              <w:jc w:val="center"/>
              <w:rPr>
                <w:rFonts w:cs="Arial"/>
                <w:b w:val="0"/>
              </w:rPr>
            </w:pPr>
            <w:r w:rsidRPr="004B102B">
              <w:rPr>
                <w:rFonts w:cs="Arial"/>
                <w:b w:val="0"/>
              </w:rPr>
              <w:t>3</w:t>
            </w:r>
          </w:p>
        </w:tc>
        <w:tc>
          <w:tcPr>
            <w:tcW w:w="5234" w:type="dxa"/>
            <w:tcBorders>
              <w:bottom w:val="none" w:sz="0" w:space="0" w:color="auto"/>
            </w:tcBorders>
            <w:vAlign w:val="center"/>
          </w:tcPr>
          <w:p w14:paraId="7365F6E2" w14:textId="00A581F1" w:rsidR="005858FA" w:rsidRPr="005858FA" w:rsidRDefault="005858FA" w:rsidP="004B102B">
            <w:pP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Consolidar la información enviada por las entidades en el formato de distribución de material</w:t>
            </w:r>
            <w:r w:rsidR="00DD71F5">
              <w:rPr>
                <w:rFonts w:cs="Arial"/>
                <w:b w:val="0"/>
              </w:rPr>
              <w:t>.</w:t>
            </w:r>
          </w:p>
        </w:tc>
        <w:tc>
          <w:tcPr>
            <w:tcW w:w="2977" w:type="dxa"/>
            <w:tcBorders>
              <w:bottom w:val="none" w:sz="0" w:space="0" w:color="auto"/>
            </w:tcBorders>
            <w:vAlign w:val="center"/>
          </w:tcPr>
          <w:p w14:paraId="29BD2095" w14:textId="77777777"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Secretaria subdirección</w:t>
            </w:r>
          </w:p>
        </w:tc>
        <w:tc>
          <w:tcPr>
            <w:tcW w:w="2126" w:type="dxa"/>
            <w:tcBorders>
              <w:bottom w:val="none" w:sz="0" w:space="0" w:color="auto"/>
            </w:tcBorders>
          </w:tcPr>
          <w:p w14:paraId="2D8BC25F" w14:textId="77777777" w:rsidR="00DD71F5" w:rsidRDefault="00DD71F5" w:rsidP="004B102B">
            <w:pPr>
              <w:jc w:val="center"/>
              <w:cnfStyle w:val="100000000000" w:firstRow="1" w:lastRow="0" w:firstColumn="0" w:lastColumn="0" w:oddVBand="0" w:evenVBand="0" w:oddHBand="0" w:evenHBand="0" w:firstRowFirstColumn="0" w:firstRowLastColumn="0" w:lastRowFirstColumn="0" w:lastRowLastColumn="0"/>
              <w:rPr>
                <w:bCs w:val="0"/>
              </w:rPr>
            </w:pPr>
          </w:p>
          <w:p w14:paraId="5797BDEF" w14:textId="6876B85D" w:rsidR="005858FA" w:rsidRPr="005858FA"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b w:val="0"/>
              </w:rPr>
              <w:t>Subdirección Técnica</w:t>
            </w:r>
          </w:p>
        </w:tc>
        <w:tc>
          <w:tcPr>
            <w:tcW w:w="2835" w:type="dxa"/>
            <w:tcBorders>
              <w:bottom w:val="none" w:sz="0" w:space="0" w:color="auto"/>
            </w:tcBorders>
          </w:tcPr>
          <w:p w14:paraId="735E5070" w14:textId="77777777" w:rsidR="005858FA" w:rsidRPr="005858FA" w:rsidRDefault="005858FA" w:rsidP="004B102B">
            <w:pP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 xml:space="preserve">Revisar si las instituciones educativas están incluidas en la base </w:t>
            </w:r>
            <w:r w:rsidR="005D2ACD">
              <w:rPr>
                <w:rFonts w:cs="Arial"/>
                <w:b w:val="0"/>
              </w:rPr>
              <w:t>de datos</w:t>
            </w:r>
          </w:p>
        </w:tc>
        <w:tc>
          <w:tcPr>
            <w:tcW w:w="2987" w:type="dxa"/>
            <w:tcBorders>
              <w:bottom w:val="none" w:sz="0" w:space="0" w:color="auto"/>
            </w:tcBorders>
            <w:vAlign w:val="center"/>
          </w:tcPr>
          <w:p w14:paraId="46AAF620" w14:textId="55DB7511" w:rsidR="005858FA" w:rsidRPr="00427254" w:rsidRDefault="005858FA"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005858FA">
              <w:rPr>
                <w:rFonts w:cs="Arial"/>
                <w:b w:val="0"/>
                <w:bCs w:val="0"/>
              </w:rPr>
              <w:t>Base de datos de dotación</w:t>
            </w:r>
            <w:r w:rsidR="0052556F">
              <w:rPr>
                <w:rFonts w:cs="Arial"/>
                <w:b w:val="0"/>
                <w:bCs w:val="0"/>
              </w:rPr>
              <w:t>.</w:t>
            </w:r>
          </w:p>
        </w:tc>
      </w:tr>
      <w:tr w:rsidR="005858FA" w:rsidRPr="00AB3981" w14:paraId="39F04CD4" w14:textId="77777777" w:rsidTr="00990BBA">
        <w:trPr>
          <w:cnfStyle w:val="100000000000" w:firstRow="1" w:lastRow="0" w:firstColumn="0" w:lastColumn="0" w:oddVBand="0" w:evenVBand="0" w:oddHBand="0" w:evenHBand="0" w:firstRowFirstColumn="0" w:firstRowLastColumn="0" w:lastRowFirstColumn="0" w:lastRowLastColumn="0"/>
          <w:trHeight w:val="100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4F823F83" w14:textId="77777777" w:rsidR="005858FA" w:rsidRPr="004B102B" w:rsidRDefault="009C6226" w:rsidP="005858FA">
            <w:pPr>
              <w:jc w:val="center"/>
              <w:rPr>
                <w:rFonts w:cs="Arial"/>
                <w:b w:val="0"/>
              </w:rPr>
            </w:pPr>
            <w:r w:rsidRPr="004B102B">
              <w:rPr>
                <w:rFonts w:cs="Arial"/>
                <w:b w:val="0"/>
              </w:rPr>
              <w:t>4</w:t>
            </w:r>
          </w:p>
        </w:tc>
        <w:tc>
          <w:tcPr>
            <w:tcW w:w="5234" w:type="dxa"/>
            <w:tcBorders>
              <w:bottom w:val="none" w:sz="0" w:space="0" w:color="auto"/>
            </w:tcBorders>
            <w:vAlign w:val="center"/>
          </w:tcPr>
          <w:p w14:paraId="52CB549D" w14:textId="19C303B4" w:rsidR="005858FA" w:rsidRPr="002918F3" w:rsidRDefault="000E15E8" w:rsidP="004B102B">
            <w:pPr>
              <w:cnfStyle w:val="100000000000" w:firstRow="1" w:lastRow="0" w:firstColumn="0" w:lastColumn="0" w:oddVBand="0" w:evenVBand="0" w:oddHBand="0" w:evenHBand="0" w:firstRowFirstColumn="0" w:firstRowLastColumn="0" w:lastRowFirstColumn="0" w:lastRowLastColumn="0"/>
              <w:rPr>
                <w:rFonts w:cs="Arial"/>
                <w:b w:val="0"/>
                <w:highlight w:val="yellow"/>
              </w:rPr>
            </w:pPr>
            <w:r w:rsidRPr="000E15E8">
              <w:rPr>
                <w:rFonts w:cs="Arial"/>
                <w:b w:val="0"/>
              </w:rPr>
              <w:t xml:space="preserve">Gestionar con el Ministerio de Educación Nacional </w:t>
            </w:r>
            <w:r w:rsidR="005858FA" w:rsidRPr="000E15E8">
              <w:rPr>
                <w:rFonts w:cs="Arial"/>
                <w:b w:val="0"/>
              </w:rPr>
              <w:t>la liberación de uso y reproducción de los textos para realizar la transcripción</w:t>
            </w:r>
            <w:r w:rsidR="00DD71F5">
              <w:rPr>
                <w:rFonts w:cs="Arial"/>
                <w:b w:val="0"/>
              </w:rPr>
              <w:t>.</w:t>
            </w:r>
          </w:p>
        </w:tc>
        <w:tc>
          <w:tcPr>
            <w:tcW w:w="2977" w:type="dxa"/>
            <w:tcBorders>
              <w:bottom w:val="none" w:sz="0" w:space="0" w:color="auto"/>
            </w:tcBorders>
            <w:vAlign w:val="center"/>
          </w:tcPr>
          <w:p w14:paraId="2842B791" w14:textId="5D72CF3C" w:rsidR="005858FA" w:rsidRPr="00427254" w:rsidRDefault="000E15E8" w:rsidP="00427254">
            <w:pPr>
              <w:jc w:val="center"/>
              <w:cnfStyle w:val="100000000000" w:firstRow="1" w:lastRow="0" w:firstColumn="0" w:lastColumn="0" w:oddVBand="0" w:evenVBand="0" w:oddHBand="0" w:evenHBand="0" w:firstRowFirstColumn="0" w:firstRowLastColumn="0" w:lastRowFirstColumn="0" w:lastRowLastColumn="0"/>
              <w:rPr>
                <w:b w:val="0"/>
              </w:rPr>
            </w:pPr>
            <w:r>
              <w:rPr>
                <w:rFonts w:cs="Arial"/>
                <w:b w:val="0"/>
                <w:bCs w:val="0"/>
              </w:rPr>
              <w:t>Subdirectora General</w:t>
            </w:r>
          </w:p>
        </w:tc>
        <w:tc>
          <w:tcPr>
            <w:tcW w:w="2126" w:type="dxa"/>
            <w:tcBorders>
              <w:bottom w:val="none" w:sz="0" w:space="0" w:color="auto"/>
            </w:tcBorders>
            <w:vAlign w:val="center"/>
          </w:tcPr>
          <w:p w14:paraId="2288F930" w14:textId="77777777" w:rsidR="005858FA" w:rsidRPr="00AB3981"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rPr>
            </w:pPr>
            <w:r w:rsidRPr="005858FA">
              <w:rPr>
                <w:rFonts w:cs="Arial"/>
                <w:b w:val="0"/>
              </w:rPr>
              <w:t>Subdirección Técnica</w:t>
            </w:r>
          </w:p>
        </w:tc>
        <w:tc>
          <w:tcPr>
            <w:tcW w:w="2835" w:type="dxa"/>
            <w:tcBorders>
              <w:bottom w:val="none" w:sz="0" w:space="0" w:color="auto"/>
            </w:tcBorders>
            <w:vAlign w:val="center"/>
          </w:tcPr>
          <w:p w14:paraId="7BCC7329" w14:textId="77777777" w:rsidR="005858FA" w:rsidRPr="00AB3981" w:rsidRDefault="009A0696" w:rsidP="004B102B">
            <w:pPr>
              <w:cnfStyle w:val="100000000000" w:firstRow="1" w:lastRow="0" w:firstColumn="0" w:lastColumn="0" w:oddVBand="0" w:evenVBand="0" w:oddHBand="0" w:evenHBand="0" w:firstRowFirstColumn="0" w:firstRowLastColumn="0" w:lastRowFirstColumn="0" w:lastRowLastColumn="0"/>
              <w:rPr>
                <w:rFonts w:cs="Arial"/>
              </w:rPr>
            </w:pPr>
            <w:r w:rsidRPr="00B653B9">
              <w:rPr>
                <w:rFonts w:cs="Arial"/>
                <w:b w:val="0"/>
              </w:rPr>
              <w:t>No aplica</w:t>
            </w:r>
          </w:p>
        </w:tc>
        <w:tc>
          <w:tcPr>
            <w:tcW w:w="2987" w:type="dxa"/>
            <w:tcBorders>
              <w:bottom w:val="none" w:sz="0" w:space="0" w:color="auto"/>
            </w:tcBorders>
            <w:vAlign w:val="center"/>
          </w:tcPr>
          <w:p w14:paraId="6D6AEC18" w14:textId="002ED196" w:rsidR="005858FA" w:rsidRPr="005D2ACD" w:rsidRDefault="005D2ACD"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5D2ACD">
              <w:rPr>
                <w:rFonts w:cs="Arial"/>
                <w:b w:val="0"/>
              </w:rPr>
              <w:t>Correo electrónico</w:t>
            </w:r>
            <w:r>
              <w:rPr>
                <w:rFonts w:cs="Arial"/>
                <w:b w:val="0"/>
              </w:rPr>
              <w:t xml:space="preserve"> o acta de reunión</w:t>
            </w:r>
            <w:r w:rsidR="0052556F">
              <w:rPr>
                <w:rFonts w:cs="Arial"/>
                <w:b w:val="0"/>
              </w:rPr>
              <w:t>.</w:t>
            </w:r>
          </w:p>
        </w:tc>
      </w:tr>
      <w:tr w:rsidR="005858FA" w:rsidRPr="00AB3981" w14:paraId="5063D9FF" w14:textId="77777777" w:rsidTr="00990BBA">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52C04173" w14:textId="77777777" w:rsidR="005858FA" w:rsidRPr="004B102B" w:rsidRDefault="009C6226" w:rsidP="005858FA">
            <w:pPr>
              <w:jc w:val="center"/>
              <w:rPr>
                <w:rFonts w:cs="Arial"/>
                <w:b w:val="0"/>
              </w:rPr>
            </w:pPr>
            <w:r w:rsidRPr="004B102B">
              <w:rPr>
                <w:rFonts w:cs="Arial"/>
                <w:b w:val="0"/>
              </w:rPr>
              <w:t>5</w:t>
            </w:r>
          </w:p>
        </w:tc>
        <w:tc>
          <w:tcPr>
            <w:tcW w:w="5234" w:type="dxa"/>
            <w:tcBorders>
              <w:bottom w:val="none" w:sz="0" w:space="0" w:color="auto"/>
            </w:tcBorders>
            <w:vAlign w:val="center"/>
          </w:tcPr>
          <w:p w14:paraId="349BA9DA" w14:textId="2C2F35A7" w:rsidR="005858FA" w:rsidRDefault="005858FA" w:rsidP="004B102B">
            <w:pPr>
              <w:cnfStyle w:val="100000000000" w:firstRow="1" w:lastRow="0" w:firstColumn="0" w:lastColumn="0" w:oddVBand="0" w:evenVBand="0" w:oddHBand="0" w:evenHBand="0" w:firstRowFirstColumn="0" w:firstRowLastColumn="0" w:lastRowFirstColumn="0" w:lastRowLastColumn="0"/>
              <w:rPr>
                <w:rFonts w:cs="Arial"/>
              </w:rPr>
            </w:pPr>
            <w:r>
              <w:rPr>
                <w:b w:val="0"/>
              </w:rPr>
              <w:t>Verificar las existencias de material especializado en el Almacén</w:t>
            </w:r>
            <w:r w:rsidR="0052556F">
              <w:rPr>
                <w:b w:val="0"/>
              </w:rPr>
              <w:t>.</w:t>
            </w:r>
          </w:p>
        </w:tc>
        <w:tc>
          <w:tcPr>
            <w:tcW w:w="2977" w:type="dxa"/>
            <w:tcBorders>
              <w:bottom w:val="none" w:sz="0" w:space="0" w:color="auto"/>
            </w:tcBorders>
          </w:tcPr>
          <w:p w14:paraId="1F1C80F7" w14:textId="150D8FD8" w:rsidR="005858FA" w:rsidRPr="0005235C" w:rsidRDefault="005858FA" w:rsidP="00427254">
            <w:pPr>
              <w:jc w:val="center"/>
              <w:cnfStyle w:val="100000000000" w:firstRow="1" w:lastRow="0" w:firstColumn="0" w:lastColumn="0" w:oddVBand="0" w:evenVBand="0" w:oddHBand="0" w:evenHBand="0" w:firstRowFirstColumn="0" w:firstRowLastColumn="0" w:lastRowFirstColumn="0" w:lastRowLastColumn="0"/>
              <w:rPr>
                <w:rFonts w:cs="Arial"/>
                <w:b w:val="0"/>
              </w:rPr>
            </w:pPr>
            <w:r w:rsidRPr="7CA6ACA3">
              <w:rPr>
                <w:rFonts w:cs="Arial"/>
                <w:b w:val="0"/>
                <w:bCs w:val="0"/>
              </w:rPr>
              <w:t>Profesional Universitario</w:t>
            </w:r>
            <w:r w:rsidR="00427254">
              <w:rPr>
                <w:rFonts w:cs="Arial"/>
                <w:b w:val="0"/>
                <w:bCs w:val="0"/>
              </w:rPr>
              <w:t xml:space="preserve"> </w:t>
            </w:r>
            <w:r>
              <w:rPr>
                <w:b w:val="0"/>
                <w:bCs w:val="0"/>
              </w:rPr>
              <w:t>Profesional especializado</w:t>
            </w:r>
            <w:r w:rsidR="00427254">
              <w:rPr>
                <w:b w:val="0"/>
                <w:bCs w:val="0"/>
              </w:rPr>
              <w:t xml:space="preserve"> </w:t>
            </w:r>
            <w:proofErr w:type="gramStart"/>
            <w:r w:rsidRPr="007D1D2D">
              <w:rPr>
                <w:b w:val="0"/>
              </w:rPr>
              <w:t>Subdirector</w:t>
            </w:r>
            <w:proofErr w:type="gramEnd"/>
            <w:r w:rsidRPr="007D1D2D">
              <w:rPr>
                <w:b w:val="0"/>
              </w:rPr>
              <w:t xml:space="preserve"> (a) Técnico</w:t>
            </w:r>
          </w:p>
        </w:tc>
        <w:tc>
          <w:tcPr>
            <w:tcW w:w="2126" w:type="dxa"/>
            <w:tcBorders>
              <w:bottom w:val="none" w:sz="0" w:space="0" w:color="auto"/>
            </w:tcBorders>
          </w:tcPr>
          <w:p w14:paraId="05AA8E5E" w14:textId="05AD9566" w:rsidR="005858FA" w:rsidRPr="0005235C" w:rsidRDefault="005858FA"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96920">
              <w:rPr>
                <w:rFonts w:cs="Arial"/>
                <w:b w:val="0"/>
              </w:rPr>
              <w:t>Subdirección Técnica</w:t>
            </w:r>
          </w:p>
        </w:tc>
        <w:tc>
          <w:tcPr>
            <w:tcW w:w="2835" w:type="dxa"/>
            <w:tcBorders>
              <w:bottom w:val="none" w:sz="0" w:space="0" w:color="auto"/>
            </w:tcBorders>
            <w:vAlign w:val="center"/>
          </w:tcPr>
          <w:p w14:paraId="7B246371" w14:textId="77777777" w:rsidR="005858FA" w:rsidRPr="007D1D2D" w:rsidRDefault="005858FA"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B653B9">
              <w:rPr>
                <w:rFonts w:cs="Arial"/>
                <w:b w:val="0"/>
              </w:rPr>
              <w:t>No aplica</w:t>
            </w:r>
          </w:p>
        </w:tc>
        <w:tc>
          <w:tcPr>
            <w:tcW w:w="2987" w:type="dxa"/>
            <w:tcBorders>
              <w:bottom w:val="none" w:sz="0" w:space="0" w:color="auto"/>
            </w:tcBorders>
            <w:vAlign w:val="center"/>
          </w:tcPr>
          <w:p w14:paraId="3E07E834" w14:textId="1F2B2948" w:rsidR="005858FA" w:rsidRPr="0005235C" w:rsidRDefault="005858FA"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Existencias de almacén</w:t>
            </w:r>
            <w:r w:rsidR="0052556F">
              <w:rPr>
                <w:rFonts w:cs="Arial"/>
                <w:b w:val="0"/>
                <w:bCs w:val="0"/>
              </w:rPr>
              <w:t>.</w:t>
            </w:r>
          </w:p>
        </w:tc>
      </w:tr>
      <w:tr w:rsidR="009C6226" w:rsidRPr="00AB3981" w14:paraId="7054F2F8" w14:textId="77777777" w:rsidTr="00990BBA">
        <w:trPr>
          <w:cnfStyle w:val="100000000000" w:firstRow="1" w:lastRow="0" w:firstColumn="0" w:lastColumn="0" w:oddVBand="0" w:evenVBand="0" w:oddHBand="0" w:evenHBand="0" w:firstRowFirstColumn="0" w:firstRowLastColumn="0" w:lastRowFirstColumn="0" w:lastRowLastColumn="0"/>
          <w:trHeight w:val="151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1AEF3F0" w14:textId="77777777" w:rsidR="009C6226" w:rsidRPr="004B102B" w:rsidRDefault="009C6226" w:rsidP="009C6226">
            <w:pPr>
              <w:jc w:val="center"/>
              <w:rPr>
                <w:rFonts w:cs="Arial"/>
                <w:b w:val="0"/>
              </w:rPr>
            </w:pPr>
            <w:r w:rsidRPr="004B102B">
              <w:rPr>
                <w:rFonts w:cs="Arial"/>
                <w:b w:val="0"/>
              </w:rPr>
              <w:t>6</w:t>
            </w:r>
          </w:p>
        </w:tc>
        <w:tc>
          <w:tcPr>
            <w:tcW w:w="5234" w:type="dxa"/>
            <w:tcBorders>
              <w:bottom w:val="none" w:sz="0" w:space="0" w:color="auto"/>
            </w:tcBorders>
          </w:tcPr>
          <w:p w14:paraId="22ADA090" w14:textId="5F26E118" w:rsidR="009C6226" w:rsidRDefault="009C6226" w:rsidP="00427254">
            <w:pPr>
              <w:cnfStyle w:val="100000000000" w:firstRow="1" w:lastRow="0" w:firstColumn="0" w:lastColumn="0" w:oddVBand="0" w:evenVBand="0" w:oddHBand="0" w:evenHBand="0" w:firstRowFirstColumn="0" w:firstRowLastColumn="0" w:lastRowFirstColumn="0" w:lastRowLastColumn="0"/>
            </w:pPr>
            <w:r w:rsidRPr="7CA6ACA3">
              <w:rPr>
                <w:rFonts w:cs="Arial"/>
                <w:b w:val="0"/>
                <w:bCs w:val="0"/>
              </w:rPr>
              <w:t>Revisión de los títulos entregados por Ministerio de Educación Nacional</w:t>
            </w:r>
            <w:r>
              <w:rPr>
                <w:rFonts w:cs="Arial"/>
                <w:b w:val="0"/>
                <w:bCs w:val="0"/>
              </w:rPr>
              <w:t xml:space="preserve">, la consolidación de las necesidades </w:t>
            </w:r>
            <w:r w:rsidRPr="7CA6ACA3">
              <w:rPr>
                <w:rFonts w:cs="Arial"/>
                <w:b w:val="0"/>
                <w:bCs w:val="0"/>
              </w:rPr>
              <w:t xml:space="preserve">y las existencias de Almacén </w:t>
            </w:r>
            <w:r w:rsidRPr="00955185">
              <w:rPr>
                <w:rFonts w:cs="Arial"/>
                <w:b w:val="0"/>
                <w:bCs w:val="0"/>
              </w:rPr>
              <w:t>para definir el material especializado a producir</w:t>
            </w:r>
            <w:r w:rsidR="0052556F">
              <w:rPr>
                <w:rFonts w:cs="Arial"/>
                <w:b w:val="0"/>
                <w:bCs w:val="0"/>
              </w:rPr>
              <w:t>.</w:t>
            </w:r>
          </w:p>
        </w:tc>
        <w:tc>
          <w:tcPr>
            <w:tcW w:w="2977" w:type="dxa"/>
            <w:tcBorders>
              <w:bottom w:val="none" w:sz="0" w:space="0" w:color="auto"/>
            </w:tcBorders>
          </w:tcPr>
          <w:p w14:paraId="73EB0492" w14:textId="2FFF948B" w:rsidR="009C6226" w:rsidRPr="0005235C" w:rsidRDefault="009C6226" w:rsidP="00427254">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05235C">
              <w:rPr>
                <w:rFonts w:cs="Arial"/>
                <w:b w:val="0"/>
              </w:rPr>
              <w:t>Profesional Universitario</w:t>
            </w:r>
            <w:r w:rsidR="00427254">
              <w:rPr>
                <w:rFonts w:cs="Arial"/>
                <w:b w:val="0"/>
              </w:rPr>
              <w:t xml:space="preserve"> </w:t>
            </w:r>
            <w:r w:rsidRPr="00CE0BC8">
              <w:rPr>
                <w:b w:val="0"/>
              </w:rPr>
              <w:t>Profesional especializado</w:t>
            </w:r>
            <w:r w:rsidR="00427254">
              <w:rPr>
                <w:b w:val="0"/>
              </w:rPr>
              <w:t xml:space="preserve"> </w:t>
            </w:r>
            <w:proofErr w:type="gramStart"/>
            <w:r w:rsidRPr="007D1D2D">
              <w:rPr>
                <w:b w:val="0"/>
              </w:rPr>
              <w:t>Subdirector</w:t>
            </w:r>
            <w:proofErr w:type="gramEnd"/>
            <w:r w:rsidRPr="007D1D2D">
              <w:rPr>
                <w:b w:val="0"/>
              </w:rPr>
              <w:t xml:space="preserve"> (a) Técnico</w:t>
            </w:r>
          </w:p>
        </w:tc>
        <w:tc>
          <w:tcPr>
            <w:tcW w:w="2126" w:type="dxa"/>
            <w:tcBorders>
              <w:bottom w:val="none" w:sz="0" w:space="0" w:color="auto"/>
            </w:tcBorders>
          </w:tcPr>
          <w:p w14:paraId="500E9692" w14:textId="77777777" w:rsidR="00427254" w:rsidRDefault="00427254" w:rsidP="004B102B">
            <w:pPr>
              <w:jc w:val="center"/>
              <w:cnfStyle w:val="100000000000" w:firstRow="1" w:lastRow="0" w:firstColumn="0" w:lastColumn="0" w:oddVBand="0" w:evenVBand="0" w:oddHBand="0" w:evenHBand="0" w:firstRowFirstColumn="0" w:firstRowLastColumn="0" w:lastRowFirstColumn="0" w:lastRowLastColumn="0"/>
              <w:rPr>
                <w:rFonts w:cs="Arial"/>
                <w:bCs w:val="0"/>
              </w:rPr>
            </w:pPr>
          </w:p>
          <w:p w14:paraId="1850FA38" w14:textId="6FBD6668"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96920">
              <w:rPr>
                <w:rFonts w:cs="Arial"/>
                <w:b w:val="0"/>
              </w:rPr>
              <w:t>Subdirección Técnica</w:t>
            </w:r>
          </w:p>
        </w:tc>
        <w:tc>
          <w:tcPr>
            <w:tcW w:w="2835" w:type="dxa"/>
            <w:tcBorders>
              <w:bottom w:val="none" w:sz="0" w:space="0" w:color="auto"/>
            </w:tcBorders>
            <w:vAlign w:val="center"/>
          </w:tcPr>
          <w:p w14:paraId="759BF7FA" w14:textId="77777777" w:rsidR="009C6226" w:rsidRPr="007D1D2D" w:rsidRDefault="009C6226"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B653B9">
              <w:rPr>
                <w:rFonts w:cs="Arial"/>
                <w:b w:val="0"/>
              </w:rPr>
              <w:t>No aplica</w:t>
            </w:r>
          </w:p>
        </w:tc>
        <w:tc>
          <w:tcPr>
            <w:tcW w:w="2987" w:type="dxa"/>
            <w:tcBorders>
              <w:bottom w:val="none" w:sz="0" w:space="0" w:color="auto"/>
            </w:tcBorders>
            <w:vAlign w:val="center"/>
          </w:tcPr>
          <w:p w14:paraId="7B853684" w14:textId="5FF0875A" w:rsidR="009C6226" w:rsidRDefault="009C6226" w:rsidP="004B102B">
            <w:pPr>
              <w:cnfStyle w:val="100000000000" w:firstRow="1" w:lastRow="0" w:firstColumn="0" w:lastColumn="0" w:oddVBand="0" w:evenVBand="0" w:oddHBand="0" w:evenHBand="0" w:firstRowFirstColumn="0" w:firstRowLastColumn="0" w:lastRowFirstColumn="0" w:lastRowLastColumn="0"/>
              <w:rPr>
                <w:rFonts w:cs="Arial"/>
                <w:bCs w:val="0"/>
              </w:rPr>
            </w:pPr>
            <w:r w:rsidRPr="0005235C">
              <w:rPr>
                <w:rFonts w:cs="Arial"/>
                <w:b w:val="0"/>
              </w:rPr>
              <w:t>Acta</w:t>
            </w:r>
            <w:r>
              <w:rPr>
                <w:rFonts w:cs="Arial"/>
                <w:b w:val="0"/>
              </w:rPr>
              <w:t xml:space="preserve"> de reunión</w:t>
            </w:r>
            <w:r w:rsidR="0052556F">
              <w:rPr>
                <w:rFonts w:cs="Arial"/>
                <w:b w:val="0"/>
              </w:rPr>
              <w:t>.</w:t>
            </w:r>
          </w:p>
          <w:p w14:paraId="298576E4" w14:textId="77777777" w:rsidR="0052556F" w:rsidRDefault="0052556F" w:rsidP="004B102B">
            <w:pPr>
              <w:cnfStyle w:val="100000000000" w:firstRow="1" w:lastRow="0" w:firstColumn="0" w:lastColumn="0" w:oddVBand="0" w:evenVBand="0" w:oddHBand="0" w:evenHBand="0" w:firstRowFirstColumn="0" w:firstRowLastColumn="0" w:lastRowFirstColumn="0" w:lastRowLastColumn="0"/>
              <w:rPr>
                <w:rFonts w:cs="Arial"/>
                <w:bCs w:val="0"/>
              </w:rPr>
            </w:pPr>
          </w:p>
          <w:p w14:paraId="40895A2B" w14:textId="43A0FEE2" w:rsidR="009C6226" w:rsidRPr="0005235C" w:rsidRDefault="009C6226"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Distribución de material</w:t>
            </w:r>
            <w:r w:rsidR="0052556F">
              <w:rPr>
                <w:rFonts w:cs="Arial"/>
                <w:b w:val="0"/>
                <w:bCs w:val="0"/>
              </w:rPr>
              <w:t>.</w:t>
            </w:r>
          </w:p>
        </w:tc>
      </w:tr>
      <w:tr w:rsidR="00837F47" w:rsidRPr="00AB3981" w14:paraId="381D70EA" w14:textId="77777777" w:rsidTr="00DD71F5">
        <w:trPr>
          <w:cnfStyle w:val="100000000000" w:firstRow="1" w:lastRow="0" w:firstColumn="0" w:lastColumn="0" w:oddVBand="0" w:evenVBand="0" w:oddHBand="0" w:evenHBand="0" w:firstRowFirstColumn="0" w:firstRowLastColumn="0" w:lastRowFirstColumn="0" w:lastRowLastColumn="0"/>
          <w:trHeight w:val="64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5F9FBA6" w14:textId="77777777" w:rsidR="00837F47" w:rsidRPr="004B102B" w:rsidRDefault="00837F47" w:rsidP="00837F47">
            <w:pPr>
              <w:jc w:val="center"/>
              <w:rPr>
                <w:rFonts w:cs="Arial"/>
                <w:b w:val="0"/>
              </w:rPr>
            </w:pPr>
            <w:r w:rsidRPr="004B102B">
              <w:rPr>
                <w:rFonts w:cs="Arial"/>
                <w:b w:val="0"/>
              </w:rPr>
              <w:t>7</w:t>
            </w:r>
          </w:p>
        </w:tc>
        <w:tc>
          <w:tcPr>
            <w:tcW w:w="5234" w:type="dxa"/>
            <w:tcBorders>
              <w:bottom w:val="none" w:sz="0" w:space="0" w:color="auto"/>
            </w:tcBorders>
          </w:tcPr>
          <w:p w14:paraId="10664243" w14:textId="1FB6BA7F" w:rsidR="000E15E8" w:rsidRPr="00427254"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FD3BE0">
              <w:rPr>
                <w:rFonts w:cs="Arial"/>
                <w:b w:val="0"/>
              </w:rPr>
              <w:t xml:space="preserve">Remitir al proceso unidades productivas el formato planeación anual de producción interna </w:t>
            </w:r>
            <w:r>
              <w:rPr>
                <w:rFonts w:cs="Arial"/>
                <w:b w:val="0"/>
              </w:rPr>
              <w:t xml:space="preserve">desde el mes de </w:t>
            </w:r>
            <w:r w:rsidR="00E157BC">
              <w:rPr>
                <w:rFonts w:cs="Arial"/>
                <w:b w:val="0"/>
              </w:rPr>
              <w:t xml:space="preserve">agosto </w:t>
            </w:r>
            <w:r w:rsidR="00A25B72" w:rsidRPr="009C13FD">
              <w:rPr>
                <w:rFonts w:cs="Arial"/>
                <w:b w:val="0"/>
              </w:rPr>
              <w:t>y hasta octubre</w:t>
            </w:r>
            <w:r w:rsidR="00A25B72">
              <w:rPr>
                <w:rFonts w:cs="Arial"/>
                <w:b w:val="0"/>
              </w:rPr>
              <w:t xml:space="preserve"> </w:t>
            </w:r>
            <w:r>
              <w:rPr>
                <w:rFonts w:cs="Arial"/>
                <w:b w:val="0"/>
              </w:rPr>
              <w:t>de la vigencia anterior en la cual se va a hacer la entrega del material</w:t>
            </w:r>
            <w:r w:rsidR="0052556F">
              <w:rPr>
                <w:rFonts w:cs="Arial"/>
                <w:b w:val="0"/>
              </w:rPr>
              <w:t>.</w:t>
            </w:r>
          </w:p>
        </w:tc>
        <w:tc>
          <w:tcPr>
            <w:tcW w:w="2977" w:type="dxa"/>
            <w:tcBorders>
              <w:bottom w:val="none" w:sz="0" w:space="0" w:color="auto"/>
            </w:tcBorders>
          </w:tcPr>
          <w:p w14:paraId="3E08C228"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pPr>
          </w:p>
          <w:p w14:paraId="710D4CBF" w14:textId="416A0855" w:rsidR="00837F47" w:rsidRPr="0005235C"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7D1D2D">
              <w:rPr>
                <w:b w:val="0"/>
              </w:rPr>
              <w:t>Subdirector (a) Técnico</w:t>
            </w:r>
          </w:p>
        </w:tc>
        <w:tc>
          <w:tcPr>
            <w:tcW w:w="2126" w:type="dxa"/>
            <w:tcBorders>
              <w:bottom w:val="none" w:sz="0" w:space="0" w:color="auto"/>
            </w:tcBorders>
          </w:tcPr>
          <w:p w14:paraId="264641E3"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705A56BC"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96920">
              <w:rPr>
                <w:rFonts w:cs="Arial"/>
                <w:b w:val="0"/>
              </w:rPr>
              <w:t>Subdirección Técnica</w:t>
            </w:r>
          </w:p>
        </w:tc>
        <w:tc>
          <w:tcPr>
            <w:tcW w:w="2835" w:type="dxa"/>
            <w:tcBorders>
              <w:bottom w:val="none" w:sz="0" w:space="0" w:color="auto"/>
            </w:tcBorders>
          </w:tcPr>
          <w:p w14:paraId="54BE701E" w14:textId="77777777" w:rsidR="00837F47" w:rsidRPr="007D1D2D"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272541">
              <w:rPr>
                <w:rFonts w:cs="Arial"/>
                <w:b w:val="0"/>
                <w:bCs w:val="0"/>
              </w:rPr>
              <w:t>No aplica</w:t>
            </w:r>
          </w:p>
        </w:tc>
        <w:tc>
          <w:tcPr>
            <w:tcW w:w="2987" w:type="dxa"/>
            <w:tcBorders>
              <w:bottom w:val="none" w:sz="0" w:space="0" w:color="auto"/>
            </w:tcBorders>
            <w:vAlign w:val="center"/>
          </w:tcPr>
          <w:p w14:paraId="28E018A0" w14:textId="401D6B0F" w:rsidR="00837F47" w:rsidRPr="0005235C"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Planeación anual de producción interna</w:t>
            </w:r>
            <w:r w:rsidR="0052556F">
              <w:rPr>
                <w:rFonts w:cs="Arial"/>
                <w:b w:val="0"/>
              </w:rPr>
              <w:t>.</w:t>
            </w:r>
          </w:p>
        </w:tc>
      </w:tr>
      <w:tr w:rsidR="00837F47" w:rsidRPr="00AB3981" w14:paraId="473F58A1" w14:textId="77777777" w:rsidTr="00990BBA">
        <w:trPr>
          <w:cnfStyle w:val="100000000000" w:firstRow="1" w:lastRow="0" w:firstColumn="0" w:lastColumn="0" w:oddVBand="0" w:evenVBand="0" w:oddHBand="0" w:evenHBand="0" w:firstRowFirstColumn="0" w:firstRowLastColumn="0" w:lastRowFirstColumn="0" w:lastRowLastColumn="0"/>
          <w:trHeight w:val="847"/>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5C81A316" w14:textId="77777777" w:rsidR="00837F47" w:rsidRPr="004B102B" w:rsidRDefault="00837F47" w:rsidP="00837F47">
            <w:pPr>
              <w:jc w:val="center"/>
              <w:rPr>
                <w:rFonts w:cs="Arial"/>
                <w:b w:val="0"/>
              </w:rPr>
            </w:pPr>
            <w:r w:rsidRPr="004B102B">
              <w:rPr>
                <w:rFonts w:cs="Arial"/>
                <w:b w:val="0"/>
              </w:rPr>
              <w:t>8</w:t>
            </w:r>
          </w:p>
        </w:tc>
        <w:tc>
          <w:tcPr>
            <w:tcW w:w="5234" w:type="dxa"/>
            <w:tcBorders>
              <w:bottom w:val="none" w:sz="0" w:space="0" w:color="auto"/>
            </w:tcBorders>
            <w:shd w:val="clear" w:color="auto" w:fill="auto"/>
          </w:tcPr>
          <w:p w14:paraId="745A7A46" w14:textId="5B134CD6" w:rsidR="00837F47" w:rsidRPr="00FD3BE0" w:rsidRDefault="00837F47" w:rsidP="004B102B">
            <w:pPr>
              <w:cnfStyle w:val="100000000000" w:firstRow="1" w:lastRow="0" w:firstColumn="0" w:lastColumn="0" w:oddVBand="0" w:evenVBand="0" w:oddHBand="0" w:evenHBand="0" w:firstRowFirstColumn="0" w:firstRowLastColumn="0" w:lastRowFirstColumn="0" w:lastRowLastColumn="0"/>
              <w:rPr>
                <w:rFonts w:cs="Arial"/>
              </w:rPr>
            </w:pPr>
            <w:r w:rsidRPr="008A2349">
              <w:rPr>
                <w:rFonts w:cs="Arial"/>
                <w:b w:val="0"/>
                <w:sz w:val="22"/>
              </w:rPr>
              <w:t>Adaptar</w:t>
            </w:r>
            <w:r w:rsidRPr="009C6226">
              <w:rPr>
                <w:rFonts w:cs="Arial"/>
                <w:b w:val="0"/>
              </w:rPr>
              <w:t xml:space="preserve"> el contenido del material nuevo a producir para las personas con discapacidad visual</w:t>
            </w:r>
            <w:r w:rsidR="0052556F">
              <w:rPr>
                <w:rFonts w:cs="Arial"/>
                <w:b w:val="0"/>
              </w:rPr>
              <w:t>.</w:t>
            </w:r>
          </w:p>
        </w:tc>
        <w:tc>
          <w:tcPr>
            <w:tcW w:w="2977" w:type="dxa"/>
            <w:tcBorders>
              <w:bottom w:val="none" w:sz="0" w:space="0" w:color="auto"/>
            </w:tcBorders>
          </w:tcPr>
          <w:p w14:paraId="4E11D63A" w14:textId="77777777" w:rsidR="00837F47" w:rsidRPr="00837F47" w:rsidRDefault="00837F47" w:rsidP="004B102B">
            <w:pPr>
              <w:jc w:val="center"/>
              <w:cnfStyle w:val="100000000000" w:firstRow="1" w:lastRow="0" w:firstColumn="0" w:lastColumn="0" w:oddVBand="0" w:evenVBand="0" w:oddHBand="0" w:evenHBand="0" w:firstRowFirstColumn="0" w:firstRowLastColumn="0" w:lastRowFirstColumn="0" w:lastRowLastColumn="0"/>
              <w:rPr>
                <w:b w:val="0"/>
              </w:rPr>
            </w:pPr>
            <w:r w:rsidRPr="00837F47">
              <w:rPr>
                <w:b w:val="0"/>
              </w:rPr>
              <w:t>Contratista Subdirección</w:t>
            </w:r>
          </w:p>
        </w:tc>
        <w:tc>
          <w:tcPr>
            <w:tcW w:w="2126" w:type="dxa"/>
            <w:tcBorders>
              <w:bottom w:val="none" w:sz="0" w:space="0" w:color="auto"/>
            </w:tcBorders>
          </w:tcPr>
          <w:p w14:paraId="1D544038"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858FA">
              <w:rPr>
                <w:rFonts w:cs="Arial"/>
                <w:b w:val="0"/>
              </w:rPr>
              <w:t>Subdirección Técnica</w:t>
            </w:r>
          </w:p>
        </w:tc>
        <w:tc>
          <w:tcPr>
            <w:tcW w:w="2835" w:type="dxa"/>
            <w:tcBorders>
              <w:bottom w:val="none" w:sz="0" w:space="0" w:color="auto"/>
            </w:tcBorders>
          </w:tcPr>
          <w:p w14:paraId="44307351" w14:textId="77777777" w:rsidR="00837F47" w:rsidRPr="007D1D2D"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272541">
              <w:rPr>
                <w:rFonts w:cs="Arial"/>
                <w:b w:val="0"/>
                <w:bCs w:val="0"/>
              </w:rPr>
              <w:t>No aplica</w:t>
            </w:r>
          </w:p>
        </w:tc>
        <w:tc>
          <w:tcPr>
            <w:tcW w:w="2987" w:type="dxa"/>
            <w:tcBorders>
              <w:bottom w:val="none" w:sz="0" w:space="0" w:color="auto"/>
            </w:tcBorders>
            <w:vAlign w:val="center"/>
          </w:tcPr>
          <w:p w14:paraId="11C4D580" w14:textId="0E779B84" w:rsidR="00837F47" w:rsidRPr="00146BF8" w:rsidRDefault="00837F47" w:rsidP="0052556F">
            <w:pPr>
              <w:cnfStyle w:val="100000000000" w:firstRow="1" w:lastRow="0" w:firstColumn="0" w:lastColumn="0" w:oddVBand="0" w:evenVBand="0" w:oddHBand="0" w:evenHBand="0" w:firstRowFirstColumn="0" w:firstRowLastColumn="0" w:lastRowFirstColumn="0" w:lastRowLastColumn="0"/>
              <w:rPr>
                <w:rFonts w:cs="Arial"/>
                <w:b w:val="0"/>
              </w:rPr>
            </w:pPr>
            <w:r w:rsidRPr="00146BF8">
              <w:rPr>
                <w:rFonts w:cs="Arial"/>
                <w:b w:val="0"/>
              </w:rPr>
              <w:t>No aplica</w:t>
            </w:r>
            <w:r w:rsidR="0052556F">
              <w:rPr>
                <w:rFonts w:cs="Arial"/>
                <w:b w:val="0"/>
              </w:rPr>
              <w:t>.</w:t>
            </w:r>
          </w:p>
        </w:tc>
      </w:tr>
      <w:tr w:rsidR="00837F47" w:rsidRPr="00AB3981" w14:paraId="36418A6F" w14:textId="77777777" w:rsidTr="00990BBA">
        <w:trPr>
          <w:cnfStyle w:val="100000000000" w:firstRow="1" w:lastRow="0" w:firstColumn="0" w:lastColumn="0" w:oddVBand="0" w:evenVBand="0" w:oddHBand="0" w:evenHBand="0" w:firstRowFirstColumn="0" w:firstRowLastColumn="0" w:lastRowFirstColumn="0" w:lastRowLastColumn="0"/>
          <w:trHeight w:val="1683"/>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6437FD1D" w14:textId="77777777" w:rsidR="00837F47" w:rsidRPr="004B102B" w:rsidRDefault="00837F47" w:rsidP="00837F47">
            <w:pPr>
              <w:jc w:val="center"/>
              <w:rPr>
                <w:rFonts w:cs="Arial"/>
                <w:b w:val="0"/>
              </w:rPr>
            </w:pPr>
            <w:r w:rsidRPr="004B102B">
              <w:rPr>
                <w:rFonts w:cs="Arial"/>
                <w:b w:val="0"/>
              </w:rPr>
              <w:t>9</w:t>
            </w:r>
          </w:p>
        </w:tc>
        <w:tc>
          <w:tcPr>
            <w:tcW w:w="5234" w:type="dxa"/>
            <w:tcBorders>
              <w:bottom w:val="none" w:sz="0" w:space="0" w:color="auto"/>
            </w:tcBorders>
          </w:tcPr>
          <w:p w14:paraId="06BFB471" w14:textId="2D212278" w:rsidR="00837F47" w:rsidRPr="00F65458"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 xml:space="preserve">Producir </w:t>
            </w:r>
            <w:r w:rsidR="008A2349" w:rsidRPr="00840DD9">
              <w:rPr>
                <w:rFonts w:cs="Arial"/>
                <w:b w:val="0"/>
                <w:bCs w:val="0"/>
              </w:rPr>
              <w:t xml:space="preserve">desde </w:t>
            </w:r>
            <w:r w:rsidR="00A25B72" w:rsidRPr="00840DD9">
              <w:rPr>
                <w:rFonts w:cs="Arial"/>
                <w:b w:val="0"/>
                <w:bCs w:val="0"/>
              </w:rPr>
              <w:t xml:space="preserve">los dos </w:t>
            </w:r>
            <w:r w:rsidR="00A25B72" w:rsidRPr="00146BF8">
              <w:rPr>
                <w:rFonts w:cs="Arial"/>
                <w:b w:val="0"/>
                <w:bCs w:val="0"/>
              </w:rPr>
              <w:t>últimos meses</w:t>
            </w:r>
            <w:r w:rsidR="008A2349" w:rsidRPr="00840DD9">
              <w:rPr>
                <w:rFonts w:cs="Arial"/>
                <w:b w:val="0"/>
                <w:bCs w:val="0"/>
              </w:rPr>
              <w:t xml:space="preserve"> de la vigencia anterior</w:t>
            </w:r>
            <w:r w:rsidR="008A2349">
              <w:rPr>
                <w:rFonts w:cs="Arial"/>
                <w:b w:val="0"/>
                <w:bCs w:val="0"/>
              </w:rPr>
              <w:t xml:space="preserve">: </w:t>
            </w:r>
            <w:r w:rsidRPr="7CA6ACA3">
              <w:rPr>
                <w:rFonts w:cs="Arial"/>
                <w:b w:val="0"/>
                <w:bCs w:val="0"/>
              </w:rPr>
              <w:t xml:space="preserve">el material especializado </w:t>
            </w:r>
            <w:r>
              <w:rPr>
                <w:rFonts w:cs="Arial"/>
                <w:b w:val="0"/>
                <w:bCs w:val="0"/>
              </w:rPr>
              <w:t>y r</w:t>
            </w:r>
            <w:r w:rsidRPr="7CA6ACA3">
              <w:rPr>
                <w:rFonts w:cs="Arial"/>
                <w:b w:val="0"/>
                <w:bCs w:val="0"/>
              </w:rPr>
              <w:t>evisar que el nombre del título registrado en la orden de producción este de acuerdo con el establecido en el formato anual de producción interna</w:t>
            </w:r>
            <w:r w:rsidR="0052556F">
              <w:rPr>
                <w:rFonts w:cs="Arial"/>
                <w:b w:val="0"/>
                <w:bCs w:val="0"/>
              </w:rPr>
              <w:t>.</w:t>
            </w:r>
          </w:p>
        </w:tc>
        <w:tc>
          <w:tcPr>
            <w:tcW w:w="2977" w:type="dxa"/>
            <w:tcBorders>
              <w:bottom w:val="none" w:sz="0" w:space="0" w:color="auto"/>
            </w:tcBorders>
          </w:tcPr>
          <w:p w14:paraId="7DBA9F4B"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bCs w:val="0"/>
              </w:rPr>
            </w:pPr>
            <w:r>
              <w:rPr>
                <w:rFonts w:cs="Arial"/>
                <w:b w:val="0"/>
              </w:rPr>
              <w:t>Proceso Unidades productivas:</w:t>
            </w:r>
          </w:p>
          <w:p w14:paraId="7B7E08B0" w14:textId="77777777" w:rsidR="00837F47" w:rsidRPr="00F65458" w:rsidRDefault="00837F47" w:rsidP="004B102B">
            <w:pPr>
              <w:jc w:val="center"/>
              <w:cnfStyle w:val="100000000000" w:firstRow="1" w:lastRow="0" w:firstColumn="0" w:lastColumn="0" w:oddVBand="0" w:evenVBand="0" w:oddHBand="0" w:evenHBand="0" w:firstRowFirstColumn="0" w:firstRowLastColumn="0" w:lastRowFirstColumn="0" w:lastRowLastColumn="0"/>
              <w:rPr>
                <w:b w:val="0"/>
              </w:rPr>
            </w:pPr>
            <w:r w:rsidRPr="00F65458">
              <w:rPr>
                <w:b w:val="0"/>
              </w:rPr>
              <w:t>Profesional</w:t>
            </w:r>
            <w:r>
              <w:rPr>
                <w:b w:val="0"/>
              </w:rPr>
              <w:t xml:space="preserve"> Universitario</w:t>
            </w:r>
          </w:p>
          <w:p w14:paraId="2D203F4D" w14:textId="1BCE6C83" w:rsidR="00837F47" w:rsidRPr="00F65458" w:rsidRDefault="00837F47" w:rsidP="004B102B">
            <w:pPr>
              <w:jc w:val="center"/>
              <w:cnfStyle w:val="100000000000" w:firstRow="1" w:lastRow="0" w:firstColumn="0" w:lastColumn="0" w:oddVBand="0" w:evenVBand="0" w:oddHBand="0" w:evenHBand="0" w:firstRowFirstColumn="0" w:firstRowLastColumn="0" w:lastRowFirstColumn="0" w:lastRowLastColumn="0"/>
              <w:rPr>
                <w:b w:val="0"/>
              </w:rPr>
            </w:pPr>
            <w:r w:rsidRPr="00F65458">
              <w:rPr>
                <w:b w:val="0"/>
              </w:rPr>
              <w:t>Técnicos</w:t>
            </w:r>
            <w:r>
              <w:rPr>
                <w:b w:val="0"/>
              </w:rPr>
              <w:t xml:space="preserve"> y</w:t>
            </w:r>
          </w:p>
          <w:p w14:paraId="4BD9D5E9" w14:textId="0D1E0D0E" w:rsidR="00837F47" w:rsidRPr="00427254" w:rsidRDefault="00837F47" w:rsidP="00427254">
            <w:pPr>
              <w:jc w:val="center"/>
              <w:cnfStyle w:val="100000000000" w:firstRow="1" w:lastRow="0" w:firstColumn="0" w:lastColumn="0" w:oddVBand="0" w:evenVBand="0" w:oddHBand="0" w:evenHBand="0" w:firstRowFirstColumn="0" w:firstRowLastColumn="0" w:lastRowFirstColumn="0" w:lastRowLastColumn="0"/>
              <w:rPr>
                <w:bCs w:val="0"/>
              </w:rPr>
            </w:pPr>
            <w:r w:rsidRPr="00F65458">
              <w:rPr>
                <w:b w:val="0"/>
              </w:rPr>
              <w:t>Contratistas</w:t>
            </w:r>
          </w:p>
        </w:tc>
        <w:tc>
          <w:tcPr>
            <w:tcW w:w="2126" w:type="dxa"/>
            <w:tcBorders>
              <w:bottom w:val="none" w:sz="0" w:space="0" w:color="auto"/>
            </w:tcBorders>
          </w:tcPr>
          <w:p w14:paraId="7EF03644"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p>
          <w:p w14:paraId="0626C430" w14:textId="00EDDBAC" w:rsidR="00837F47" w:rsidRDefault="00837F47" w:rsidP="00427254">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296920">
              <w:rPr>
                <w:rFonts w:cs="Arial"/>
                <w:b w:val="0"/>
              </w:rPr>
              <w:t>Subdirección Técnica</w:t>
            </w:r>
          </w:p>
        </w:tc>
        <w:tc>
          <w:tcPr>
            <w:tcW w:w="2835" w:type="dxa"/>
            <w:tcBorders>
              <w:bottom w:val="none" w:sz="0" w:space="0" w:color="auto"/>
            </w:tcBorders>
          </w:tcPr>
          <w:p w14:paraId="1841135F" w14:textId="77777777" w:rsidR="00837F47" w:rsidRPr="007D1D2D"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00272541">
              <w:rPr>
                <w:rFonts w:cs="Arial"/>
                <w:b w:val="0"/>
                <w:bCs w:val="0"/>
              </w:rPr>
              <w:t>No aplica</w:t>
            </w:r>
          </w:p>
        </w:tc>
        <w:tc>
          <w:tcPr>
            <w:tcW w:w="2987" w:type="dxa"/>
            <w:tcBorders>
              <w:bottom w:val="none" w:sz="0" w:space="0" w:color="auto"/>
            </w:tcBorders>
            <w:vAlign w:val="center"/>
          </w:tcPr>
          <w:p w14:paraId="1390E441" w14:textId="0656812D"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rPr>
            </w:pPr>
            <w:r w:rsidRPr="7CA6ACA3">
              <w:rPr>
                <w:rFonts w:cs="Arial"/>
                <w:b w:val="0"/>
                <w:bCs w:val="0"/>
              </w:rPr>
              <w:t>Planeación anual de producción interna</w:t>
            </w:r>
            <w:r w:rsidR="0052556F">
              <w:rPr>
                <w:rFonts w:cs="Arial"/>
                <w:b w:val="0"/>
                <w:bCs w:val="0"/>
              </w:rPr>
              <w:t>.</w:t>
            </w:r>
          </w:p>
          <w:p w14:paraId="389142B1" w14:textId="77777777"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p>
          <w:p w14:paraId="37B8592B" w14:textId="743091CE"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Remisión de producto terminado</w:t>
            </w:r>
            <w:r w:rsidR="0052556F">
              <w:rPr>
                <w:rFonts w:cs="Arial"/>
                <w:b w:val="0"/>
                <w:bCs w:val="0"/>
              </w:rPr>
              <w:t>.</w:t>
            </w:r>
          </w:p>
        </w:tc>
      </w:tr>
      <w:tr w:rsidR="00837F47" w:rsidRPr="00AB3981" w14:paraId="7894EA98" w14:textId="77777777" w:rsidTr="004B102B">
        <w:trPr>
          <w:cnfStyle w:val="100000000000" w:firstRow="1" w:lastRow="0" w:firstColumn="0" w:lastColumn="0" w:oddVBand="0" w:evenVBand="0" w:oddHBand="0" w:evenHBand="0" w:firstRowFirstColumn="0" w:firstRowLastColumn="0" w:lastRowFirstColumn="0" w:lastRowLastColumn="0"/>
          <w:trHeight w:val="797"/>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B688690" w14:textId="77777777" w:rsidR="00837F47" w:rsidRPr="004B102B" w:rsidRDefault="00837F47" w:rsidP="00837F47">
            <w:pPr>
              <w:jc w:val="center"/>
              <w:rPr>
                <w:rFonts w:cs="Arial"/>
                <w:b w:val="0"/>
              </w:rPr>
            </w:pPr>
            <w:r w:rsidRPr="004B102B">
              <w:rPr>
                <w:rFonts w:cs="Arial"/>
                <w:b w:val="0"/>
              </w:rPr>
              <w:t>10</w:t>
            </w:r>
          </w:p>
        </w:tc>
        <w:tc>
          <w:tcPr>
            <w:tcW w:w="5234" w:type="dxa"/>
            <w:tcBorders>
              <w:bottom w:val="none" w:sz="0" w:space="0" w:color="auto"/>
            </w:tcBorders>
          </w:tcPr>
          <w:p w14:paraId="43FF0BAB" w14:textId="717B20A2" w:rsidR="00837F47" w:rsidRPr="00F65458"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Pr>
                <w:b w:val="0"/>
              </w:rPr>
              <w:t>Realizar el ingreso del material producido de acuerdo con las categorías establecidas para la bodega de dotación</w:t>
            </w:r>
            <w:r w:rsidR="0052556F">
              <w:rPr>
                <w:b w:val="0"/>
              </w:rPr>
              <w:t>.</w:t>
            </w:r>
          </w:p>
        </w:tc>
        <w:tc>
          <w:tcPr>
            <w:tcW w:w="2977" w:type="dxa"/>
            <w:tcBorders>
              <w:bottom w:val="none" w:sz="0" w:space="0" w:color="auto"/>
            </w:tcBorders>
          </w:tcPr>
          <w:p w14:paraId="2A6F724B" w14:textId="246D53EC" w:rsidR="00837F47" w:rsidRPr="00F65458" w:rsidRDefault="00837F47" w:rsidP="004B102B">
            <w:pPr>
              <w:jc w:val="center"/>
              <w:cnfStyle w:val="100000000000" w:firstRow="1" w:lastRow="0" w:firstColumn="0" w:lastColumn="0" w:oddVBand="0" w:evenVBand="0" w:oddHBand="0" w:evenHBand="0" w:firstRowFirstColumn="0" w:firstRowLastColumn="0" w:lastRowFirstColumn="0" w:lastRowLastColumn="0"/>
              <w:rPr>
                <w:b w:val="0"/>
              </w:rPr>
            </w:pPr>
            <w:r w:rsidRPr="00645827">
              <w:rPr>
                <w:b w:val="0"/>
              </w:rPr>
              <w:t>Técnico operativo</w:t>
            </w:r>
          </w:p>
        </w:tc>
        <w:tc>
          <w:tcPr>
            <w:tcW w:w="2126" w:type="dxa"/>
            <w:tcBorders>
              <w:bottom w:val="none" w:sz="0" w:space="0" w:color="auto"/>
            </w:tcBorders>
          </w:tcPr>
          <w:p w14:paraId="1080728D" w14:textId="77777777" w:rsidR="00837F47" w:rsidRPr="00B66A7A"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B66A7A">
              <w:rPr>
                <w:rFonts w:cs="Arial"/>
                <w:b w:val="0"/>
                <w:bCs w:val="0"/>
              </w:rPr>
              <w:t>Grupo Administrativa y Financiera</w:t>
            </w:r>
          </w:p>
          <w:p w14:paraId="2AB753C1"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Secretaría General</w:t>
            </w:r>
          </w:p>
        </w:tc>
        <w:tc>
          <w:tcPr>
            <w:tcW w:w="2835" w:type="dxa"/>
            <w:tcBorders>
              <w:bottom w:val="none" w:sz="0" w:space="0" w:color="auto"/>
            </w:tcBorders>
          </w:tcPr>
          <w:p w14:paraId="5614E65C" w14:textId="77777777" w:rsidR="00837F47" w:rsidRPr="007D1D2D"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272541">
              <w:rPr>
                <w:rFonts w:cs="Arial"/>
                <w:b w:val="0"/>
                <w:bCs w:val="0"/>
              </w:rPr>
              <w:t>No aplica</w:t>
            </w:r>
          </w:p>
        </w:tc>
        <w:tc>
          <w:tcPr>
            <w:tcW w:w="2987" w:type="dxa"/>
            <w:tcBorders>
              <w:bottom w:val="none" w:sz="0" w:space="0" w:color="auto"/>
            </w:tcBorders>
            <w:vAlign w:val="center"/>
          </w:tcPr>
          <w:p w14:paraId="7AD629B1" w14:textId="3D3E1EEC"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rPr>
            </w:pPr>
            <w:r>
              <w:rPr>
                <w:rFonts w:cs="Arial"/>
                <w:b w:val="0"/>
                <w:bCs w:val="0"/>
              </w:rPr>
              <w:t>Remisión de producto terminado</w:t>
            </w:r>
            <w:r w:rsidR="0052556F">
              <w:rPr>
                <w:rFonts w:cs="Arial"/>
                <w:b w:val="0"/>
                <w:bCs w:val="0"/>
              </w:rPr>
              <w:t>.</w:t>
            </w:r>
          </w:p>
          <w:p w14:paraId="133508E5" w14:textId="77777777" w:rsidR="0052556F" w:rsidRDefault="0052556F" w:rsidP="004B102B">
            <w:pPr>
              <w:cnfStyle w:val="100000000000" w:firstRow="1" w:lastRow="0" w:firstColumn="0" w:lastColumn="0" w:oddVBand="0" w:evenVBand="0" w:oddHBand="0" w:evenHBand="0" w:firstRowFirstColumn="0" w:firstRowLastColumn="0" w:lastRowFirstColumn="0" w:lastRowLastColumn="0"/>
              <w:rPr>
                <w:rFonts w:cs="Arial"/>
              </w:rPr>
            </w:pPr>
          </w:p>
          <w:p w14:paraId="050A5614" w14:textId="55B33AC9" w:rsidR="00837F47" w:rsidRPr="00955185"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955185">
              <w:rPr>
                <w:rFonts w:cs="Arial"/>
                <w:b w:val="0"/>
              </w:rPr>
              <w:t>WEB SAFI</w:t>
            </w:r>
            <w:r w:rsidR="0052556F">
              <w:rPr>
                <w:rFonts w:cs="Arial"/>
                <w:b w:val="0"/>
              </w:rPr>
              <w:t>.</w:t>
            </w:r>
          </w:p>
        </w:tc>
      </w:tr>
      <w:tr w:rsidR="00837F47" w:rsidRPr="00AB3981" w14:paraId="62648F3B" w14:textId="77777777" w:rsidTr="0052556F">
        <w:trPr>
          <w:cnfStyle w:val="100000000000" w:firstRow="1" w:lastRow="0" w:firstColumn="0" w:lastColumn="0" w:oddVBand="0" w:evenVBand="0" w:oddHBand="0" w:evenHBand="0" w:firstRowFirstColumn="0" w:firstRowLastColumn="0" w:lastRowFirstColumn="0" w:lastRowLastColumn="0"/>
          <w:trHeight w:val="214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3F8C54E" w14:textId="77777777" w:rsidR="00837F47" w:rsidRPr="0094030B" w:rsidRDefault="00837F47" w:rsidP="00837F47">
            <w:pPr>
              <w:jc w:val="center"/>
              <w:rPr>
                <w:rFonts w:cs="Arial"/>
                <w:b w:val="0"/>
              </w:rPr>
            </w:pPr>
            <w:r>
              <w:rPr>
                <w:rFonts w:cs="Arial"/>
                <w:b w:val="0"/>
              </w:rPr>
              <w:t>11</w:t>
            </w:r>
          </w:p>
        </w:tc>
        <w:tc>
          <w:tcPr>
            <w:tcW w:w="5234" w:type="dxa"/>
            <w:tcBorders>
              <w:bottom w:val="none" w:sz="0" w:space="0" w:color="auto"/>
            </w:tcBorders>
            <w:vAlign w:val="center"/>
          </w:tcPr>
          <w:p w14:paraId="79B5ED04" w14:textId="77777777"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rPr>
            </w:pPr>
            <w:r w:rsidRPr="001D1281">
              <w:rPr>
                <w:rFonts w:cs="Arial"/>
                <w:b w:val="0"/>
              </w:rPr>
              <w:t xml:space="preserve">Definir el material </w:t>
            </w:r>
            <w:r>
              <w:rPr>
                <w:rFonts w:cs="Arial"/>
                <w:b w:val="0"/>
              </w:rPr>
              <w:t xml:space="preserve">especializado </w:t>
            </w:r>
            <w:proofErr w:type="gramStart"/>
            <w:r w:rsidR="000A32D0">
              <w:rPr>
                <w:rFonts w:cs="Arial"/>
                <w:b w:val="0"/>
              </w:rPr>
              <w:t xml:space="preserve">para  </w:t>
            </w:r>
            <w:r w:rsidRPr="001D1281">
              <w:rPr>
                <w:rFonts w:cs="Arial"/>
                <w:b w:val="0"/>
              </w:rPr>
              <w:t>las</w:t>
            </w:r>
            <w:proofErr w:type="gramEnd"/>
            <w:r w:rsidRPr="001D1281">
              <w:rPr>
                <w:rFonts w:cs="Arial"/>
                <w:b w:val="0"/>
              </w:rPr>
              <w:t xml:space="preserve"> instituciones </w:t>
            </w:r>
            <w:r w:rsidRPr="005858FA">
              <w:rPr>
                <w:rFonts w:cs="Arial"/>
                <w:b w:val="0"/>
              </w:rPr>
              <w:t xml:space="preserve">educativas </w:t>
            </w:r>
            <w:r w:rsidRPr="005858FA">
              <w:rPr>
                <w:b w:val="0"/>
              </w:rPr>
              <w:t>de acuerdo con</w:t>
            </w:r>
            <w:r w:rsidR="00D80530">
              <w:rPr>
                <w:b w:val="0"/>
              </w:rPr>
              <w:t xml:space="preserve"> las existencias de Almacén, </w:t>
            </w:r>
            <w:r w:rsidRPr="005858FA">
              <w:rPr>
                <w:b w:val="0"/>
              </w:rPr>
              <w:t xml:space="preserve"> la condición visual y el nivel educativo </w:t>
            </w:r>
            <w:r w:rsidRPr="005858FA">
              <w:rPr>
                <w:rFonts w:cs="Arial"/>
                <w:b w:val="0"/>
              </w:rPr>
              <w:t>de los  estudiantes con</w:t>
            </w:r>
            <w:r w:rsidRPr="001D1281">
              <w:rPr>
                <w:rFonts w:cs="Arial"/>
                <w:b w:val="0"/>
              </w:rPr>
              <w:t xml:space="preserve"> discapacidad visual</w:t>
            </w:r>
            <w:r w:rsidR="000A32D0">
              <w:rPr>
                <w:rFonts w:cs="Arial"/>
                <w:b w:val="0"/>
              </w:rPr>
              <w:t>, así como a las</w:t>
            </w:r>
            <w:r w:rsidR="00106145">
              <w:rPr>
                <w:rFonts w:cs="Arial"/>
                <w:b w:val="0"/>
              </w:rPr>
              <w:t xml:space="preserve"> bibliotecas y las</w:t>
            </w:r>
            <w:r w:rsidR="000A32D0">
              <w:rPr>
                <w:rFonts w:cs="Arial"/>
                <w:b w:val="0"/>
              </w:rPr>
              <w:t xml:space="preserve"> organizaciones de personas con discapacidad</w:t>
            </w:r>
            <w:r w:rsidR="00E157BC">
              <w:rPr>
                <w:rFonts w:cs="Arial"/>
                <w:b w:val="0"/>
              </w:rPr>
              <w:t xml:space="preserve"> </w:t>
            </w:r>
            <w:r w:rsidR="000A32D0">
              <w:rPr>
                <w:rFonts w:cs="Arial"/>
                <w:b w:val="0"/>
              </w:rPr>
              <w:t>visual.</w:t>
            </w:r>
          </w:p>
        </w:tc>
        <w:tc>
          <w:tcPr>
            <w:tcW w:w="2977" w:type="dxa"/>
            <w:tcBorders>
              <w:bottom w:val="none" w:sz="0" w:space="0" w:color="auto"/>
            </w:tcBorders>
            <w:vAlign w:val="center"/>
          </w:tcPr>
          <w:p w14:paraId="26044FB6" w14:textId="1B32FF18" w:rsidR="00837F47" w:rsidRPr="00B9524D" w:rsidRDefault="00837F47" w:rsidP="00B9524D">
            <w:pPr>
              <w:jc w:val="center"/>
              <w:cnfStyle w:val="100000000000" w:firstRow="1" w:lastRow="0" w:firstColumn="0" w:lastColumn="0" w:oddVBand="0" w:evenVBand="0" w:oddHBand="0" w:evenHBand="0" w:firstRowFirstColumn="0" w:firstRowLastColumn="0" w:lastRowFirstColumn="0" w:lastRowLastColumn="0"/>
              <w:rPr>
                <w:b w:val="0"/>
              </w:rPr>
            </w:pPr>
            <w:r>
              <w:rPr>
                <w:b w:val="0"/>
                <w:bCs w:val="0"/>
              </w:rPr>
              <w:t>Profesional especializado</w:t>
            </w:r>
          </w:p>
        </w:tc>
        <w:tc>
          <w:tcPr>
            <w:tcW w:w="2126" w:type="dxa"/>
            <w:tcBorders>
              <w:bottom w:val="none" w:sz="0" w:space="0" w:color="auto"/>
            </w:tcBorders>
            <w:vAlign w:val="center"/>
          </w:tcPr>
          <w:p w14:paraId="0E72AE52" w14:textId="77777777" w:rsidR="00837F47" w:rsidRDefault="00837F47"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05235C">
              <w:rPr>
                <w:rFonts w:cs="Arial"/>
                <w:b w:val="0"/>
              </w:rPr>
              <w:t>Subdirección Técnica</w:t>
            </w:r>
          </w:p>
        </w:tc>
        <w:tc>
          <w:tcPr>
            <w:tcW w:w="2835" w:type="dxa"/>
            <w:tcBorders>
              <w:bottom w:val="none" w:sz="0" w:space="0" w:color="auto"/>
            </w:tcBorders>
          </w:tcPr>
          <w:p w14:paraId="609631EA" w14:textId="77777777" w:rsidR="00837F47" w:rsidRDefault="00837F47"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00272541">
              <w:rPr>
                <w:rFonts w:cs="Arial"/>
                <w:b w:val="0"/>
                <w:bCs w:val="0"/>
              </w:rPr>
              <w:t>No aplica</w:t>
            </w:r>
          </w:p>
        </w:tc>
        <w:tc>
          <w:tcPr>
            <w:tcW w:w="2987" w:type="dxa"/>
            <w:tcBorders>
              <w:bottom w:val="none" w:sz="0" w:space="0" w:color="auto"/>
            </w:tcBorders>
            <w:vAlign w:val="center"/>
          </w:tcPr>
          <w:p w14:paraId="7D05CBB3" w14:textId="73CBEE1F" w:rsidR="00837F47" w:rsidRPr="0005235C" w:rsidRDefault="00D80530"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Base de datos d</w:t>
            </w:r>
            <w:r w:rsidR="00837F47">
              <w:rPr>
                <w:rFonts w:cs="Arial"/>
                <w:b w:val="0"/>
                <w:bCs w:val="0"/>
              </w:rPr>
              <w:t>istribución de material</w:t>
            </w:r>
            <w:r w:rsidR="0052556F">
              <w:rPr>
                <w:rFonts w:cs="Arial"/>
                <w:b w:val="0"/>
                <w:bCs w:val="0"/>
              </w:rPr>
              <w:t>.</w:t>
            </w:r>
          </w:p>
        </w:tc>
      </w:tr>
      <w:tr w:rsidR="009C6226" w:rsidRPr="00AB3981" w14:paraId="39554B32" w14:textId="77777777" w:rsidTr="00990BBA">
        <w:trPr>
          <w:cnfStyle w:val="100000000000" w:firstRow="1" w:lastRow="0" w:firstColumn="0" w:lastColumn="0" w:oddVBand="0" w:evenVBand="0" w:oddHBand="0" w:evenHBand="0" w:firstRowFirstColumn="0" w:firstRowLastColumn="0" w:lastRowFirstColumn="0" w:lastRowLastColumn="0"/>
          <w:trHeight w:val="142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46D7B85A" w14:textId="77777777" w:rsidR="009C6226" w:rsidRPr="0094030B" w:rsidRDefault="003A309A" w:rsidP="009C6226">
            <w:pPr>
              <w:jc w:val="center"/>
              <w:rPr>
                <w:rFonts w:cs="Arial"/>
                <w:b w:val="0"/>
              </w:rPr>
            </w:pPr>
            <w:r>
              <w:rPr>
                <w:rFonts w:cs="Arial"/>
                <w:b w:val="0"/>
              </w:rPr>
              <w:t>12</w:t>
            </w:r>
          </w:p>
        </w:tc>
        <w:tc>
          <w:tcPr>
            <w:tcW w:w="5234" w:type="dxa"/>
            <w:tcBorders>
              <w:bottom w:val="none" w:sz="0" w:space="0" w:color="auto"/>
            </w:tcBorders>
          </w:tcPr>
          <w:p w14:paraId="095D1089" w14:textId="622713C9" w:rsidR="00AA61A6" w:rsidRPr="002440EA" w:rsidRDefault="009C6226" w:rsidP="004B102B">
            <w:pPr>
              <w:cnfStyle w:val="100000000000" w:firstRow="1" w:lastRow="0" w:firstColumn="0" w:lastColumn="0" w:oddVBand="0" w:evenVBand="0" w:oddHBand="0" w:evenHBand="0" w:firstRowFirstColumn="0" w:firstRowLastColumn="0" w:lastRowFirstColumn="0" w:lastRowLastColumn="0"/>
              <w:rPr>
                <w:b w:val="0"/>
              </w:rPr>
            </w:pPr>
            <w:r w:rsidRPr="00BA7C11">
              <w:rPr>
                <w:b w:val="0"/>
              </w:rPr>
              <w:t>Elaborar la Resolución</w:t>
            </w:r>
            <w:r>
              <w:rPr>
                <w:b w:val="0"/>
              </w:rPr>
              <w:t xml:space="preserve"> para solicitar al proceso administrativo el materi</w:t>
            </w:r>
            <w:r w:rsidR="00106145">
              <w:rPr>
                <w:b w:val="0"/>
              </w:rPr>
              <w:t xml:space="preserve">al a enviar a las instituciones educativas, bibliotecas y </w:t>
            </w:r>
            <w:r w:rsidR="000A32D0">
              <w:rPr>
                <w:b w:val="0"/>
              </w:rPr>
              <w:t>organizaciones</w:t>
            </w:r>
            <w:r w:rsidR="00106145">
              <w:rPr>
                <w:b w:val="0"/>
              </w:rPr>
              <w:t xml:space="preserve"> de personas con discapacidad visual.</w:t>
            </w:r>
          </w:p>
        </w:tc>
        <w:tc>
          <w:tcPr>
            <w:tcW w:w="2977" w:type="dxa"/>
            <w:tcBorders>
              <w:bottom w:val="none" w:sz="0" w:space="0" w:color="auto"/>
            </w:tcBorders>
          </w:tcPr>
          <w:p w14:paraId="5250174F" w14:textId="77777777" w:rsidR="009C6226" w:rsidRPr="00CE0BC8" w:rsidRDefault="009C6226" w:rsidP="004B102B">
            <w:pPr>
              <w:jc w:val="center"/>
              <w:cnfStyle w:val="100000000000" w:firstRow="1" w:lastRow="0" w:firstColumn="0" w:lastColumn="0" w:oddVBand="0" w:evenVBand="0" w:oddHBand="0" w:evenHBand="0" w:firstRowFirstColumn="0" w:firstRowLastColumn="0" w:lastRowFirstColumn="0" w:lastRowLastColumn="0"/>
            </w:pPr>
            <w:r w:rsidRPr="0005235C">
              <w:rPr>
                <w:rFonts w:cs="Arial"/>
                <w:b w:val="0"/>
              </w:rPr>
              <w:t>Secretaria subdirección</w:t>
            </w:r>
          </w:p>
        </w:tc>
        <w:tc>
          <w:tcPr>
            <w:tcW w:w="2126" w:type="dxa"/>
            <w:tcBorders>
              <w:bottom w:val="none" w:sz="0" w:space="0" w:color="auto"/>
            </w:tcBorders>
          </w:tcPr>
          <w:p w14:paraId="659B0CBC" w14:textId="77777777" w:rsidR="009C6226" w:rsidRPr="00296920"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D711AB">
              <w:rPr>
                <w:b w:val="0"/>
              </w:rPr>
              <w:t>Subdirección Técnica</w:t>
            </w:r>
          </w:p>
        </w:tc>
        <w:tc>
          <w:tcPr>
            <w:tcW w:w="2835" w:type="dxa"/>
            <w:tcBorders>
              <w:bottom w:val="none" w:sz="0" w:space="0" w:color="auto"/>
            </w:tcBorders>
          </w:tcPr>
          <w:p w14:paraId="05DAB645" w14:textId="675EF98B" w:rsidR="009C6226" w:rsidRPr="002440EA" w:rsidRDefault="009C6226"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No aplica</w:t>
            </w:r>
          </w:p>
        </w:tc>
        <w:tc>
          <w:tcPr>
            <w:tcW w:w="2987" w:type="dxa"/>
            <w:tcBorders>
              <w:bottom w:val="none" w:sz="0" w:space="0" w:color="auto"/>
            </w:tcBorders>
            <w:vAlign w:val="center"/>
          </w:tcPr>
          <w:p w14:paraId="328F2A44" w14:textId="7FCAC445" w:rsidR="009C6226" w:rsidRPr="0005235C" w:rsidRDefault="009C6226" w:rsidP="004B102B">
            <w:pPr>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Resolución de envío</w:t>
            </w:r>
            <w:r w:rsidR="0052556F">
              <w:rPr>
                <w:rFonts w:cs="Arial"/>
                <w:b w:val="0"/>
              </w:rPr>
              <w:t>.</w:t>
            </w:r>
          </w:p>
        </w:tc>
      </w:tr>
      <w:tr w:rsidR="009C6226" w:rsidRPr="00AB3981" w14:paraId="3155AF94" w14:textId="77777777" w:rsidTr="0052556F">
        <w:trPr>
          <w:cnfStyle w:val="100000000000" w:firstRow="1" w:lastRow="0" w:firstColumn="0" w:lastColumn="0" w:oddVBand="0" w:evenVBand="0" w:oddHBand="0" w:evenHBand="0" w:firstRowFirstColumn="0" w:firstRowLastColumn="0" w:lastRowFirstColumn="0" w:lastRowLastColumn="0"/>
          <w:trHeight w:val="2829"/>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18328480" w14:textId="77777777" w:rsidR="009C6226" w:rsidRPr="00316DA1" w:rsidRDefault="003A309A" w:rsidP="009C6226">
            <w:pPr>
              <w:jc w:val="center"/>
              <w:rPr>
                <w:rFonts w:cs="Arial"/>
                <w:b w:val="0"/>
                <w:bCs w:val="0"/>
                <w:spacing w:val="-20"/>
              </w:rPr>
            </w:pPr>
            <w:r>
              <w:rPr>
                <w:rFonts w:cs="Arial"/>
                <w:b w:val="0"/>
                <w:bCs w:val="0"/>
                <w:spacing w:val="-20"/>
              </w:rPr>
              <w:t>13</w:t>
            </w:r>
          </w:p>
        </w:tc>
        <w:tc>
          <w:tcPr>
            <w:tcW w:w="5234" w:type="dxa"/>
            <w:tcBorders>
              <w:bottom w:val="none" w:sz="0" w:space="0" w:color="auto"/>
            </w:tcBorders>
          </w:tcPr>
          <w:p w14:paraId="6511D2FA" w14:textId="3F413D39" w:rsidR="009C6226" w:rsidRDefault="009C6226" w:rsidP="004B102B">
            <w:pPr>
              <w:cnfStyle w:val="100000000000" w:firstRow="1" w:lastRow="0" w:firstColumn="0" w:lastColumn="0" w:oddVBand="0" w:evenVBand="0" w:oddHBand="0" w:evenHBand="0" w:firstRowFirstColumn="0" w:firstRowLastColumn="0" w:lastRowFirstColumn="0" w:lastRowLastColumn="0"/>
              <w:rPr>
                <w:b w:val="0"/>
              </w:rPr>
            </w:pPr>
            <w:r>
              <w:rPr>
                <w:b w:val="0"/>
              </w:rPr>
              <w:t>Revisar la Resolución de envío de material</w:t>
            </w:r>
            <w:r w:rsidR="0052556F">
              <w:rPr>
                <w:b w:val="0"/>
              </w:rPr>
              <w:t>.</w:t>
            </w:r>
          </w:p>
          <w:p w14:paraId="77D7AEA9" w14:textId="77777777" w:rsidR="009C6226" w:rsidRDefault="009C6226" w:rsidP="004B102B">
            <w:pPr>
              <w:cnfStyle w:val="100000000000" w:firstRow="1" w:lastRow="0" w:firstColumn="0" w:lastColumn="0" w:oddVBand="0" w:evenVBand="0" w:oddHBand="0" w:evenHBand="0" w:firstRowFirstColumn="0" w:firstRowLastColumn="0" w:lastRowFirstColumn="0" w:lastRowLastColumn="0"/>
              <w:rPr>
                <w:b w:val="0"/>
              </w:rPr>
            </w:pPr>
          </w:p>
          <w:p w14:paraId="2854948A" w14:textId="0F367861" w:rsidR="009C6226" w:rsidRDefault="009C6226" w:rsidP="004B102B">
            <w:pPr>
              <w:cnfStyle w:val="100000000000" w:firstRow="1" w:lastRow="0" w:firstColumn="0" w:lastColumn="0" w:oddVBand="0" w:evenVBand="0" w:oddHBand="0" w:evenHBand="0" w:firstRowFirstColumn="0" w:firstRowLastColumn="0" w:lastRowFirstColumn="0" w:lastRowLastColumn="0"/>
            </w:pPr>
            <w:r w:rsidRPr="0052556F">
              <w:rPr>
                <w:bCs w:val="0"/>
              </w:rPr>
              <w:t>Si</w:t>
            </w:r>
            <w:r w:rsidR="0052556F">
              <w:rPr>
                <w:b w:val="0"/>
                <w:bCs w:val="0"/>
              </w:rPr>
              <w:t>:</w:t>
            </w:r>
            <w:r>
              <w:rPr>
                <w:b w:val="0"/>
                <w:bCs w:val="0"/>
              </w:rPr>
              <w:t xml:space="preserve"> Avanza a la siguiente actividad</w:t>
            </w:r>
            <w:r w:rsidR="0052556F">
              <w:rPr>
                <w:b w:val="0"/>
                <w:bCs w:val="0"/>
              </w:rPr>
              <w:t>.</w:t>
            </w:r>
          </w:p>
          <w:p w14:paraId="0D8A56F4" w14:textId="77777777" w:rsidR="0052556F" w:rsidRDefault="0052556F" w:rsidP="004B102B">
            <w:pPr>
              <w:cnfStyle w:val="100000000000" w:firstRow="1" w:lastRow="0" w:firstColumn="0" w:lastColumn="0" w:oddVBand="0" w:evenVBand="0" w:oddHBand="0" w:evenHBand="0" w:firstRowFirstColumn="0" w:firstRowLastColumn="0" w:lastRowFirstColumn="0" w:lastRowLastColumn="0"/>
              <w:rPr>
                <w:b w:val="0"/>
                <w:bCs w:val="0"/>
              </w:rPr>
            </w:pPr>
          </w:p>
          <w:p w14:paraId="103A9B16" w14:textId="37346AB9" w:rsidR="009C6226" w:rsidRDefault="009C6226" w:rsidP="004B102B">
            <w:pPr>
              <w:cnfStyle w:val="100000000000" w:firstRow="1" w:lastRow="0" w:firstColumn="0" w:lastColumn="0" w:oddVBand="0" w:evenVBand="0" w:oddHBand="0" w:evenHBand="0" w:firstRowFirstColumn="0" w:firstRowLastColumn="0" w:lastRowFirstColumn="0" w:lastRowLastColumn="0"/>
              <w:rPr>
                <w:b w:val="0"/>
                <w:bCs w:val="0"/>
              </w:rPr>
            </w:pPr>
            <w:r w:rsidRPr="0052556F">
              <w:rPr>
                <w:bCs w:val="0"/>
              </w:rPr>
              <w:t>No</w:t>
            </w:r>
            <w:r>
              <w:rPr>
                <w:b w:val="0"/>
                <w:bCs w:val="0"/>
              </w:rPr>
              <w:t>: Devolución a secretaria de subdirección para ajustes</w:t>
            </w:r>
            <w:r w:rsidR="00DD71F5">
              <w:rPr>
                <w:b w:val="0"/>
                <w:bCs w:val="0"/>
              </w:rPr>
              <w:t>.</w:t>
            </w:r>
          </w:p>
        </w:tc>
        <w:tc>
          <w:tcPr>
            <w:tcW w:w="2977" w:type="dxa"/>
            <w:tcBorders>
              <w:bottom w:val="none" w:sz="0" w:space="0" w:color="auto"/>
            </w:tcBorders>
          </w:tcPr>
          <w:p w14:paraId="335C57C3"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Profesional especializado</w:t>
            </w:r>
          </w:p>
          <w:p w14:paraId="789F933A"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p>
          <w:p w14:paraId="1CE00B8A"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Profesional universitario</w:t>
            </w:r>
          </w:p>
          <w:p w14:paraId="5A275D29"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p>
          <w:p w14:paraId="332DD84B"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Coordinador proceso administrativa</w:t>
            </w:r>
          </w:p>
        </w:tc>
        <w:tc>
          <w:tcPr>
            <w:tcW w:w="2126" w:type="dxa"/>
            <w:tcBorders>
              <w:bottom w:val="none" w:sz="0" w:space="0" w:color="auto"/>
            </w:tcBorders>
          </w:tcPr>
          <w:p w14:paraId="00CF8C64"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sidRPr="7CA6ACA3">
              <w:rPr>
                <w:rFonts w:cs="Arial"/>
                <w:b w:val="0"/>
                <w:bCs w:val="0"/>
              </w:rPr>
              <w:t>Subdirección Técnica</w:t>
            </w:r>
          </w:p>
          <w:p w14:paraId="35499552"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52613A06" w14:textId="77777777" w:rsidR="009C6226" w:rsidRPr="00316DA1"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tc>
        <w:tc>
          <w:tcPr>
            <w:tcW w:w="2835" w:type="dxa"/>
            <w:tcBorders>
              <w:bottom w:val="none" w:sz="0" w:space="0" w:color="auto"/>
            </w:tcBorders>
          </w:tcPr>
          <w:p w14:paraId="76FBD503" w14:textId="44D678F1" w:rsidR="009C6226" w:rsidRPr="00A46672" w:rsidRDefault="009C622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Verificar que la Resolución contenga las instituciones acordadas, el material planeado para enviar y que los costos de producción estén acordes con los que figuran en el registro de existencias del Almacén</w:t>
            </w:r>
            <w:r w:rsidR="0052556F">
              <w:rPr>
                <w:b w:val="0"/>
                <w:bCs w:val="0"/>
              </w:rPr>
              <w:t>.</w:t>
            </w:r>
          </w:p>
        </w:tc>
        <w:tc>
          <w:tcPr>
            <w:tcW w:w="2987" w:type="dxa"/>
            <w:tcBorders>
              <w:bottom w:val="none" w:sz="0" w:space="0" w:color="auto"/>
            </w:tcBorders>
          </w:tcPr>
          <w:p w14:paraId="3627D651" w14:textId="20D89097" w:rsidR="009C6226" w:rsidRDefault="009C6226" w:rsidP="004B102B">
            <w:pPr>
              <w:cnfStyle w:val="100000000000" w:firstRow="1" w:lastRow="0" w:firstColumn="0" w:lastColumn="0" w:oddVBand="0" w:evenVBand="0" w:oddHBand="0" w:evenHBand="0" w:firstRowFirstColumn="0" w:firstRowLastColumn="0" w:lastRowFirstColumn="0" w:lastRowLastColumn="0"/>
              <w:rPr>
                <w:b w:val="0"/>
              </w:rPr>
            </w:pPr>
            <w:r>
              <w:rPr>
                <w:rFonts w:cs="Arial"/>
                <w:b w:val="0"/>
              </w:rPr>
              <w:t>Resolución de envío</w:t>
            </w:r>
            <w:r w:rsidR="0052556F">
              <w:rPr>
                <w:rFonts w:cs="Arial"/>
                <w:b w:val="0"/>
              </w:rPr>
              <w:t>.</w:t>
            </w:r>
          </w:p>
        </w:tc>
      </w:tr>
      <w:tr w:rsidR="009C6226" w:rsidRPr="00AB3981" w14:paraId="249B30DB" w14:textId="77777777" w:rsidTr="00990BBA">
        <w:trPr>
          <w:cnfStyle w:val="100000000000" w:firstRow="1" w:lastRow="0" w:firstColumn="0" w:lastColumn="0" w:oddVBand="0" w:evenVBand="0" w:oddHBand="0" w:evenHBand="0" w:firstRowFirstColumn="0" w:firstRowLastColumn="0" w:lastRowFirstColumn="0" w:lastRowLastColumn="0"/>
          <w:trHeight w:val="64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3F3D858D" w14:textId="77777777" w:rsidR="009C6226" w:rsidRPr="00316DA1" w:rsidRDefault="009C6226" w:rsidP="009C6226">
            <w:pPr>
              <w:jc w:val="center"/>
              <w:rPr>
                <w:rFonts w:cs="Arial"/>
                <w:b w:val="0"/>
                <w:bCs w:val="0"/>
                <w:spacing w:val="-20"/>
              </w:rPr>
            </w:pPr>
            <w:r w:rsidRPr="7CA6ACA3">
              <w:rPr>
                <w:rFonts w:cs="Arial"/>
                <w:b w:val="0"/>
                <w:bCs w:val="0"/>
              </w:rPr>
              <w:t>1</w:t>
            </w:r>
            <w:r w:rsidR="003A309A">
              <w:rPr>
                <w:rFonts w:cs="Arial"/>
                <w:b w:val="0"/>
                <w:bCs w:val="0"/>
              </w:rPr>
              <w:t>4</w:t>
            </w:r>
          </w:p>
        </w:tc>
        <w:tc>
          <w:tcPr>
            <w:tcW w:w="5234" w:type="dxa"/>
            <w:tcBorders>
              <w:bottom w:val="none" w:sz="0" w:space="0" w:color="auto"/>
            </w:tcBorders>
          </w:tcPr>
          <w:p w14:paraId="36394252" w14:textId="48FDE2F0" w:rsidR="009C6226" w:rsidRDefault="009C6226" w:rsidP="004B102B">
            <w:pPr>
              <w:cnfStyle w:val="100000000000" w:firstRow="1" w:lastRow="0" w:firstColumn="0" w:lastColumn="0" w:oddVBand="0" w:evenVBand="0" w:oddHBand="0" w:evenHBand="0" w:firstRowFirstColumn="0" w:firstRowLastColumn="0" w:lastRowFirstColumn="0" w:lastRowLastColumn="0"/>
            </w:pPr>
            <w:r>
              <w:rPr>
                <w:b w:val="0"/>
                <w:bCs w:val="0"/>
              </w:rPr>
              <w:t>Aprobar y firmar la Resolución de envío de material</w:t>
            </w:r>
            <w:r w:rsidR="0052556F">
              <w:rPr>
                <w:b w:val="0"/>
                <w:bCs w:val="0"/>
              </w:rPr>
              <w:t>.</w:t>
            </w:r>
          </w:p>
          <w:p w14:paraId="4EF7F48B" w14:textId="77777777" w:rsidR="0052556F" w:rsidRDefault="0052556F" w:rsidP="004B102B">
            <w:pPr>
              <w:cnfStyle w:val="100000000000" w:firstRow="1" w:lastRow="0" w:firstColumn="0" w:lastColumn="0" w:oddVBand="0" w:evenVBand="0" w:oddHBand="0" w:evenHBand="0" w:firstRowFirstColumn="0" w:firstRowLastColumn="0" w:lastRowFirstColumn="0" w:lastRowLastColumn="0"/>
              <w:rPr>
                <w:b w:val="0"/>
                <w:bCs w:val="0"/>
              </w:rPr>
            </w:pPr>
          </w:p>
          <w:p w14:paraId="4DB2244C" w14:textId="3E43147D" w:rsidR="00837F47" w:rsidRDefault="00837F47" w:rsidP="004B102B">
            <w:pPr>
              <w:cnfStyle w:val="100000000000" w:firstRow="1" w:lastRow="0" w:firstColumn="0" w:lastColumn="0" w:oddVBand="0" w:evenVBand="0" w:oddHBand="0" w:evenHBand="0" w:firstRowFirstColumn="0" w:firstRowLastColumn="0" w:lastRowFirstColumn="0" w:lastRowLastColumn="0"/>
            </w:pPr>
            <w:r w:rsidRPr="0052556F">
              <w:rPr>
                <w:bCs w:val="0"/>
              </w:rPr>
              <w:t>Si</w:t>
            </w:r>
            <w:r w:rsidR="0052556F">
              <w:rPr>
                <w:b w:val="0"/>
                <w:bCs w:val="0"/>
              </w:rPr>
              <w:t>:</w:t>
            </w:r>
            <w:r>
              <w:rPr>
                <w:b w:val="0"/>
                <w:bCs w:val="0"/>
              </w:rPr>
              <w:t xml:space="preserve"> Avanza a la siguiente actividad</w:t>
            </w:r>
            <w:r w:rsidR="0052556F">
              <w:rPr>
                <w:b w:val="0"/>
                <w:bCs w:val="0"/>
              </w:rPr>
              <w:t>.</w:t>
            </w:r>
          </w:p>
          <w:p w14:paraId="2E75D847" w14:textId="77777777" w:rsidR="0052556F" w:rsidRDefault="0052556F" w:rsidP="004B102B">
            <w:pPr>
              <w:cnfStyle w:val="100000000000" w:firstRow="1" w:lastRow="0" w:firstColumn="0" w:lastColumn="0" w:oddVBand="0" w:evenVBand="0" w:oddHBand="0" w:evenHBand="0" w:firstRowFirstColumn="0" w:firstRowLastColumn="0" w:lastRowFirstColumn="0" w:lastRowLastColumn="0"/>
              <w:rPr>
                <w:b w:val="0"/>
                <w:bCs w:val="0"/>
              </w:rPr>
            </w:pPr>
          </w:p>
          <w:p w14:paraId="6D277D8D" w14:textId="2FCBC43F" w:rsidR="009C6226" w:rsidRDefault="00837F47" w:rsidP="004B102B">
            <w:pPr>
              <w:cnfStyle w:val="100000000000" w:firstRow="1" w:lastRow="0" w:firstColumn="0" w:lastColumn="0" w:oddVBand="0" w:evenVBand="0" w:oddHBand="0" w:evenHBand="0" w:firstRowFirstColumn="0" w:firstRowLastColumn="0" w:lastRowFirstColumn="0" w:lastRowLastColumn="0"/>
              <w:rPr>
                <w:b w:val="0"/>
                <w:bCs w:val="0"/>
              </w:rPr>
            </w:pPr>
            <w:r w:rsidRPr="0052556F">
              <w:rPr>
                <w:bCs w:val="0"/>
              </w:rPr>
              <w:t>No</w:t>
            </w:r>
            <w:r>
              <w:rPr>
                <w:b w:val="0"/>
                <w:bCs w:val="0"/>
              </w:rPr>
              <w:t>: Devolución a secretaria de subdirección para ajustes</w:t>
            </w:r>
            <w:r w:rsidR="00DD71F5">
              <w:rPr>
                <w:b w:val="0"/>
                <w:bCs w:val="0"/>
              </w:rPr>
              <w:t>.</w:t>
            </w:r>
          </w:p>
        </w:tc>
        <w:tc>
          <w:tcPr>
            <w:tcW w:w="2977" w:type="dxa"/>
            <w:tcBorders>
              <w:bottom w:val="none" w:sz="0" w:space="0" w:color="auto"/>
            </w:tcBorders>
          </w:tcPr>
          <w:p w14:paraId="1F0879CB"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Subdirectora Técnica</w:t>
            </w:r>
          </w:p>
          <w:p w14:paraId="2335260F"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p>
          <w:p w14:paraId="4901C199"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pPr>
            <w:r>
              <w:rPr>
                <w:b w:val="0"/>
                <w:bCs w:val="0"/>
              </w:rPr>
              <w:t>Director General</w:t>
            </w:r>
          </w:p>
        </w:tc>
        <w:tc>
          <w:tcPr>
            <w:tcW w:w="2126" w:type="dxa"/>
            <w:tcBorders>
              <w:bottom w:val="none" w:sz="0" w:space="0" w:color="auto"/>
            </w:tcBorders>
          </w:tcPr>
          <w:p w14:paraId="636CF49B"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sidRPr="7CA6ACA3">
              <w:rPr>
                <w:rFonts w:cs="Arial"/>
                <w:b w:val="0"/>
                <w:bCs w:val="0"/>
              </w:rPr>
              <w:t>Subdirección Técnica</w:t>
            </w:r>
          </w:p>
          <w:p w14:paraId="65F0B8F8"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5EF4FA0D" w14:textId="77777777" w:rsidR="009C6226" w:rsidRDefault="009C622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Dirección General</w:t>
            </w:r>
          </w:p>
        </w:tc>
        <w:tc>
          <w:tcPr>
            <w:tcW w:w="2835" w:type="dxa"/>
            <w:tcBorders>
              <w:bottom w:val="none" w:sz="0" w:space="0" w:color="auto"/>
            </w:tcBorders>
          </w:tcPr>
          <w:p w14:paraId="7729BD81" w14:textId="284FAF79" w:rsidR="009C6226" w:rsidRPr="00A46672" w:rsidRDefault="009C622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Verificar que la resolución este de acuerdo con lo definido</w:t>
            </w:r>
            <w:r w:rsidR="0052556F">
              <w:rPr>
                <w:b w:val="0"/>
                <w:bCs w:val="0"/>
              </w:rPr>
              <w:t>.</w:t>
            </w:r>
          </w:p>
        </w:tc>
        <w:tc>
          <w:tcPr>
            <w:tcW w:w="2987" w:type="dxa"/>
            <w:tcBorders>
              <w:bottom w:val="none" w:sz="0" w:space="0" w:color="auto"/>
            </w:tcBorders>
          </w:tcPr>
          <w:p w14:paraId="1757F693" w14:textId="140B7D91" w:rsidR="009C6226" w:rsidRDefault="009C6226"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Resolución de dotación</w:t>
            </w:r>
            <w:r w:rsidR="0052556F">
              <w:rPr>
                <w:rFonts w:cs="Arial"/>
                <w:b w:val="0"/>
                <w:bCs w:val="0"/>
              </w:rPr>
              <w:t>.</w:t>
            </w:r>
          </w:p>
        </w:tc>
      </w:tr>
      <w:tr w:rsidR="00104476" w:rsidRPr="00AB3981" w14:paraId="3AF77A11" w14:textId="77777777" w:rsidTr="004B102B">
        <w:trPr>
          <w:cnfStyle w:val="100000000000" w:firstRow="1" w:lastRow="0" w:firstColumn="0" w:lastColumn="0" w:oddVBand="0" w:evenVBand="0" w:oddHBand="0" w:evenHBand="0" w:firstRowFirstColumn="0" w:firstRowLastColumn="0" w:lastRowFirstColumn="0" w:lastRowLastColumn="0"/>
          <w:trHeight w:val="94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70AE1806" w14:textId="77777777" w:rsidR="00104476" w:rsidRPr="004B102B" w:rsidRDefault="003A309A" w:rsidP="00104476">
            <w:pPr>
              <w:jc w:val="center"/>
              <w:rPr>
                <w:rFonts w:cs="Arial"/>
                <w:b w:val="0"/>
              </w:rPr>
            </w:pPr>
            <w:r w:rsidRPr="004B102B">
              <w:rPr>
                <w:rFonts w:cs="Arial"/>
                <w:b w:val="0"/>
              </w:rPr>
              <w:t>15</w:t>
            </w:r>
          </w:p>
        </w:tc>
        <w:tc>
          <w:tcPr>
            <w:tcW w:w="5234" w:type="dxa"/>
            <w:tcBorders>
              <w:bottom w:val="none" w:sz="0" w:space="0" w:color="auto"/>
            </w:tcBorders>
          </w:tcPr>
          <w:p w14:paraId="61DC8F8B" w14:textId="77777777" w:rsidR="00104476" w:rsidRPr="00104476" w:rsidRDefault="00104476" w:rsidP="004B102B">
            <w:pPr>
              <w:cnfStyle w:val="100000000000" w:firstRow="1" w:lastRow="0" w:firstColumn="0" w:lastColumn="0" w:oddVBand="0" w:evenVBand="0" w:oddHBand="0" w:evenHBand="0" w:firstRowFirstColumn="0" w:firstRowLastColumn="0" w:lastRowFirstColumn="0" w:lastRowLastColumn="0"/>
              <w:rPr>
                <w:b w:val="0"/>
              </w:rPr>
            </w:pPr>
            <w:r w:rsidRPr="00104476">
              <w:rPr>
                <w:b w:val="0"/>
              </w:rPr>
              <w:t xml:space="preserve">Crear en el </w:t>
            </w:r>
            <w:proofErr w:type="gramStart"/>
            <w:r w:rsidRPr="00104476">
              <w:rPr>
                <w:b w:val="0"/>
              </w:rPr>
              <w:t>SIIF  a</w:t>
            </w:r>
            <w:proofErr w:type="gramEnd"/>
            <w:r w:rsidRPr="00104476">
              <w:rPr>
                <w:b w:val="0"/>
              </w:rPr>
              <w:t xml:space="preserve"> la institución educativa</w:t>
            </w:r>
            <w:r w:rsidR="00106145">
              <w:rPr>
                <w:b w:val="0"/>
              </w:rPr>
              <w:t xml:space="preserve">, bibliotecas y </w:t>
            </w:r>
            <w:r w:rsidR="000A32D0">
              <w:rPr>
                <w:b w:val="0"/>
              </w:rPr>
              <w:t>organizaciones</w:t>
            </w:r>
            <w:r w:rsidRPr="00104476">
              <w:rPr>
                <w:b w:val="0"/>
              </w:rPr>
              <w:t xml:space="preserve"> con el NIT y la dirección. </w:t>
            </w:r>
          </w:p>
        </w:tc>
        <w:tc>
          <w:tcPr>
            <w:tcW w:w="2977" w:type="dxa"/>
            <w:tcBorders>
              <w:bottom w:val="none" w:sz="0" w:space="0" w:color="auto"/>
            </w:tcBorders>
          </w:tcPr>
          <w:p w14:paraId="657BC0F4" w14:textId="77777777" w:rsidR="00104476" w:rsidRPr="00CE0BC8" w:rsidRDefault="00104476" w:rsidP="004B102B">
            <w:pPr>
              <w:jc w:val="center"/>
              <w:cnfStyle w:val="100000000000" w:firstRow="1" w:lastRow="0" w:firstColumn="0" w:lastColumn="0" w:oddVBand="0" w:evenVBand="0" w:oddHBand="0" w:evenHBand="0" w:firstRowFirstColumn="0" w:firstRowLastColumn="0" w:lastRowFirstColumn="0" w:lastRowLastColumn="0"/>
            </w:pPr>
          </w:p>
          <w:p w14:paraId="57A63B56" w14:textId="77777777" w:rsidR="00104476" w:rsidRPr="00CE0BC8" w:rsidRDefault="00104476" w:rsidP="004B102B">
            <w:pPr>
              <w:jc w:val="center"/>
              <w:cnfStyle w:val="100000000000" w:firstRow="1" w:lastRow="0" w:firstColumn="0" w:lastColumn="0" w:oddVBand="0" w:evenVBand="0" w:oddHBand="0" w:evenHBand="0" w:firstRowFirstColumn="0" w:firstRowLastColumn="0" w:lastRowFirstColumn="0" w:lastRowLastColumn="0"/>
            </w:pPr>
            <w:r>
              <w:rPr>
                <w:b w:val="0"/>
                <w:bCs w:val="0"/>
              </w:rPr>
              <w:t>Técnico operativo encargado del Almacén</w:t>
            </w:r>
          </w:p>
        </w:tc>
        <w:tc>
          <w:tcPr>
            <w:tcW w:w="2126" w:type="dxa"/>
            <w:tcBorders>
              <w:bottom w:val="none" w:sz="0" w:space="0" w:color="auto"/>
            </w:tcBorders>
          </w:tcPr>
          <w:p w14:paraId="5950C7D9" w14:textId="77777777" w:rsidR="00104476" w:rsidRPr="00386142"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386142">
              <w:rPr>
                <w:rFonts w:cs="Arial"/>
                <w:b w:val="0"/>
              </w:rPr>
              <w:t>Grupo administrativa y Financiera</w:t>
            </w:r>
          </w:p>
          <w:p w14:paraId="7251C423" w14:textId="73F2F418" w:rsidR="00104476" w:rsidRPr="00296920" w:rsidRDefault="00104476" w:rsidP="002440EA">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tc>
        <w:tc>
          <w:tcPr>
            <w:tcW w:w="2835" w:type="dxa"/>
            <w:tcBorders>
              <w:bottom w:val="none" w:sz="0" w:space="0" w:color="auto"/>
            </w:tcBorders>
          </w:tcPr>
          <w:p w14:paraId="45DE6AD3" w14:textId="77777777" w:rsidR="00104476" w:rsidRDefault="002E7262" w:rsidP="004B102B">
            <w:pPr>
              <w:cnfStyle w:val="100000000000" w:firstRow="1" w:lastRow="0" w:firstColumn="0" w:lastColumn="0" w:oddVBand="0" w:evenVBand="0" w:oddHBand="0" w:evenHBand="0" w:firstRowFirstColumn="0" w:firstRowLastColumn="0" w:lastRowFirstColumn="0" w:lastRowLastColumn="0"/>
            </w:pPr>
            <w:r>
              <w:rPr>
                <w:rFonts w:cs="Arial"/>
                <w:b w:val="0"/>
              </w:rPr>
              <w:t>No aplica</w:t>
            </w:r>
          </w:p>
        </w:tc>
        <w:tc>
          <w:tcPr>
            <w:tcW w:w="2987" w:type="dxa"/>
            <w:tcBorders>
              <w:bottom w:val="none" w:sz="0" w:space="0" w:color="auto"/>
            </w:tcBorders>
          </w:tcPr>
          <w:p w14:paraId="00B50117" w14:textId="152A41CF" w:rsidR="00104476" w:rsidRPr="00687B0D" w:rsidRDefault="00687B0D" w:rsidP="004B102B">
            <w:pPr>
              <w:cnfStyle w:val="100000000000" w:firstRow="1" w:lastRow="0" w:firstColumn="0" w:lastColumn="0" w:oddVBand="0" w:evenVBand="0" w:oddHBand="0" w:evenHBand="0" w:firstRowFirstColumn="0" w:firstRowLastColumn="0" w:lastRowFirstColumn="0" w:lastRowLastColumn="0"/>
              <w:rPr>
                <w:rFonts w:cs="Arial"/>
                <w:b w:val="0"/>
              </w:rPr>
            </w:pPr>
            <w:r w:rsidRPr="00687B0D">
              <w:rPr>
                <w:rFonts w:cs="Arial"/>
                <w:b w:val="0"/>
              </w:rPr>
              <w:t>SIIF</w:t>
            </w:r>
            <w:r w:rsidR="0052556F">
              <w:rPr>
                <w:rFonts w:cs="Arial"/>
                <w:b w:val="0"/>
              </w:rPr>
              <w:t>.</w:t>
            </w:r>
          </w:p>
        </w:tc>
      </w:tr>
      <w:tr w:rsidR="00104476" w:rsidRPr="00AB3981" w14:paraId="3A5A1BFB" w14:textId="77777777" w:rsidTr="004B102B">
        <w:trPr>
          <w:cnfStyle w:val="100000000000" w:firstRow="1" w:lastRow="0" w:firstColumn="0" w:lastColumn="0" w:oddVBand="0" w:evenVBand="0" w:oddHBand="0" w:evenHBand="0" w:firstRowFirstColumn="0" w:firstRowLastColumn="0" w:lastRowFirstColumn="0" w:lastRowLastColumn="0"/>
          <w:trHeight w:val="94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4312A62F" w14:textId="77777777" w:rsidR="00104476" w:rsidRPr="00316DA1" w:rsidRDefault="00104476" w:rsidP="00104476">
            <w:pPr>
              <w:jc w:val="center"/>
              <w:rPr>
                <w:rFonts w:cs="Arial"/>
                <w:b w:val="0"/>
                <w:bCs w:val="0"/>
                <w:spacing w:val="-20"/>
              </w:rPr>
            </w:pPr>
            <w:r w:rsidRPr="7CA6ACA3">
              <w:rPr>
                <w:rFonts w:cs="Arial"/>
                <w:b w:val="0"/>
                <w:bCs w:val="0"/>
              </w:rPr>
              <w:t>1</w:t>
            </w:r>
            <w:r w:rsidR="003A309A">
              <w:rPr>
                <w:rFonts w:cs="Arial"/>
                <w:b w:val="0"/>
                <w:bCs w:val="0"/>
              </w:rPr>
              <w:t>6</w:t>
            </w:r>
          </w:p>
        </w:tc>
        <w:tc>
          <w:tcPr>
            <w:tcW w:w="5234" w:type="dxa"/>
            <w:tcBorders>
              <w:bottom w:val="none" w:sz="0" w:space="0" w:color="auto"/>
            </w:tcBorders>
          </w:tcPr>
          <w:p w14:paraId="3D7E2D5E" w14:textId="70EEF9C5" w:rsidR="00104476"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Descargar del inventario el material que se va a enviar a las </w:t>
            </w:r>
            <w:r w:rsidR="00106145">
              <w:rPr>
                <w:b w:val="0"/>
                <w:bCs w:val="0"/>
              </w:rPr>
              <w:t>entidades públicas y privadas</w:t>
            </w:r>
            <w:r w:rsidR="00DD71F5">
              <w:rPr>
                <w:b w:val="0"/>
                <w:bCs w:val="0"/>
              </w:rPr>
              <w:t>.</w:t>
            </w:r>
          </w:p>
        </w:tc>
        <w:tc>
          <w:tcPr>
            <w:tcW w:w="2977" w:type="dxa"/>
            <w:tcBorders>
              <w:bottom w:val="none" w:sz="0" w:space="0" w:color="auto"/>
            </w:tcBorders>
          </w:tcPr>
          <w:p w14:paraId="2C9F5640" w14:textId="77777777" w:rsidR="00104476" w:rsidRPr="00CE0BC8" w:rsidRDefault="00104476" w:rsidP="004B102B">
            <w:pPr>
              <w:jc w:val="center"/>
              <w:cnfStyle w:val="100000000000" w:firstRow="1" w:lastRow="0" w:firstColumn="0" w:lastColumn="0" w:oddVBand="0" w:evenVBand="0" w:oddHBand="0" w:evenHBand="0" w:firstRowFirstColumn="0" w:firstRowLastColumn="0" w:lastRowFirstColumn="0" w:lastRowLastColumn="0"/>
            </w:pPr>
          </w:p>
          <w:p w14:paraId="77BCACB0" w14:textId="77777777" w:rsidR="00104476" w:rsidRPr="00CE0BC8"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Técnico operativo encargado del Almacén</w:t>
            </w:r>
          </w:p>
        </w:tc>
        <w:tc>
          <w:tcPr>
            <w:tcW w:w="2126" w:type="dxa"/>
            <w:tcBorders>
              <w:bottom w:val="none" w:sz="0" w:space="0" w:color="auto"/>
            </w:tcBorders>
          </w:tcPr>
          <w:p w14:paraId="7299C494" w14:textId="77777777" w:rsidR="00104476" w:rsidRPr="00386142"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386142">
              <w:rPr>
                <w:rFonts w:cs="Arial"/>
                <w:b w:val="0"/>
              </w:rPr>
              <w:t>Grupo administrativa y Financiera</w:t>
            </w:r>
          </w:p>
          <w:p w14:paraId="6AA36999" w14:textId="3F699EA9" w:rsidR="00104476" w:rsidRPr="00296920" w:rsidRDefault="00104476" w:rsidP="002440EA">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tc>
        <w:tc>
          <w:tcPr>
            <w:tcW w:w="2835" w:type="dxa"/>
            <w:tcBorders>
              <w:bottom w:val="none" w:sz="0" w:space="0" w:color="auto"/>
            </w:tcBorders>
          </w:tcPr>
          <w:p w14:paraId="7DAC4F11" w14:textId="7F51C913" w:rsidR="00104476" w:rsidRPr="00A46672" w:rsidRDefault="00104476" w:rsidP="002440EA">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w:t>
            </w:r>
            <w:r w:rsidR="002E7262">
              <w:rPr>
                <w:rFonts w:cs="Arial"/>
                <w:b w:val="0"/>
              </w:rPr>
              <w:t>No aplica</w:t>
            </w:r>
          </w:p>
        </w:tc>
        <w:tc>
          <w:tcPr>
            <w:tcW w:w="2987" w:type="dxa"/>
            <w:tcBorders>
              <w:bottom w:val="none" w:sz="0" w:space="0" w:color="auto"/>
            </w:tcBorders>
          </w:tcPr>
          <w:p w14:paraId="56622BF8" w14:textId="0A0C4E73" w:rsidR="00104476" w:rsidRDefault="00104476" w:rsidP="004B102B">
            <w:pPr>
              <w:cnfStyle w:val="100000000000" w:firstRow="1" w:lastRow="0" w:firstColumn="0" w:lastColumn="0" w:oddVBand="0" w:evenVBand="0" w:oddHBand="0" w:evenHBand="0" w:firstRowFirstColumn="0" w:firstRowLastColumn="0" w:lastRowFirstColumn="0" w:lastRowLastColumn="0"/>
              <w:rPr>
                <w:rFonts w:cs="Arial"/>
              </w:rPr>
            </w:pPr>
            <w:r w:rsidRPr="7CA6ACA3">
              <w:rPr>
                <w:rFonts w:cs="Arial"/>
                <w:b w:val="0"/>
                <w:bCs w:val="0"/>
              </w:rPr>
              <w:t xml:space="preserve">Web </w:t>
            </w:r>
            <w:proofErr w:type="spellStart"/>
            <w:r w:rsidRPr="7CA6ACA3">
              <w:rPr>
                <w:rFonts w:cs="Arial"/>
                <w:b w:val="0"/>
                <w:bCs w:val="0"/>
              </w:rPr>
              <w:t>safi</w:t>
            </w:r>
            <w:proofErr w:type="spellEnd"/>
            <w:r w:rsidR="0052556F">
              <w:rPr>
                <w:rFonts w:cs="Arial"/>
                <w:b w:val="0"/>
                <w:bCs w:val="0"/>
              </w:rPr>
              <w:t>.</w:t>
            </w:r>
          </w:p>
          <w:p w14:paraId="0F3DBF69" w14:textId="77777777" w:rsidR="00104476" w:rsidRDefault="00104476" w:rsidP="004B102B">
            <w:pPr>
              <w:cnfStyle w:val="100000000000" w:firstRow="1" w:lastRow="0" w:firstColumn="0" w:lastColumn="0" w:oddVBand="0" w:evenVBand="0" w:oddHBand="0" w:evenHBand="0" w:firstRowFirstColumn="0" w:firstRowLastColumn="0" w:lastRowFirstColumn="0" w:lastRowLastColumn="0"/>
              <w:rPr>
                <w:rFonts w:cs="Arial"/>
              </w:rPr>
            </w:pPr>
          </w:p>
          <w:p w14:paraId="4EE4CB5A" w14:textId="26B1B227" w:rsidR="00104476" w:rsidRDefault="00104476" w:rsidP="004B102B">
            <w:pP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b w:val="0"/>
                <w:bCs w:val="0"/>
              </w:rPr>
              <w:t xml:space="preserve">Comprobante de </w:t>
            </w:r>
            <w:r w:rsidR="005D2ACD">
              <w:rPr>
                <w:rFonts w:cs="Arial"/>
                <w:b w:val="0"/>
                <w:bCs w:val="0"/>
              </w:rPr>
              <w:t>salida de inventario</w:t>
            </w:r>
            <w:r w:rsidR="0052556F">
              <w:rPr>
                <w:rFonts w:cs="Arial"/>
                <w:b w:val="0"/>
                <w:bCs w:val="0"/>
              </w:rPr>
              <w:t>.</w:t>
            </w:r>
          </w:p>
        </w:tc>
      </w:tr>
      <w:tr w:rsidR="00104476" w:rsidRPr="00AB3981" w14:paraId="5A2A6744" w14:textId="77777777" w:rsidTr="00DD71F5">
        <w:trPr>
          <w:cnfStyle w:val="100000000000" w:firstRow="1" w:lastRow="0" w:firstColumn="0" w:lastColumn="0" w:oddVBand="0" w:evenVBand="0" w:oddHBand="0" w:evenHBand="0" w:firstRowFirstColumn="0" w:firstRowLastColumn="0" w:lastRowFirstColumn="0" w:lastRowLastColumn="0"/>
          <w:trHeight w:val="211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DF02F52" w14:textId="77777777" w:rsidR="00104476" w:rsidRPr="00316DA1" w:rsidRDefault="00104476" w:rsidP="00104476">
            <w:pPr>
              <w:jc w:val="center"/>
              <w:rPr>
                <w:rFonts w:cs="Arial"/>
                <w:b w:val="0"/>
                <w:bCs w:val="0"/>
                <w:spacing w:val="-20"/>
              </w:rPr>
            </w:pPr>
            <w:r w:rsidRPr="00316DA1">
              <w:rPr>
                <w:rFonts w:cs="Arial"/>
                <w:b w:val="0"/>
                <w:bCs w:val="0"/>
                <w:spacing w:val="-20"/>
              </w:rPr>
              <w:t>1</w:t>
            </w:r>
            <w:r w:rsidR="003A309A">
              <w:rPr>
                <w:rFonts w:cs="Arial"/>
                <w:b w:val="0"/>
                <w:bCs w:val="0"/>
                <w:spacing w:val="-20"/>
              </w:rPr>
              <w:t>7</w:t>
            </w:r>
          </w:p>
        </w:tc>
        <w:tc>
          <w:tcPr>
            <w:tcW w:w="5234" w:type="dxa"/>
            <w:tcBorders>
              <w:bottom w:val="none" w:sz="0" w:space="0" w:color="auto"/>
            </w:tcBorders>
          </w:tcPr>
          <w:p w14:paraId="18174837" w14:textId="77777777" w:rsidR="00DD71F5" w:rsidRDefault="00104476" w:rsidP="00DD71F5">
            <w:pPr>
              <w:cnfStyle w:val="100000000000" w:firstRow="1" w:lastRow="0" w:firstColumn="0" w:lastColumn="0" w:oddVBand="0" w:evenVBand="0" w:oddHBand="0" w:evenHBand="0" w:firstRowFirstColumn="0" w:firstRowLastColumn="0" w:lastRowFirstColumn="0" w:lastRowLastColumn="0"/>
            </w:pPr>
            <w:r>
              <w:rPr>
                <w:b w:val="0"/>
                <w:bCs w:val="0"/>
              </w:rPr>
              <w:t>Elaborar los oficios remisorios y los membretes para marcar los paquetes del material a enviar</w:t>
            </w:r>
            <w:r w:rsidR="00DD71F5">
              <w:rPr>
                <w:b w:val="0"/>
                <w:bCs w:val="0"/>
              </w:rPr>
              <w:t>.</w:t>
            </w:r>
          </w:p>
          <w:p w14:paraId="61623E7E" w14:textId="77777777" w:rsidR="00DD71F5" w:rsidRDefault="00DD71F5" w:rsidP="00DD71F5">
            <w:pPr>
              <w:cnfStyle w:val="100000000000" w:firstRow="1" w:lastRow="0" w:firstColumn="0" w:lastColumn="0" w:oddVBand="0" w:evenVBand="0" w:oddHBand="0" w:evenHBand="0" w:firstRowFirstColumn="0" w:firstRowLastColumn="0" w:lastRowFirstColumn="0" w:lastRowLastColumn="0"/>
            </w:pPr>
          </w:p>
          <w:p w14:paraId="0A325C6F" w14:textId="110446A3" w:rsidR="00104476" w:rsidRDefault="00104476" w:rsidP="00DD71F5">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Si esta correcto el oficio se firma por parte de la subdirección técnica de lo contrario se realizan los ajustes pertinentes</w:t>
            </w:r>
            <w:r w:rsidR="00DD71F5">
              <w:rPr>
                <w:b w:val="0"/>
                <w:bCs w:val="0"/>
              </w:rPr>
              <w:t>.</w:t>
            </w:r>
          </w:p>
        </w:tc>
        <w:tc>
          <w:tcPr>
            <w:tcW w:w="2977" w:type="dxa"/>
            <w:tcBorders>
              <w:bottom w:val="none" w:sz="0" w:space="0" w:color="auto"/>
            </w:tcBorders>
          </w:tcPr>
          <w:p w14:paraId="4910BA88" w14:textId="77777777" w:rsidR="00104476" w:rsidRPr="00316DA1" w:rsidRDefault="00104476" w:rsidP="004B102B">
            <w:pPr>
              <w:jc w:val="center"/>
              <w:cnfStyle w:val="100000000000" w:firstRow="1" w:lastRow="0" w:firstColumn="0" w:lastColumn="0" w:oddVBand="0" w:evenVBand="0" w:oddHBand="0" w:evenHBand="0" w:firstRowFirstColumn="0" w:firstRowLastColumn="0" w:lastRowFirstColumn="0" w:lastRowLastColumn="0"/>
              <w:rPr>
                <w:b w:val="0"/>
              </w:rPr>
            </w:pPr>
            <w:r w:rsidRPr="0005235C">
              <w:rPr>
                <w:rFonts w:cs="Arial"/>
                <w:b w:val="0"/>
              </w:rPr>
              <w:t>Secretaria subdirección</w:t>
            </w:r>
          </w:p>
        </w:tc>
        <w:tc>
          <w:tcPr>
            <w:tcW w:w="2126" w:type="dxa"/>
            <w:tcBorders>
              <w:bottom w:val="none" w:sz="0" w:space="0" w:color="auto"/>
            </w:tcBorders>
          </w:tcPr>
          <w:p w14:paraId="21D0D3B1" w14:textId="77777777" w:rsidR="00104476" w:rsidRPr="00316DA1" w:rsidRDefault="00104476" w:rsidP="004B102B">
            <w:pPr>
              <w:jc w:val="center"/>
              <w:cnfStyle w:val="100000000000" w:firstRow="1" w:lastRow="0" w:firstColumn="0" w:lastColumn="0" w:oddVBand="0" w:evenVBand="0" w:oddHBand="0" w:evenHBand="0" w:firstRowFirstColumn="0" w:firstRowLastColumn="0" w:lastRowFirstColumn="0" w:lastRowLastColumn="0"/>
              <w:rPr>
                <w:b w:val="0"/>
              </w:rPr>
            </w:pPr>
            <w:r w:rsidRPr="00D711AB">
              <w:rPr>
                <w:b w:val="0"/>
              </w:rPr>
              <w:t>Subdirección Técnica</w:t>
            </w:r>
          </w:p>
        </w:tc>
        <w:tc>
          <w:tcPr>
            <w:tcW w:w="2835" w:type="dxa"/>
            <w:tcBorders>
              <w:bottom w:val="none" w:sz="0" w:space="0" w:color="auto"/>
            </w:tcBorders>
          </w:tcPr>
          <w:p w14:paraId="6355F06F" w14:textId="77777777" w:rsidR="00104476" w:rsidRPr="00A46672" w:rsidRDefault="00104476" w:rsidP="004B102B">
            <w:pPr>
              <w:cnfStyle w:val="100000000000" w:firstRow="1" w:lastRow="0" w:firstColumn="0" w:lastColumn="0" w:oddVBand="0" w:evenVBand="0" w:oddHBand="0" w:evenHBand="0" w:firstRowFirstColumn="0" w:firstRowLastColumn="0" w:lastRowFirstColumn="0" w:lastRowLastColumn="0"/>
              <w:rPr>
                <w:b w:val="0"/>
              </w:rPr>
            </w:pPr>
            <w:r>
              <w:rPr>
                <w:b w:val="0"/>
              </w:rPr>
              <w:t>Revisar que el contenido del oficio este de acuerdo con lo proyectado en la Resolución</w:t>
            </w:r>
          </w:p>
        </w:tc>
        <w:tc>
          <w:tcPr>
            <w:tcW w:w="2987" w:type="dxa"/>
            <w:tcBorders>
              <w:bottom w:val="none" w:sz="0" w:space="0" w:color="auto"/>
            </w:tcBorders>
          </w:tcPr>
          <w:p w14:paraId="72F5C8EF" w14:textId="77777777" w:rsidR="00104476" w:rsidRPr="00F91149" w:rsidRDefault="00104476" w:rsidP="004B102B">
            <w:pPr>
              <w:cnfStyle w:val="100000000000" w:firstRow="1" w:lastRow="0" w:firstColumn="0" w:lastColumn="0" w:oddVBand="0" w:evenVBand="0" w:oddHBand="0" w:evenHBand="0" w:firstRowFirstColumn="0" w:firstRowLastColumn="0" w:lastRowFirstColumn="0" w:lastRowLastColumn="0"/>
              <w:rPr>
                <w:b w:val="0"/>
              </w:rPr>
            </w:pPr>
            <w:r>
              <w:rPr>
                <w:b w:val="0"/>
              </w:rPr>
              <w:t>Oficio</w:t>
            </w:r>
            <w:r w:rsidR="005F19C6">
              <w:rPr>
                <w:b w:val="0"/>
              </w:rPr>
              <w:t xml:space="preserve"> </w:t>
            </w:r>
            <w:r w:rsidR="005F19C6" w:rsidRPr="005F19C6">
              <w:rPr>
                <w:b w:val="0"/>
              </w:rPr>
              <w:t>de notificación de dotación a las entidades públicas y privadas.</w:t>
            </w:r>
          </w:p>
        </w:tc>
      </w:tr>
      <w:tr w:rsidR="00104476" w:rsidRPr="00AB3981" w14:paraId="4D317021" w14:textId="77777777" w:rsidTr="00DD71F5">
        <w:trPr>
          <w:cnfStyle w:val="100000000000" w:firstRow="1" w:lastRow="0" w:firstColumn="0" w:lastColumn="0" w:oddVBand="0" w:evenVBand="0" w:oddHBand="0" w:evenHBand="0" w:firstRowFirstColumn="0" w:firstRowLastColumn="0" w:lastRowFirstColumn="0" w:lastRowLastColumn="0"/>
          <w:trHeight w:val="2396"/>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7C89204" w14:textId="77777777" w:rsidR="00104476" w:rsidRPr="004B102B" w:rsidRDefault="00104476" w:rsidP="00104476">
            <w:pPr>
              <w:jc w:val="center"/>
              <w:rPr>
                <w:rFonts w:cs="Arial"/>
                <w:b w:val="0"/>
                <w:spacing w:val="-20"/>
              </w:rPr>
            </w:pPr>
            <w:r w:rsidRPr="004B102B">
              <w:rPr>
                <w:rFonts w:cs="Arial"/>
                <w:b w:val="0"/>
              </w:rPr>
              <w:t>1</w:t>
            </w:r>
            <w:r w:rsidR="003A309A" w:rsidRPr="004B102B">
              <w:rPr>
                <w:rFonts w:cs="Arial"/>
                <w:b w:val="0"/>
              </w:rPr>
              <w:t>8</w:t>
            </w:r>
          </w:p>
        </w:tc>
        <w:tc>
          <w:tcPr>
            <w:tcW w:w="5234" w:type="dxa"/>
            <w:tcBorders>
              <w:bottom w:val="none" w:sz="0" w:space="0" w:color="auto"/>
            </w:tcBorders>
          </w:tcPr>
          <w:p w14:paraId="54967606" w14:textId="316C6899" w:rsidR="00104476" w:rsidRDefault="00104476" w:rsidP="004B102B">
            <w:pPr>
              <w:cnfStyle w:val="100000000000" w:firstRow="1" w:lastRow="0" w:firstColumn="0" w:lastColumn="0" w:oddVBand="0" w:evenVBand="0" w:oddHBand="0" w:evenHBand="0" w:firstRowFirstColumn="0" w:firstRowLastColumn="0" w:lastRowFirstColumn="0" w:lastRowLastColumn="0"/>
            </w:pPr>
            <w:r>
              <w:rPr>
                <w:b w:val="0"/>
                <w:bCs w:val="0"/>
              </w:rPr>
              <w:t>Realizar el empaque del material incluyendo el oficio de remisión para cada institución educativa teniendo en cuenta que cada paquete no puede superar los 7 kilos</w:t>
            </w:r>
            <w:r w:rsidR="00DD71F5">
              <w:rPr>
                <w:b w:val="0"/>
                <w:bCs w:val="0"/>
              </w:rPr>
              <w:t xml:space="preserve"> </w:t>
            </w:r>
            <w:r>
              <w:rPr>
                <w:b w:val="0"/>
                <w:bCs w:val="0"/>
              </w:rPr>
              <w:t>(</w:t>
            </w:r>
            <w:proofErr w:type="spellStart"/>
            <w:r>
              <w:rPr>
                <w:b w:val="0"/>
                <w:bCs w:val="0"/>
              </w:rPr>
              <w:t>Cecograma</w:t>
            </w:r>
            <w:proofErr w:type="spellEnd"/>
            <w:r>
              <w:rPr>
                <w:b w:val="0"/>
                <w:bCs w:val="0"/>
              </w:rPr>
              <w:t>)</w:t>
            </w:r>
            <w:r w:rsidR="00DD71F5">
              <w:rPr>
                <w:b w:val="0"/>
                <w:bCs w:val="0"/>
              </w:rPr>
              <w:t>.</w:t>
            </w:r>
          </w:p>
          <w:p w14:paraId="104857D4" w14:textId="77777777" w:rsidR="002440EA" w:rsidRDefault="002440EA" w:rsidP="004B102B">
            <w:pPr>
              <w:cnfStyle w:val="100000000000" w:firstRow="1" w:lastRow="0" w:firstColumn="0" w:lastColumn="0" w:oddVBand="0" w:evenVBand="0" w:oddHBand="0" w:evenHBand="0" w:firstRowFirstColumn="0" w:firstRowLastColumn="0" w:lastRowFirstColumn="0" w:lastRowLastColumn="0"/>
            </w:pPr>
          </w:p>
          <w:p w14:paraId="2B3AA477" w14:textId="26F58216" w:rsidR="00104476"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Si supera los 7 kilos se debe empacar en </w:t>
            </w:r>
            <w:r w:rsidR="00D80530">
              <w:rPr>
                <w:b w:val="0"/>
                <w:bCs w:val="0"/>
              </w:rPr>
              <w:t xml:space="preserve">otro (s) </w:t>
            </w:r>
            <w:r>
              <w:rPr>
                <w:b w:val="0"/>
                <w:bCs w:val="0"/>
              </w:rPr>
              <w:t>paquete</w:t>
            </w:r>
            <w:r w:rsidR="00D80530">
              <w:rPr>
                <w:b w:val="0"/>
                <w:bCs w:val="0"/>
              </w:rPr>
              <w:t xml:space="preserve"> (s)</w:t>
            </w:r>
            <w:r w:rsidR="00DD71F5">
              <w:rPr>
                <w:b w:val="0"/>
                <w:bCs w:val="0"/>
              </w:rPr>
              <w:t>.</w:t>
            </w:r>
          </w:p>
        </w:tc>
        <w:tc>
          <w:tcPr>
            <w:tcW w:w="2977" w:type="dxa"/>
            <w:tcBorders>
              <w:bottom w:val="none" w:sz="0" w:space="0" w:color="auto"/>
            </w:tcBorders>
          </w:tcPr>
          <w:p w14:paraId="03C42C5F"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Técnico operativo encargado del Almacén</w:t>
            </w:r>
          </w:p>
        </w:tc>
        <w:tc>
          <w:tcPr>
            <w:tcW w:w="2126" w:type="dxa"/>
            <w:tcBorders>
              <w:bottom w:val="none" w:sz="0" w:space="0" w:color="auto"/>
            </w:tcBorders>
          </w:tcPr>
          <w:p w14:paraId="17E6E266" w14:textId="77777777" w:rsidR="00104476" w:rsidRPr="00386142"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386142">
              <w:rPr>
                <w:rFonts w:cs="Arial"/>
                <w:b w:val="0"/>
              </w:rPr>
              <w:t>Grupo administrativa y Financiera</w:t>
            </w:r>
          </w:p>
          <w:p w14:paraId="0F882B24"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6D6C6596" w14:textId="4309230D" w:rsidR="00104476" w:rsidRDefault="00104476" w:rsidP="002440EA">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tc>
        <w:tc>
          <w:tcPr>
            <w:tcW w:w="2835" w:type="dxa"/>
            <w:tcBorders>
              <w:bottom w:val="none" w:sz="0" w:space="0" w:color="auto"/>
            </w:tcBorders>
          </w:tcPr>
          <w:p w14:paraId="72821404" w14:textId="77777777" w:rsidR="00104476" w:rsidRPr="00A46672"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 aplica</w:t>
            </w:r>
          </w:p>
        </w:tc>
        <w:tc>
          <w:tcPr>
            <w:tcW w:w="2987" w:type="dxa"/>
            <w:tcBorders>
              <w:bottom w:val="none" w:sz="0" w:space="0" w:color="auto"/>
            </w:tcBorders>
          </w:tcPr>
          <w:p w14:paraId="0346C648" w14:textId="1E04515A" w:rsidR="00104476" w:rsidRPr="00F91149"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 aplica</w:t>
            </w:r>
            <w:r w:rsidR="0052556F">
              <w:rPr>
                <w:b w:val="0"/>
                <w:bCs w:val="0"/>
              </w:rPr>
              <w:t>.</w:t>
            </w:r>
          </w:p>
        </w:tc>
      </w:tr>
      <w:tr w:rsidR="00104476" w:rsidRPr="00AB3981" w14:paraId="630A8CC0" w14:textId="77777777" w:rsidTr="004B102B">
        <w:trPr>
          <w:cnfStyle w:val="100000000000" w:firstRow="1" w:lastRow="0" w:firstColumn="0" w:lastColumn="0" w:oddVBand="0" w:evenVBand="0" w:oddHBand="0" w:evenHBand="0" w:firstRowFirstColumn="0" w:firstRowLastColumn="0" w:lastRowFirstColumn="0" w:lastRowLastColumn="0"/>
          <w:trHeight w:val="1695"/>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7CA76FC3" w14:textId="77777777" w:rsidR="00104476" w:rsidRPr="004B102B" w:rsidRDefault="00104476" w:rsidP="00104476">
            <w:pPr>
              <w:jc w:val="center"/>
              <w:rPr>
                <w:rFonts w:cs="Arial"/>
                <w:b w:val="0"/>
                <w:spacing w:val="-20"/>
              </w:rPr>
            </w:pPr>
            <w:r w:rsidRPr="004B102B">
              <w:rPr>
                <w:rFonts w:cs="Arial"/>
                <w:b w:val="0"/>
              </w:rPr>
              <w:t>1</w:t>
            </w:r>
            <w:r w:rsidR="003A309A" w:rsidRPr="004B102B">
              <w:rPr>
                <w:rFonts w:cs="Arial"/>
                <w:b w:val="0"/>
              </w:rPr>
              <w:t>9</w:t>
            </w:r>
          </w:p>
        </w:tc>
        <w:tc>
          <w:tcPr>
            <w:tcW w:w="5234" w:type="dxa"/>
            <w:tcBorders>
              <w:bottom w:val="none" w:sz="0" w:space="0" w:color="auto"/>
            </w:tcBorders>
          </w:tcPr>
          <w:p w14:paraId="0C162A3B" w14:textId="1664095B" w:rsidR="00104476" w:rsidRPr="002440EA"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Entregar el material a la </w:t>
            </w:r>
            <w:proofErr w:type="gramStart"/>
            <w:r>
              <w:rPr>
                <w:b w:val="0"/>
                <w:bCs w:val="0"/>
              </w:rPr>
              <w:t>recepci</w:t>
            </w:r>
            <w:r w:rsidR="00D80530">
              <w:rPr>
                <w:b w:val="0"/>
                <w:bCs w:val="0"/>
              </w:rPr>
              <w:t xml:space="preserve">onista </w:t>
            </w:r>
            <w:r>
              <w:rPr>
                <w:b w:val="0"/>
                <w:bCs w:val="0"/>
              </w:rPr>
              <w:t xml:space="preserve"> para</w:t>
            </w:r>
            <w:proofErr w:type="gramEnd"/>
            <w:r>
              <w:rPr>
                <w:b w:val="0"/>
                <w:bCs w:val="0"/>
              </w:rPr>
              <w:t xml:space="preserve"> ser </w:t>
            </w:r>
            <w:r w:rsidR="00D80530">
              <w:rPr>
                <w:b w:val="0"/>
                <w:bCs w:val="0"/>
              </w:rPr>
              <w:t xml:space="preserve">enviado </w:t>
            </w:r>
            <w:r>
              <w:rPr>
                <w:b w:val="0"/>
                <w:bCs w:val="0"/>
              </w:rPr>
              <w:t xml:space="preserve">a cada </w:t>
            </w:r>
            <w:r w:rsidRPr="0052556F">
              <w:rPr>
                <w:b w:val="0"/>
                <w:bCs w:val="0"/>
              </w:rPr>
              <w:t>entidad</w:t>
            </w:r>
            <w:r w:rsidR="00A658E6" w:rsidRPr="0052556F">
              <w:rPr>
                <w:b w:val="0"/>
                <w:bCs w:val="0"/>
              </w:rPr>
              <w:t xml:space="preserve"> </w:t>
            </w:r>
            <w:r w:rsidR="0052556F" w:rsidRPr="0052556F">
              <w:rPr>
                <w:b w:val="0"/>
                <w:bCs w:val="0"/>
              </w:rPr>
              <w:t xml:space="preserve">o </w:t>
            </w:r>
            <w:r w:rsidR="0052556F" w:rsidRPr="0052556F">
              <w:rPr>
                <w:b w:val="0"/>
                <w:bCs w:val="0"/>
                <w:lang w:val="es-CO"/>
              </w:rPr>
              <w:t>institución educativa</w:t>
            </w:r>
            <w:r w:rsidR="0052556F">
              <w:rPr>
                <w:b w:val="0"/>
                <w:bCs w:val="0"/>
                <w:lang w:val="es-CO"/>
              </w:rPr>
              <w:t>.</w:t>
            </w:r>
          </w:p>
        </w:tc>
        <w:tc>
          <w:tcPr>
            <w:tcW w:w="2977" w:type="dxa"/>
            <w:tcBorders>
              <w:bottom w:val="none" w:sz="0" w:space="0" w:color="auto"/>
            </w:tcBorders>
          </w:tcPr>
          <w:p w14:paraId="495ED287"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Técnico operativo encargado del Almacén</w:t>
            </w:r>
          </w:p>
        </w:tc>
        <w:tc>
          <w:tcPr>
            <w:tcW w:w="2126" w:type="dxa"/>
            <w:tcBorders>
              <w:bottom w:val="none" w:sz="0" w:space="0" w:color="auto"/>
            </w:tcBorders>
          </w:tcPr>
          <w:p w14:paraId="55BF6E9E" w14:textId="77777777" w:rsidR="00104476" w:rsidRPr="00386142"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386142">
              <w:rPr>
                <w:rFonts w:cs="Arial"/>
                <w:b w:val="0"/>
              </w:rPr>
              <w:t>Grupo administrativa y Financiera</w:t>
            </w:r>
          </w:p>
          <w:p w14:paraId="2C037A9E"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p w14:paraId="05EA7099" w14:textId="65DABD65" w:rsidR="00104476" w:rsidRDefault="00104476" w:rsidP="002440EA">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tc>
        <w:tc>
          <w:tcPr>
            <w:tcW w:w="2835" w:type="dxa"/>
            <w:tcBorders>
              <w:bottom w:val="none" w:sz="0" w:space="0" w:color="auto"/>
            </w:tcBorders>
          </w:tcPr>
          <w:p w14:paraId="0DEE5EB3" w14:textId="77777777" w:rsidR="00104476" w:rsidRPr="00A46672" w:rsidRDefault="002E7262" w:rsidP="004B102B">
            <w:pPr>
              <w:cnfStyle w:val="100000000000" w:firstRow="1" w:lastRow="0" w:firstColumn="0" w:lastColumn="0" w:oddVBand="0" w:evenVBand="0" w:oddHBand="0" w:evenHBand="0" w:firstRowFirstColumn="0" w:firstRowLastColumn="0" w:lastRowFirstColumn="0" w:lastRowLastColumn="0"/>
              <w:rPr>
                <w:b w:val="0"/>
              </w:rPr>
            </w:pPr>
            <w:r>
              <w:rPr>
                <w:b w:val="0"/>
                <w:bCs w:val="0"/>
              </w:rPr>
              <w:t>No aplica</w:t>
            </w:r>
          </w:p>
        </w:tc>
        <w:tc>
          <w:tcPr>
            <w:tcW w:w="2987" w:type="dxa"/>
            <w:tcBorders>
              <w:bottom w:val="none" w:sz="0" w:space="0" w:color="auto"/>
            </w:tcBorders>
          </w:tcPr>
          <w:p w14:paraId="0CB3A696" w14:textId="16C7A2F4" w:rsidR="00104476" w:rsidRPr="00F91149"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 aplica</w:t>
            </w:r>
            <w:r w:rsidR="0052556F">
              <w:rPr>
                <w:b w:val="0"/>
                <w:bCs w:val="0"/>
              </w:rPr>
              <w:t>.</w:t>
            </w:r>
          </w:p>
        </w:tc>
      </w:tr>
      <w:tr w:rsidR="00104476" w14:paraId="29D30743" w14:textId="77777777" w:rsidTr="004B102B">
        <w:trPr>
          <w:cnfStyle w:val="100000000000" w:firstRow="1" w:lastRow="0" w:firstColumn="0" w:lastColumn="0" w:oddVBand="0" w:evenVBand="0" w:oddHBand="0" w:evenHBand="0" w:firstRowFirstColumn="0" w:firstRowLastColumn="0" w:lastRowFirstColumn="0" w:lastRowLastColumn="0"/>
          <w:trHeight w:val="94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6C68DCC" w14:textId="77777777" w:rsidR="00104476" w:rsidRPr="004B102B" w:rsidRDefault="003A309A" w:rsidP="00104476">
            <w:pPr>
              <w:jc w:val="center"/>
              <w:rPr>
                <w:rFonts w:cs="Arial"/>
                <w:b w:val="0"/>
              </w:rPr>
            </w:pPr>
            <w:r w:rsidRPr="004B102B">
              <w:rPr>
                <w:rFonts w:cs="Arial"/>
                <w:b w:val="0"/>
              </w:rPr>
              <w:t>20</w:t>
            </w:r>
          </w:p>
        </w:tc>
        <w:tc>
          <w:tcPr>
            <w:tcW w:w="5234" w:type="dxa"/>
            <w:tcBorders>
              <w:bottom w:val="none" w:sz="0" w:space="0" w:color="auto"/>
            </w:tcBorders>
          </w:tcPr>
          <w:p w14:paraId="2A3AA21A" w14:textId="6A18556A" w:rsidR="00104476"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Remitir a la recepci</w:t>
            </w:r>
            <w:r w:rsidR="00D80530">
              <w:rPr>
                <w:b w:val="0"/>
                <w:bCs w:val="0"/>
              </w:rPr>
              <w:t xml:space="preserve">onista </w:t>
            </w:r>
            <w:r>
              <w:rPr>
                <w:b w:val="0"/>
                <w:bCs w:val="0"/>
              </w:rPr>
              <w:t>la base de datos con las direcciones definidas para el envío</w:t>
            </w:r>
            <w:r w:rsidR="00DD71F5">
              <w:rPr>
                <w:b w:val="0"/>
                <w:bCs w:val="0"/>
              </w:rPr>
              <w:t>.</w:t>
            </w:r>
          </w:p>
        </w:tc>
        <w:tc>
          <w:tcPr>
            <w:tcW w:w="2977" w:type="dxa"/>
            <w:tcBorders>
              <w:bottom w:val="none" w:sz="0" w:space="0" w:color="auto"/>
            </w:tcBorders>
          </w:tcPr>
          <w:p w14:paraId="3B80BED2" w14:textId="11395C41" w:rsidR="00104476" w:rsidRPr="00866084" w:rsidRDefault="00104476" w:rsidP="004B102B">
            <w:pPr>
              <w:jc w:val="center"/>
              <w:cnfStyle w:val="100000000000" w:firstRow="1" w:lastRow="0" w:firstColumn="0" w:lastColumn="0" w:oddVBand="0" w:evenVBand="0" w:oddHBand="0" w:evenHBand="0" w:firstRowFirstColumn="0" w:firstRowLastColumn="0" w:lastRowFirstColumn="0" w:lastRowLastColumn="0"/>
              <w:rPr>
                <w:b w:val="0"/>
              </w:rPr>
            </w:pPr>
            <w:r w:rsidRPr="00866084">
              <w:rPr>
                <w:b w:val="0"/>
              </w:rPr>
              <w:t>Secretaria Subdirección</w:t>
            </w:r>
          </w:p>
        </w:tc>
        <w:tc>
          <w:tcPr>
            <w:tcW w:w="2126" w:type="dxa"/>
            <w:tcBorders>
              <w:bottom w:val="none" w:sz="0" w:space="0" w:color="auto"/>
            </w:tcBorders>
          </w:tcPr>
          <w:p w14:paraId="552564A4"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Subdirección Técnica</w:t>
            </w:r>
          </w:p>
          <w:p w14:paraId="1692C611"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835" w:type="dxa"/>
            <w:tcBorders>
              <w:bottom w:val="none" w:sz="0" w:space="0" w:color="auto"/>
            </w:tcBorders>
          </w:tcPr>
          <w:p w14:paraId="17C52F87" w14:textId="77777777" w:rsidR="00104476" w:rsidRDefault="002E7262"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 aplica</w:t>
            </w:r>
          </w:p>
        </w:tc>
        <w:tc>
          <w:tcPr>
            <w:tcW w:w="2987" w:type="dxa"/>
            <w:tcBorders>
              <w:bottom w:val="none" w:sz="0" w:space="0" w:color="auto"/>
            </w:tcBorders>
          </w:tcPr>
          <w:p w14:paraId="02BD0E1C" w14:textId="2DB167A0" w:rsidR="00104476" w:rsidRDefault="002E7262"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Base de datos</w:t>
            </w:r>
            <w:r w:rsidR="0052556F">
              <w:rPr>
                <w:b w:val="0"/>
                <w:bCs w:val="0"/>
              </w:rPr>
              <w:t>.</w:t>
            </w:r>
          </w:p>
        </w:tc>
      </w:tr>
      <w:tr w:rsidR="00104476" w14:paraId="1F836A1C" w14:textId="77777777" w:rsidTr="00DD71F5">
        <w:trPr>
          <w:cnfStyle w:val="100000000000" w:firstRow="1" w:lastRow="0" w:firstColumn="0" w:lastColumn="0" w:oddVBand="0" w:evenVBand="0" w:oddHBand="0" w:evenHBand="0" w:firstRowFirstColumn="0" w:firstRowLastColumn="0" w:lastRowFirstColumn="0" w:lastRowLastColumn="0"/>
          <w:trHeight w:val="1165"/>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1FCA6CF0" w14:textId="77777777" w:rsidR="00104476" w:rsidRPr="004B102B" w:rsidRDefault="00885E40" w:rsidP="00104476">
            <w:pPr>
              <w:jc w:val="center"/>
              <w:rPr>
                <w:rFonts w:cs="Arial"/>
                <w:b w:val="0"/>
              </w:rPr>
            </w:pPr>
            <w:r w:rsidRPr="004B102B">
              <w:rPr>
                <w:rFonts w:cs="Arial"/>
                <w:b w:val="0"/>
              </w:rPr>
              <w:t>21</w:t>
            </w:r>
          </w:p>
        </w:tc>
        <w:tc>
          <w:tcPr>
            <w:tcW w:w="5234" w:type="dxa"/>
            <w:tcBorders>
              <w:bottom w:val="none" w:sz="0" w:space="0" w:color="auto"/>
            </w:tcBorders>
          </w:tcPr>
          <w:p w14:paraId="33C1E444" w14:textId="7C6DD382" w:rsidR="00104476"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Elaborar las guías </w:t>
            </w:r>
            <w:r w:rsidR="00A658E6">
              <w:rPr>
                <w:b w:val="0"/>
                <w:bCs w:val="0"/>
              </w:rPr>
              <w:t xml:space="preserve">a través de SIPOTS </w:t>
            </w:r>
            <w:r>
              <w:rPr>
                <w:b w:val="0"/>
                <w:bCs w:val="0"/>
              </w:rPr>
              <w:t xml:space="preserve">de </w:t>
            </w:r>
            <w:r w:rsidR="00A658E6">
              <w:rPr>
                <w:b w:val="0"/>
                <w:bCs w:val="0"/>
              </w:rPr>
              <w:t xml:space="preserve">servicios postales nacionales 4-72 </w:t>
            </w:r>
            <w:r>
              <w:rPr>
                <w:b w:val="0"/>
                <w:bCs w:val="0"/>
              </w:rPr>
              <w:t xml:space="preserve">del material a enviar a las </w:t>
            </w:r>
            <w:proofErr w:type="gramStart"/>
            <w:r>
              <w:rPr>
                <w:b w:val="0"/>
                <w:bCs w:val="0"/>
              </w:rPr>
              <w:t>instituciones  utilizando</w:t>
            </w:r>
            <w:proofErr w:type="gramEnd"/>
            <w:r>
              <w:rPr>
                <w:b w:val="0"/>
                <w:bCs w:val="0"/>
              </w:rPr>
              <w:t xml:space="preserve"> la franquicia postal (</w:t>
            </w:r>
            <w:proofErr w:type="spellStart"/>
            <w:r>
              <w:rPr>
                <w:b w:val="0"/>
                <w:bCs w:val="0"/>
              </w:rPr>
              <w:t>Cecograma</w:t>
            </w:r>
            <w:proofErr w:type="spellEnd"/>
            <w:r>
              <w:rPr>
                <w:b w:val="0"/>
                <w:bCs w:val="0"/>
              </w:rPr>
              <w:t>)</w:t>
            </w:r>
            <w:r w:rsidR="00DD71F5">
              <w:rPr>
                <w:b w:val="0"/>
                <w:bCs w:val="0"/>
              </w:rPr>
              <w:t>.</w:t>
            </w:r>
          </w:p>
        </w:tc>
        <w:tc>
          <w:tcPr>
            <w:tcW w:w="2977" w:type="dxa"/>
            <w:tcBorders>
              <w:bottom w:val="none" w:sz="0" w:space="0" w:color="auto"/>
            </w:tcBorders>
          </w:tcPr>
          <w:p w14:paraId="305EDD92" w14:textId="77777777" w:rsidR="00104476" w:rsidRPr="00866084" w:rsidRDefault="00104476" w:rsidP="004B102B">
            <w:pPr>
              <w:jc w:val="center"/>
              <w:cnfStyle w:val="100000000000" w:firstRow="1" w:lastRow="0" w:firstColumn="0" w:lastColumn="0" w:oddVBand="0" w:evenVBand="0" w:oddHBand="0" w:evenHBand="0" w:firstRowFirstColumn="0" w:firstRowLastColumn="0" w:lastRowFirstColumn="0" w:lastRowLastColumn="0"/>
              <w:rPr>
                <w:b w:val="0"/>
              </w:rPr>
            </w:pPr>
            <w:r w:rsidRPr="00866084">
              <w:rPr>
                <w:b w:val="0"/>
              </w:rPr>
              <w:t>Secretaria Recepción</w:t>
            </w:r>
          </w:p>
        </w:tc>
        <w:tc>
          <w:tcPr>
            <w:tcW w:w="2126" w:type="dxa"/>
            <w:tcBorders>
              <w:bottom w:val="none" w:sz="0" w:space="0" w:color="auto"/>
            </w:tcBorders>
          </w:tcPr>
          <w:p w14:paraId="4266EDD9" w14:textId="77777777" w:rsidR="00104476" w:rsidRPr="00866084"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66084">
              <w:rPr>
                <w:rFonts w:cs="Arial"/>
                <w:b w:val="0"/>
              </w:rPr>
              <w:t>Grupo Gestión Humana</w:t>
            </w:r>
          </w:p>
          <w:p w14:paraId="01BF8670"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7CA6ACA3">
              <w:rPr>
                <w:rFonts w:cs="Arial"/>
                <w:b w:val="0"/>
                <w:bCs w:val="0"/>
              </w:rPr>
              <w:t>Secretaría General</w:t>
            </w:r>
          </w:p>
          <w:p w14:paraId="2B9519AE"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bCs w:val="0"/>
              </w:rPr>
            </w:pPr>
          </w:p>
        </w:tc>
        <w:tc>
          <w:tcPr>
            <w:tcW w:w="2835" w:type="dxa"/>
            <w:tcBorders>
              <w:bottom w:val="none" w:sz="0" w:space="0" w:color="auto"/>
            </w:tcBorders>
          </w:tcPr>
          <w:p w14:paraId="1206FB63" w14:textId="77777777" w:rsidR="00104476" w:rsidRDefault="00536904"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No aplica</w:t>
            </w:r>
          </w:p>
        </w:tc>
        <w:tc>
          <w:tcPr>
            <w:tcW w:w="2987" w:type="dxa"/>
            <w:tcBorders>
              <w:bottom w:val="none" w:sz="0" w:space="0" w:color="auto"/>
            </w:tcBorders>
          </w:tcPr>
          <w:p w14:paraId="30E6C0E9" w14:textId="09E132C1" w:rsidR="00104476" w:rsidRDefault="00D002E5"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Guías</w:t>
            </w:r>
            <w:r w:rsidR="0052556F">
              <w:rPr>
                <w:b w:val="0"/>
                <w:bCs w:val="0"/>
              </w:rPr>
              <w:t>.</w:t>
            </w:r>
          </w:p>
        </w:tc>
      </w:tr>
      <w:tr w:rsidR="00104476" w:rsidRPr="00AB3981" w14:paraId="0ACE6BD6" w14:textId="77777777" w:rsidTr="004B102B">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0F8A883F" w14:textId="77777777" w:rsidR="00104476" w:rsidRPr="004B102B" w:rsidRDefault="00885E40" w:rsidP="00104476">
            <w:pPr>
              <w:jc w:val="center"/>
              <w:rPr>
                <w:rFonts w:cs="Arial"/>
                <w:b w:val="0"/>
                <w:spacing w:val="-20"/>
              </w:rPr>
            </w:pPr>
            <w:r w:rsidRPr="004B102B">
              <w:rPr>
                <w:rFonts w:cs="Arial"/>
                <w:b w:val="0"/>
                <w:spacing w:val="-20"/>
              </w:rPr>
              <w:t>22</w:t>
            </w:r>
          </w:p>
        </w:tc>
        <w:tc>
          <w:tcPr>
            <w:tcW w:w="5234" w:type="dxa"/>
            <w:tcBorders>
              <w:bottom w:val="none" w:sz="0" w:space="0" w:color="auto"/>
            </w:tcBorders>
          </w:tcPr>
          <w:p w14:paraId="509984B8" w14:textId="09711253" w:rsidR="00104476" w:rsidRPr="00BA7C11"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Entregar a la transportadora el material a enviar a las instituciones</w:t>
            </w:r>
            <w:r w:rsidR="00DD71F5">
              <w:rPr>
                <w:b w:val="0"/>
                <w:bCs w:val="0"/>
              </w:rPr>
              <w:t>.</w:t>
            </w:r>
          </w:p>
        </w:tc>
        <w:tc>
          <w:tcPr>
            <w:tcW w:w="2977" w:type="dxa"/>
            <w:tcBorders>
              <w:bottom w:val="none" w:sz="0" w:space="0" w:color="auto"/>
            </w:tcBorders>
          </w:tcPr>
          <w:p w14:paraId="15593A0C" w14:textId="7B4784F4" w:rsidR="00104476" w:rsidRPr="002440EA" w:rsidRDefault="00104476" w:rsidP="002440EA">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Secretaria Recepción</w:t>
            </w:r>
          </w:p>
        </w:tc>
        <w:tc>
          <w:tcPr>
            <w:tcW w:w="2126" w:type="dxa"/>
            <w:tcBorders>
              <w:bottom w:val="none" w:sz="0" w:space="0" w:color="auto"/>
            </w:tcBorders>
          </w:tcPr>
          <w:p w14:paraId="1B14ACBD" w14:textId="77777777" w:rsidR="00104476" w:rsidRPr="00866084" w:rsidRDefault="00104476"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66084">
              <w:rPr>
                <w:rFonts w:cs="Arial"/>
                <w:b w:val="0"/>
              </w:rPr>
              <w:t>Grupo Gestión Humana</w:t>
            </w:r>
          </w:p>
          <w:p w14:paraId="033381FD" w14:textId="77777777" w:rsidR="00104476" w:rsidRDefault="00104476" w:rsidP="004B102B">
            <w:pPr>
              <w:jc w:val="center"/>
              <w:cnfStyle w:val="100000000000" w:firstRow="1" w:lastRow="0" w:firstColumn="0" w:lastColumn="0" w:oddVBand="0" w:evenVBand="0" w:oddHBand="0" w:evenHBand="0" w:firstRowFirstColumn="0" w:firstRowLastColumn="0" w:lastRowFirstColumn="0" w:lastRowLastColumn="0"/>
            </w:pPr>
          </w:p>
          <w:p w14:paraId="6A0E8AA5" w14:textId="77777777" w:rsidR="00104476" w:rsidRPr="00AB3981" w:rsidRDefault="00104476"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Secretaria General</w:t>
            </w:r>
          </w:p>
        </w:tc>
        <w:tc>
          <w:tcPr>
            <w:tcW w:w="2835" w:type="dxa"/>
            <w:tcBorders>
              <w:bottom w:val="none" w:sz="0" w:space="0" w:color="auto"/>
            </w:tcBorders>
          </w:tcPr>
          <w:p w14:paraId="4AE9BD93" w14:textId="77777777" w:rsidR="00104476" w:rsidRPr="00866084" w:rsidRDefault="00104476" w:rsidP="004B102B">
            <w:pPr>
              <w:cnfStyle w:val="100000000000" w:firstRow="1" w:lastRow="0" w:firstColumn="0" w:lastColumn="0" w:oddVBand="0" w:evenVBand="0" w:oddHBand="0" w:evenHBand="0" w:firstRowFirstColumn="0" w:firstRowLastColumn="0" w:lastRowFirstColumn="0" w:lastRowLastColumn="0"/>
              <w:rPr>
                <w:b w:val="0"/>
                <w:bCs w:val="0"/>
              </w:rPr>
            </w:pPr>
          </w:p>
        </w:tc>
        <w:tc>
          <w:tcPr>
            <w:tcW w:w="2987" w:type="dxa"/>
            <w:tcBorders>
              <w:bottom w:val="none" w:sz="0" w:space="0" w:color="auto"/>
            </w:tcBorders>
          </w:tcPr>
          <w:p w14:paraId="041A94E3" w14:textId="43B263F4" w:rsidR="00104476" w:rsidRPr="00AB3981" w:rsidRDefault="00104476" w:rsidP="004B102B">
            <w:pPr>
              <w:spacing w:line="259" w:lineRule="auto"/>
              <w:cnfStyle w:val="100000000000" w:firstRow="1" w:lastRow="0" w:firstColumn="0" w:lastColumn="0" w:oddVBand="0" w:evenVBand="0" w:oddHBand="0" w:evenHBand="0" w:firstRowFirstColumn="0" w:firstRowLastColumn="0" w:lastRowFirstColumn="0" w:lastRowLastColumn="0"/>
              <w:rPr>
                <w:b w:val="0"/>
                <w:bCs w:val="0"/>
                <w:highlight w:val="green"/>
              </w:rPr>
            </w:pPr>
            <w:r w:rsidRPr="007C1553">
              <w:rPr>
                <w:b w:val="0"/>
                <w:bCs w:val="0"/>
              </w:rPr>
              <w:t>Relación de paquetes enviados</w:t>
            </w:r>
            <w:r w:rsidR="0052556F">
              <w:rPr>
                <w:b w:val="0"/>
                <w:bCs w:val="0"/>
              </w:rPr>
              <w:t>.</w:t>
            </w:r>
          </w:p>
        </w:tc>
      </w:tr>
      <w:tr w:rsidR="00536904" w:rsidRPr="00AB3981" w14:paraId="304384F9" w14:textId="77777777" w:rsidTr="004B102B">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C0B9A07" w14:textId="77777777" w:rsidR="00536904" w:rsidRPr="004B102B" w:rsidRDefault="00536904" w:rsidP="00536904">
            <w:pPr>
              <w:jc w:val="center"/>
              <w:rPr>
                <w:rFonts w:cs="Arial"/>
                <w:b w:val="0"/>
                <w:spacing w:val="-20"/>
              </w:rPr>
            </w:pPr>
            <w:r w:rsidRPr="004B102B">
              <w:rPr>
                <w:rFonts w:cs="Arial"/>
                <w:b w:val="0"/>
                <w:spacing w:val="-20"/>
              </w:rPr>
              <w:t>23</w:t>
            </w:r>
          </w:p>
        </w:tc>
        <w:tc>
          <w:tcPr>
            <w:tcW w:w="5234" w:type="dxa"/>
            <w:tcBorders>
              <w:bottom w:val="none" w:sz="0" w:space="0" w:color="auto"/>
            </w:tcBorders>
          </w:tcPr>
          <w:p w14:paraId="0B9593B7" w14:textId="51D8AC47" w:rsidR="00F10875" w:rsidRPr="00485D51" w:rsidRDefault="00FF2A12" w:rsidP="004B102B">
            <w:pPr>
              <w:cnfStyle w:val="100000000000" w:firstRow="1" w:lastRow="0" w:firstColumn="0" w:lastColumn="0" w:oddVBand="0" w:evenVBand="0" w:oddHBand="0" w:evenHBand="0" w:firstRowFirstColumn="0" w:firstRowLastColumn="0" w:lastRowFirstColumn="0" w:lastRowLastColumn="0"/>
              <w:rPr>
                <w:b w:val="0"/>
                <w:bCs w:val="0"/>
                <w:lang w:val="es-CO"/>
              </w:rPr>
            </w:pPr>
            <w:r w:rsidRPr="00FF2A12">
              <w:rPr>
                <w:b w:val="0"/>
                <w:bCs w:val="0"/>
                <w:lang w:val="es-CO"/>
              </w:rPr>
              <w:t xml:space="preserve">Reenviar </w:t>
            </w:r>
            <w:r w:rsidR="00A658E6" w:rsidRPr="00FF2A12">
              <w:rPr>
                <w:b w:val="0"/>
                <w:bCs w:val="0"/>
                <w:lang w:val="es-CO"/>
              </w:rPr>
              <w:t xml:space="preserve">el material que no llegó a la entidad </w:t>
            </w:r>
            <w:r w:rsidRPr="00FF2A12">
              <w:rPr>
                <w:b w:val="0"/>
                <w:bCs w:val="0"/>
                <w:lang w:val="es-CO"/>
              </w:rPr>
              <w:t>con la información suministrada por el referente departamental</w:t>
            </w:r>
            <w:r w:rsidR="00DD71F5">
              <w:rPr>
                <w:b w:val="0"/>
                <w:bCs w:val="0"/>
                <w:lang w:val="es-CO"/>
              </w:rPr>
              <w:t>.</w:t>
            </w:r>
          </w:p>
        </w:tc>
        <w:tc>
          <w:tcPr>
            <w:tcW w:w="2977" w:type="dxa"/>
            <w:tcBorders>
              <w:bottom w:val="none" w:sz="0" w:space="0" w:color="auto"/>
            </w:tcBorders>
          </w:tcPr>
          <w:p w14:paraId="22757E3C" w14:textId="3E33AD01" w:rsidR="00536904" w:rsidRPr="002440EA" w:rsidRDefault="00536904" w:rsidP="002440EA">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Secretaria Recepción</w:t>
            </w:r>
          </w:p>
        </w:tc>
        <w:tc>
          <w:tcPr>
            <w:tcW w:w="2126" w:type="dxa"/>
            <w:tcBorders>
              <w:bottom w:val="none" w:sz="0" w:space="0" w:color="auto"/>
            </w:tcBorders>
          </w:tcPr>
          <w:p w14:paraId="10789193" w14:textId="77777777" w:rsidR="00536904" w:rsidRPr="00866084" w:rsidRDefault="00536904" w:rsidP="004B102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66084">
              <w:rPr>
                <w:rFonts w:cs="Arial"/>
                <w:b w:val="0"/>
              </w:rPr>
              <w:t>Grupo Gestión Humana</w:t>
            </w:r>
          </w:p>
          <w:p w14:paraId="7C757CB4" w14:textId="77777777" w:rsidR="00536904" w:rsidRDefault="00536904" w:rsidP="004B102B">
            <w:pPr>
              <w:jc w:val="center"/>
              <w:cnfStyle w:val="100000000000" w:firstRow="1" w:lastRow="0" w:firstColumn="0" w:lastColumn="0" w:oddVBand="0" w:evenVBand="0" w:oddHBand="0" w:evenHBand="0" w:firstRowFirstColumn="0" w:firstRowLastColumn="0" w:lastRowFirstColumn="0" w:lastRowLastColumn="0"/>
            </w:pPr>
          </w:p>
          <w:p w14:paraId="423E1075" w14:textId="77777777" w:rsidR="00536904" w:rsidRPr="7CA6ACA3" w:rsidRDefault="00536904" w:rsidP="004B102B">
            <w:pPr>
              <w:jc w:val="center"/>
              <w:cnfStyle w:val="100000000000" w:firstRow="1" w:lastRow="0" w:firstColumn="0" w:lastColumn="0" w:oddVBand="0" w:evenVBand="0" w:oddHBand="0" w:evenHBand="0" w:firstRowFirstColumn="0" w:firstRowLastColumn="0" w:lastRowFirstColumn="0" w:lastRowLastColumn="0"/>
              <w:rPr>
                <w:rFonts w:cs="Arial"/>
              </w:rPr>
            </w:pPr>
            <w:r>
              <w:rPr>
                <w:b w:val="0"/>
                <w:bCs w:val="0"/>
              </w:rPr>
              <w:t>Secretaria General</w:t>
            </w:r>
          </w:p>
        </w:tc>
        <w:tc>
          <w:tcPr>
            <w:tcW w:w="2835" w:type="dxa"/>
            <w:tcBorders>
              <w:bottom w:val="none" w:sz="0" w:space="0" w:color="auto"/>
            </w:tcBorders>
          </w:tcPr>
          <w:p w14:paraId="620A3723" w14:textId="77777777" w:rsidR="00536904" w:rsidRPr="00012C6A" w:rsidRDefault="00536904" w:rsidP="004B102B">
            <w:pPr>
              <w:cnfStyle w:val="100000000000" w:firstRow="1" w:lastRow="0" w:firstColumn="0" w:lastColumn="0" w:oddVBand="0" w:evenVBand="0" w:oddHBand="0" w:evenHBand="0" w:firstRowFirstColumn="0" w:firstRowLastColumn="0" w:lastRowFirstColumn="0" w:lastRowLastColumn="0"/>
              <w:rPr>
                <w:b w:val="0"/>
              </w:rPr>
            </w:pPr>
          </w:p>
        </w:tc>
        <w:tc>
          <w:tcPr>
            <w:tcW w:w="2987" w:type="dxa"/>
            <w:tcBorders>
              <w:bottom w:val="none" w:sz="0" w:space="0" w:color="auto"/>
            </w:tcBorders>
          </w:tcPr>
          <w:p w14:paraId="3CF2235D" w14:textId="55E57BB6" w:rsidR="00536904" w:rsidRPr="005D7B7D" w:rsidRDefault="00536904" w:rsidP="004B102B">
            <w:pPr>
              <w:cnfStyle w:val="100000000000" w:firstRow="1" w:lastRow="0" w:firstColumn="0" w:lastColumn="0" w:oddVBand="0" w:evenVBand="0" w:oddHBand="0" w:evenHBand="0" w:firstRowFirstColumn="0" w:firstRowLastColumn="0" w:lastRowFirstColumn="0" w:lastRowLastColumn="0"/>
              <w:rPr>
                <w:b w:val="0"/>
              </w:rPr>
            </w:pPr>
            <w:r w:rsidRPr="005D7B7D">
              <w:rPr>
                <w:b w:val="0"/>
              </w:rPr>
              <w:t>Base de datos</w:t>
            </w:r>
            <w:r w:rsidR="000F6F08">
              <w:rPr>
                <w:b w:val="0"/>
              </w:rPr>
              <w:t>.</w:t>
            </w:r>
          </w:p>
        </w:tc>
      </w:tr>
      <w:tr w:rsidR="00536904" w:rsidRPr="00AB3981" w14:paraId="59B1B979" w14:textId="77777777" w:rsidTr="00DD71F5">
        <w:trPr>
          <w:cnfStyle w:val="100000000000" w:firstRow="1" w:lastRow="0" w:firstColumn="0" w:lastColumn="0" w:oddVBand="0" w:evenVBand="0" w:oddHBand="0" w:evenHBand="0" w:firstRowFirstColumn="0" w:firstRowLastColumn="0" w:lastRowFirstColumn="0" w:lastRowLastColumn="0"/>
          <w:trHeight w:val="943"/>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2951044C" w14:textId="77777777" w:rsidR="00536904" w:rsidRPr="004B102B" w:rsidRDefault="00536904" w:rsidP="00536904">
            <w:pPr>
              <w:jc w:val="center"/>
              <w:rPr>
                <w:rFonts w:cs="Arial"/>
                <w:b w:val="0"/>
                <w:spacing w:val="-20"/>
              </w:rPr>
            </w:pPr>
            <w:r w:rsidRPr="004B102B">
              <w:rPr>
                <w:rFonts w:cs="Arial"/>
                <w:b w:val="0"/>
                <w:spacing w:val="-20"/>
              </w:rPr>
              <w:t>24</w:t>
            </w:r>
          </w:p>
        </w:tc>
        <w:tc>
          <w:tcPr>
            <w:tcW w:w="5234" w:type="dxa"/>
            <w:tcBorders>
              <w:bottom w:val="none" w:sz="0" w:space="0" w:color="auto"/>
            </w:tcBorders>
          </w:tcPr>
          <w:p w14:paraId="4725EA7C" w14:textId="00560D7E" w:rsidR="00536904" w:rsidRPr="002440EA" w:rsidRDefault="00536904" w:rsidP="004B102B">
            <w:pPr>
              <w:cnfStyle w:val="100000000000" w:firstRow="1" w:lastRow="0" w:firstColumn="0" w:lastColumn="0" w:oddVBand="0" w:evenVBand="0" w:oddHBand="0" w:evenHBand="0" w:firstRowFirstColumn="0" w:firstRowLastColumn="0" w:lastRowFirstColumn="0" w:lastRowLastColumn="0"/>
              <w:rPr>
                <w:b w:val="0"/>
                <w:bCs w:val="0"/>
                <w:lang w:val="es-CO"/>
              </w:rPr>
            </w:pPr>
            <w:r>
              <w:rPr>
                <w:b w:val="0"/>
                <w:bCs w:val="0"/>
                <w:lang w:val="es-CO"/>
              </w:rPr>
              <w:t>Remitir la relación de entrega de material a la Secretaria de Subdirección y a la Coordinación del Grupo Educación</w:t>
            </w:r>
            <w:r w:rsidR="00DD71F5">
              <w:rPr>
                <w:b w:val="0"/>
                <w:bCs w:val="0"/>
                <w:lang w:val="es-CO"/>
              </w:rPr>
              <w:t>.</w:t>
            </w:r>
          </w:p>
        </w:tc>
        <w:tc>
          <w:tcPr>
            <w:tcW w:w="2977" w:type="dxa"/>
            <w:tcBorders>
              <w:bottom w:val="none" w:sz="0" w:space="0" w:color="auto"/>
            </w:tcBorders>
          </w:tcPr>
          <w:p w14:paraId="14A17CBA" w14:textId="77777777" w:rsidR="00536904" w:rsidRPr="002440EA" w:rsidRDefault="00536904" w:rsidP="004B102B">
            <w:pPr>
              <w:jc w:val="center"/>
              <w:cnfStyle w:val="100000000000" w:firstRow="1" w:lastRow="0" w:firstColumn="0" w:lastColumn="0" w:oddVBand="0" w:evenVBand="0" w:oddHBand="0" w:evenHBand="0" w:firstRowFirstColumn="0" w:firstRowLastColumn="0" w:lastRowFirstColumn="0" w:lastRowLastColumn="0"/>
              <w:rPr>
                <w:b w:val="0"/>
              </w:rPr>
            </w:pPr>
            <w:r w:rsidRPr="00760607">
              <w:rPr>
                <w:b w:val="0"/>
              </w:rPr>
              <w:t>Secretaria Recepción</w:t>
            </w:r>
          </w:p>
        </w:tc>
        <w:tc>
          <w:tcPr>
            <w:tcW w:w="2126" w:type="dxa"/>
            <w:tcBorders>
              <w:bottom w:val="none" w:sz="0" w:space="0" w:color="auto"/>
            </w:tcBorders>
          </w:tcPr>
          <w:p w14:paraId="59937244" w14:textId="77777777" w:rsidR="003049EB" w:rsidRPr="00866084" w:rsidRDefault="003049EB" w:rsidP="003049EB">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866084">
              <w:rPr>
                <w:rFonts w:cs="Arial"/>
                <w:b w:val="0"/>
              </w:rPr>
              <w:t>Grupo Gestión Humana</w:t>
            </w:r>
          </w:p>
          <w:p w14:paraId="0893801F" w14:textId="77777777" w:rsidR="003049EB" w:rsidRDefault="003049EB" w:rsidP="003049EB">
            <w:pPr>
              <w:jc w:val="center"/>
              <w:cnfStyle w:val="100000000000" w:firstRow="1" w:lastRow="0" w:firstColumn="0" w:lastColumn="0" w:oddVBand="0" w:evenVBand="0" w:oddHBand="0" w:evenHBand="0" w:firstRowFirstColumn="0" w:firstRowLastColumn="0" w:lastRowFirstColumn="0" w:lastRowLastColumn="0"/>
            </w:pPr>
          </w:p>
          <w:p w14:paraId="123AB1B5" w14:textId="1DA6E627" w:rsidR="00536904" w:rsidRPr="002440EA" w:rsidRDefault="003049EB" w:rsidP="003049EB">
            <w:pPr>
              <w:jc w:val="center"/>
              <w:cnfStyle w:val="100000000000" w:firstRow="1" w:lastRow="0" w:firstColumn="0" w:lastColumn="0" w:oddVBand="0" w:evenVBand="0" w:oddHBand="0" w:evenHBand="0" w:firstRowFirstColumn="0" w:firstRowLastColumn="0" w:lastRowFirstColumn="0" w:lastRowLastColumn="0"/>
              <w:rPr>
                <w:rFonts w:cs="Arial"/>
                <w:b w:val="0"/>
              </w:rPr>
            </w:pPr>
            <w:r>
              <w:rPr>
                <w:b w:val="0"/>
                <w:bCs w:val="0"/>
              </w:rPr>
              <w:t>Secretaria General</w:t>
            </w:r>
          </w:p>
        </w:tc>
        <w:tc>
          <w:tcPr>
            <w:tcW w:w="2835" w:type="dxa"/>
            <w:tcBorders>
              <w:bottom w:val="none" w:sz="0" w:space="0" w:color="auto"/>
            </w:tcBorders>
          </w:tcPr>
          <w:p w14:paraId="70C020D4" w14:textId="77777777" w:rsidR="00536904" w:rsidRPr="00AB3981" w:rsidRDefault="00536904" w:rsidP="004B102B">
            <w:pPr>
              <w:cnfStyle w:val="100000000000" w:firstRow="1" w:lastRow="0" w:firstColumn="0" w:lastColumn="0" w:oddVBand="0" w:evenVBand="0" w:oddHBand="0" w:evenHBand="0" w:firstRowFirstColumn="0" w:firstRowLastColumn="0" w:lastRowFirstColumn="0" w:lastRowLastColumn="0"/>
            </w:pPr>
            <w:r w:rsidRPr="00A40B64">
              <w:rPr>
                <w:b w:val="0"/>
                <w:bCs w:val="0"/>
              </w:rPr>
              <w:t>No aplica</w:t>
            </w:r>
          </w:p>
        </w:tc>
        <w:tc>
          <w:tcPr>
            <w:tcW w:w="2987" w:type="dxa"/>
            <w:tcBorders>
              <w:bottom w:val="none" w:sz="0" w:space="0" w:color="auto"/>
            </w:tcBorders>
          </w:tcPr>
          <w:p w14:paraId="15B84813" w14:textId="0173E359" w:rsidR="00536904" w:rsidRPr="00765816" w:rsidRDefault="00536904" w:rsidP="004B102B">
            <w:pPr>
              <w:cnfStyle w:val="100000000000" w:firstRow="1" w:lastRow="0" w:firstColumn="0" w:lastColumn="0" w:oddVBand="0" w:evenVBand="0" w:oddHBand="0" w:evenHBand="0" w:firstRowFirstColumn="0" w:firstRowLastColumn="0" w:lastRowFirstColumn="0" w:lastRowLastColumn="0"/>
              <w:rPr>
                <w:b w:val="0"/>
              </w:rPr>
            </w:pPr>
            <w:r w:rsidRPr="00765816">
              <w:rPr>
                <w:b w:val="0"/>
              </w:rPr>
              <w:t xml:space="preserve">Relación de </w:t>
            </w:r>
            <w:r>
              <w:rPr>
                <w:b w:val="0"/>
              </w:rPr>
              <w:t>dotación</w:t>
            </w:r>
            <w:r w:rsidR="000F6F08">
              <w:rPr>
                <w:b w:val="0"/>
              </w:rPr>
              <w:t>.</w:t>
            </w:r>
          </w:p>
        </w:tc>
      </w:tr>
      <w:tr w:rsidR="00536904" w:rsidRPr="00AB3981" w14:paraId="35DD96E0" w14:textId="77777777" w:rsidTr="00DD71F5">
        <w:trPr>
          <w:cnfStyle w:val="100000000000" w:firstRow="1" w:lastRow="0" w:firstColumn="0" w:lastColumn="0" w:oddVBand="0" w:evenVBand="0" w:oddHBand="0" w:evenHBand="0" w:firstRowFirstColumn="0" w:firstRowLastColumn="0" w:lastRowFirstColumn="0" w:lastRowLastColumn="0"/>
          <w:trHeight w:val="1976"/>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1225361E" w14:textId="77777777" w:rsidR="00536904" w:rsidRPr="004B102B" w:rsidRDefault="00536904" w:rsidP="00536904">
            <w:pPr>
              <w:jc w:val="center"/>
              <w:rPr>
                <w:rFonts w:cs="Arial"/>
                <w:b w:val="0"/>
                <w:spacing w:val="-20"/>
              </w:rPr>
            </w:pPr>
            <w:r w:rsidRPr="004B102B">
              <w:rPr>
                <w:rFonts w:cs="Arial"/>
                <w:b w:val="0"/>
                <w:spacing w:val="-20"/>
              </w:rPr>
              <w:t>25</w:t>
            </w:r>
          </w:p>
        </w:tc>
        <w:tc>
          <w:tcPr>
            <w:tcW w:w="5234" w:type="dxa"/>
            <w:tcBorders>
              <w:bottom w:val="none" w:sz="0" w:space="0" w:color="auto"/>
            </w:tcBorders>
          </w:tcPr>
          <w:p w14:paraId="3899EA9A" w14:textId="54B5C5E8" w:rsidR="00536904" w:rsidRPr="7CA6ACA3" w:rsidRDefault="00536904" w:rsidP="004B102B">
            <w:pPr>
              <w:cnfStyle w:val="100000000000" w:firstRow="1" w:lastRow="0" w:firstColumn="0" w:lastColumn="0" w:oddVBand="0" w:evenVBand="0" w:oddHBand="0" w:evenHBand="0" w:firstRowFirstColumn="0" w:firstRowLastColumn="0" w:lastRowFirstColumn="0" w:lastRowLastColumn="0"/>
              <w:rPr>
                <w:lang w:val="es-CO"/>
              </w:rPr>
            </w:pPr>
            <w:r w:rsidRPr="7CA6ACA3">
              <w:rPr>
                <w:b w:val="0"/>
                <w:bCs w:val="0"/>
                <w:lang w:val="es-CO"/>
              </w:rPr>
              <w:t xml:space="preserve">Remitir vía correo electrónico a las instituciones el “Formato seguimiento a material enviado por el INCI”, la Resolución y el video “Material especializado del material elaborado por el INCI” </w:t>
            </w:r>
            <w:r>
              <w:rPr>
                <w:b w:val="0"/>
                <w:lang w:val="es-CO"/>
              </w:rPr>
              <w:t xml:space="preserve">cinco días hábiles </w:t>
            </w:r>
            <w:r w:rsidRPr="7CA6ACA3">
              <w:rPr>
                <w:b w:val="0"/>
                <w:bCs w:val="0"/>
                <w:lang w:val="es-CO"/>
              </w:rPr>
              <w:t xml:space="preserve">después de </w:t>
            </w:r>
            <w:r>
              <w:rPr>
                <w:b w:val="0"/>
                <w:bCs w:val="0"/>
                <w:lang w:val="es-CO"/>
              </w:rPr>
              <w:t xml:space="preserve">entregado el reporte por parte de la </w:t>
            </w:r>
            <w:r w:rsidR="00FF2A12">
              <w:rPr>
                <w:b w:val="0"/>
                <w:bCs w:val="0"/>
                <w:lang w:val="es-CO"/>
              </w:rPr>
              <w:t>recepcionista</w:t>
            </w:r>
            <w:r w:rsidR="000F6F08">
              <w:rPr>
                <w:b w:val="0"/>
                <w:bCs w:val="0"/>
                <w:lang w:val="es-CO"/>
              </w:rPr>
              <w:t>.</w:t>
            </w:r>
          </w:p>
        </w:tc>
        <w:tc>
          <w:tcPr>
            <w:tcW w:w="2977" w:type="dxa"/>
            <w:tcBorders>
              <w:bottom w:val="none" w:sz="0" w:space="0" w:color="auto"/>
            </w:tcBorders>
          </w:tcPr>
          <w:p w14:paraId="03C9D749" w14:textId="77777777" w:rsidR="00536904" w:rsidRDefault="00536904" w:rsidP="004B102B">
            <w:pPr>
              <w:jc w:val="center"/>
              <w:cnfStyle w:val="100000000000" w:firstRow="1" w:lastRow="0" w:firstColumn="0" w:lastColumn="0" w:oddVBand="0" w:evenVBand="0" w:oddHBand="0" w:evenHBand="0" w:firstRowFirstColumn="0" w:firstRowLastColumn="0" w:lastRowFirstColumn="0" w:lastRowLastColumn="0"/>
              <w:rPr>
                <w:lang w:val="es-CO"/>
              </w:rPr>
            </w:pPr>
            <w:r>
              <w:rPr>
                <w:b w:val="0"/>
                <w:lang w:val="es-CO"/>
              </w:rPr>
              <w:t>S</w:t>
            </w:r>
            <w:r w:rsidRPr="00E7470D">
              <w:rPr>
                <w:b w:val="0"/>
                <w:lang w:val="es-CO"/>
              </w:rPr>
              <w:t>ecretaria de subdirección</w:t>
            </w:r>
          </w:p>
        </w:tc>
        <w:tc>
          <w:tcPr>
            <w:tcW w:w="2126" w:type="dxa"/>
            <w:tcBorders>
              <w:bottom w:val="none" w:sz="0" w:space="0" w:color="auto"/>
            </w:tcBorders>
          </w:tcPr>
          <w:p w14:paraId="7154CDFA" w14:textId="77777777" w:rsidR="00536904" w:rsidRDefault="00536904" w:rsidP="004B102B">
            <w:pPr>
              <w:jc w:val="center"/>
              <w:cnfStyle w:val="100000000000" w:firstRow="1" w:lastRow="0" w:firstColumn="0" w:lastColumn="0" w:oddVBand="0" w:evenVBand="0" w:oddHBand="0" w:evenHBand="0" w:firstRowFirstColumn="0" w:firstRowLastColumn="0" w:lastRowFirstColumn="0" w:lastRowLastColumn="0"/>
            </w:pPr>
            <w:r>
              <w:rPr>
                <w:b w:val="0"/>
                <w:bCs w:val="0"/>
              </w:rPr>
              <w:t>Subdirección Técnica</w:t>
            </w:r>
          </w:p>
        </w:tc>
        <w:tc>
          <w:tcPr>
            <w:tcW w:w="2835" w:type="dxa"/>
            <w:tcBorders>
              <w:bottom w:val="none" w:sz="0" w:space="0" w:color="auto"/>
            </w:tcBorders>
          </w:tcPr>
          <w:p w14:paraId="5D6EF471" w14:textId="77777777" w:rsidR="00536904" w:rsidRPr="00AB3981" w:rsidRDefault="00536904" w:rsidP="004B102B">
            <w:pPr>
              <w:cnfStyle w:val="100000000000" w:firstRow="1" w:lastRow="0" w:firstColumn="0" w:lastColumn="0" w:oddVBand="0" w:evenVBand="0" w:oddHBand="0" w:evenHBand="0" w:firstRowFirstColumn="0" w:firstRowLastColumn="0" w:lastRowFirstColumn="0" w:lastRowLastColumn="0"/>
            </w:pPr>
            <w:r w:rsidRPr="00A40B64">
              <w:rPr>
                <w:b w:val="0"/>
                <w:bCs w:val="0"/>
              </w:rPr>
              <w:t>No aplica</w:t>
            </w:r>
          </w:p>
        </w:tc>
        <w:tc>
          <w:tcPr>
            <w:tcW w:w="2987" w:type="dxa"/>
            <w:tcBorders>
              <w:bottom w:val="none" w:sz="0" w:space="0" w:color="auto"/>
            </w:tcBorders>
          </w:tcPr>
          <w:p w14:paraId="04A48060" w14:textId="42E90BBB" w:rsidR="00536904" w:rsidRDefault="00536904" w:rsidP="004B102B">
            <w:pPr>
              <w:cnfStyle w:val="100000000000" w:firstRow="1" w:lastRow="0" w:firstColumn="0" w:lastColumn="0" w:oddVBand="0" w:evenVBand="0" w:oddHBand="0" w:evenHBand="0" w:firstRowFirstColumn="0" w:firstRowLastColumn="0" w:lastRowFirstColumn="0" w:lastRowLastColumn="0"/>
              <w:rPr>
                <w:lang w:val="es-CO"/>
              </w:rPr>
            </w:pPr>
            <w:r>
              <w:rPr>
                <w:b w:val="0"/>
                <w:lang w:val="es-CO"/>
              </w:rPr>
              <w:t>S</w:t>
            </w:r>
            <w:r w:rsidRPr="001A2540">
              <w:rPr>
                <w:b w:val="0"/>
                <w:lang w:val="es-CO"/>
              </w:rPr>
              <w:t>eguimiento a material enviado por el INCI</w:t>
            </w:r>
            <w:r w:rsidR="000F6F08">
              <w:rPr>
                <w:b w:val="0"/>
                <w:lang w:val="es-CO"/>
              </w:rPr>
              <w:t>.</w:t>
            </w:r>
          </w:p>
        </w:tc>
      </w:tr>
      <w:tr w:rsidR="00536904" w14:paraId="4AF6C5F3" w14:textId="77777777" w:rsidTr="000F6F08">
        <w:trPr>
          <w:cnfStyle w:val="100000000000" w:firstRow="1" w:lastRow="0" w:firstColumn="0" w:lastColumn="0" w:oddVBand="0" w:evenVBand="0" w:oddHBand="0" w:evenHBand="0" w:firstRowFirstColumn="0" w:firstRowLastColumn="0" w:lastRowFirstColumn="0" w:lastRowLastColumn="0"/>
          <w:trHeight w:val="3961"/>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10F1EB77" w14:textId="77777777" w:rsidR="00536904" w:rsidRPr="004B102B" w:rsidRDefault="00536904" w:rsidP="00536904">
            <w:pPr>
              <w:jc w:val="center"/>
              <w:rPr>
                <w:rFonts w:cs="Arial"/>
                <w:b w:val="0"/>
              </w:rPr>
            </w:pPr>
            <w:r w:rsidRPr="004B102B">
              <w:rPr>
                <w:rFonts w:cs="Arial"/>
                <w:b w:val="0"/>
              </w:rPr>
              <w:t>26</w:t>
            </w:r>
          </w:p>
        </w:tc>
        <w:tc>
          <w:tcPr>
            <w:tcW w:w="5234" w:type="dxa"/>
            <w:tcBorders>
              <w:bottom w:val="none" w:sz="0" w:space="0" w:color="auto"/>
            </w:tcBorders>
          </w:tcPr>
          <w:p w14:paraId="2BE2F0C6" w14:textId="5C764AFE" w:rsidR="004009D1" w:rsidRPr="00D13022" w:rsidRDefault="004009D1" w:rsidP="004B102B">
            <w:pPr>
              <w:cnfStyle w:val="100000000000" w:firstRow="1" w:lastRow="0" w:firstColumn="0" w:lastColumn="0" w:oddVBand="0" w:evenVBand="0" w:oddHBand="0" w:evenHBand="0" w:firstRowFirstColumn="0" w:firstRowLastColumn="0" w:lastRowFirstColumn="0" w:lastRowLastColumn="0"/>
              <w:rPr>
                <w:lang w:val="es-CO"/>
              </w:rPr>
            </w:pPr>
            <w:r w:rsidRPr="00D13022">
              <w:rPr>
                <w:b w:val="0"/>
                <w:bCs w:val="0"/>
                <w:lang w:val="es-CO"/>
              </w:rPr>
              <w:t xml:space="preserve">Revisar una vez a la semana </w:t>
            </w:r>
            <w:r w:rsidR="00D13022" w:rsidRPr="00D13022">
              <w:rPr>
                <w:b w:val="0"/>
                <w:bCs w:val="0"/>
                <w:lang w:val="es-CO"/>
              </w:rPr>
              <w:t xml:space="preserve">posterior al envío del material a las entidades, </w:t>
            </w:r>
            <w:r w:rsidRPr="00D13022">
              <w:rPr>
                <w:b w:val="0"/>
                <w:bCs w:val="0"/>
                <w:lang w:val="es-CO"/>
              </w:rPr>
              <w:t xml:space="preserve">los resultados del Formato seguimiento a material enviado por el INCI con el propósito </w:t>
            </w:r>
            <w:r w:rsidR="00020B45" w:rsidRPr="00D13022">
              <w:rPr>
                <w:b w:val="0"/>
                <w:bCs w:val="0"/>
                <w:lang w:val="es-CO"/>
              </w:rPr>
              <w:t xml:space="preserve">de </w:t>
            </w:r>
            <w:r w:rsidR="00CD2C57" w:rsidRPr="00D13022">
              <w:rPr>
                <w:b w:val="0"/>
                <w:bCs w:val="0"/>
                <w:lang w:val="es-CO"/>
              </w:rPr>
              <w:t>remitir al coordinador de Educación/Referente departamental la información del recibido del material por parte de la institución educativa o entidad</w:t>
            </w:r>
            <w:r w:rsidR="000F6F08">
              <w:rPr>
                <w:b w:val="0"/>
                <w:bCs w:val="0"/>
                <w:lang w:val="es-CO"/>
              </w:rPr>
              <w:t>.</w:t>
            </w:r>
          </w:p>
          <w:p w14:paraId="4D024D52" w14:textId="77777777" w:rsidR="002440EA" w:rsidRDefault="002440EA" w:rsidP="004B102B">
            <w:pPr>
              <w:cnfStyle w:val="100000000000" w:firstRow="1" w:lastRow="0" w:firstColumn="0" w:lastColumn="0" w:oddVBand="0" w:evenVBand="0" w:oddHBand="0" w:evenHBand="0" w:firstRowFirstColumn="0" w:firstRowLastColumn="0" w:lastRowFirstColumn="0" w:lastRowLastColumn="0"/>
              <w:rPr>
                <w:b w:val="0"/>
                <w:lang w:val="es-CO"/>
              </w:rPr>
            </w:pPr>
          </w:p>
          <w:p w14:paraId="3C3BACC7" w14:textId="11DC6D4E" w:rsidR="00C90494" w:rsidRPr="00C90494" w:rsidRDefault="00CD2C57" w:rsidP="004B102B">
            <w:pPr>
              <w:cnfStyle w:val="100000000000" w:firstRow="1" w:lastRow="0" w:firstColumn="0" w:lastColumn="0" w:oddVBand="0" w:evenVBand="0" w:oddHBand="0" w:evenHBand="0" w:firstRowFirstColumn="0" w:firstRowLastColumn="0" w:lastRowFirstColumn="0" w:lastRowLastColumn="0"/>
              <w:rPr>
                <w:lang w:val="es-CO"/>
              </w:rPr>
            </w:pPr>
            <w:r w:rsidRPr="004B102B">
              <w:rPr>
                <w:bCs w:val="0"/>
                <w:lang w:val="es-CO"/>
              </w:rPr>
              <w:t>No</w:t>
            </w:r>
            <w:r w:rsidRPr="0052556F">
              <w:rPr>
                <w:b w:val="0"/>
                <w:bCs w:val="0"/>
                <w:lang w:val="es-CO"/>
              </w:rPr>
              <w:t>:</w:t>
            </w:r>
            <w:r w:rsidRPr="00D13022">
              <w:rPr>
                <w:b w:val="0"/>
                <w:bCs w:val="0"/>
                <w:lang w:val="es-CO"/>
              </w:rPr>
              <w:t xml:space="preserve"> El referente departamental realiza la gestión para el reenvío del material </w:t>
            </w:r>
            <w:r w:rsidR="00C90494">
              <w:rPr>
                <w:b w:val="0"/>
                <w:bCs w:val="0"/>
                <w:lang w:val="es-CO"/>
              </w:rPr>
              <w:t xml:space="preserve">como máximo 5 días </w:t>
            </w:r>
            <w:r w:rsidR="00C90494" w:rsidRPr="00C90494">
              <w:rPr>
                <w:b w:val="0"/>
                <w:bCs w:val="0"/>
                <w:lang w:val="es-CO"/>
              </w:rPr>
              <w:t>h</w:t>
            </w:r>
            <w:r w:rsidR="00C90494" w:rsidRPr="00C90494">
              <w:rPr>
                <w:b w:val="0"/>
                <w:lang w:val="es-CO"/>
              </w:rPr>
              <w:t>ábiles después de la llegada del material al INCI</w:t>
            </w:r>
            <w:r w:rsidR="000F6F08">
              <w:rPr>
                <w:b w:val="0"/>
                <w:lang w:val="es-CO"/>
              </w:rPr>
              <w:t>.</w:t>
            </w:r>
          </w:p>
          <w:p w14:paraId="4A8EF4BA" w14:textId="77777777" w:rsidR="002440EA" w:rsidRDefault="002440EA" w:rsidP="004B102B">
            <w:pPr>
              <w:cnfStyle w:val="100000000000" w:firstRow="1" w:lastRow="0" w:firstColumn="0" w:lastColumn="0" w:oddVBand="0" w:evenVBand="0" w:oddHBand="0" w:evenHBand="0" w:firstRowFirstColumn="0" w:firstRowLastColumn="0" w:lastRowFirstColumn="0" w:lastRowLastColumn="0"/>
              <w:rPr>
                <w:b w:val="0"/>
                <w:lang w:val="es-CO"/>
              </w:rPr>
            </w:pPr>
          </w:p>
          <w:p w14:paraId="586027C2" w14:textId="5059F611" w:rsidR="00536904" w:rsidRPr="00D13022" w:rsidRDefault="00CD2C57" w:rsidP="004B102B">
            <w:pPr>
              <w:cnfStyle w:val="100000000000" w:firstRow="1" w:lastRow="0" w:firstColumn="0" w:lastColumn="0" w:oddVBand="0" w:evenVBand="0" w:oddHBand="0" w:evenHBand="0" w:firstRowFirstColumn="0" w:firstRowLastColumn="0" w:lastRowFirstColumn="0" w:lastRowLastColumn="0"/>
              <w:rPr>
                <w:b w:val="0"/>
                <w:bCs w:val="0"/>
                <w:lang w:val="es-CO"/>
              </w:rPr>
            </w:pPr>
            <w:r w:rsidRPr="004B102B">
              <w:rPr>
                <w:bCs w:val="0"/>
                <w:lang w:val="es-CO"/>
              </w:rPr>
              <w:t>Si</w:t>
            </w:r>
            <w:r w:rsidRPr="0052556F">
              <w:rPr>
                <w:b w:val="0"/>
                <w:bCs w:val="0"/>
                <w:lang w:val="es-CO"/>
              </w:rPr>
              <w:t>:</w:t>
            </w:r>
            <w:r w:rsidRPr="00D13022">
              <w:rPr>
                <w:b w:val="0"/>
                <w:bCs w:val="0"/>
                <w:lang w:val="es-CO"/>
              </w:rPr>
              <w:t xml:space="preserve"> Se continúa con el procedimiento</w:t>
            </w:r>
            <w:r w:rsidR="000F6F08">
              <w:rPr>
                <w:b w:val="0"/>
                <w:bCs w:val="0"/>
                <w:lang w:val="es-CO"/>
              </w:rPr>
              <w:t>.</w:t>
            </w:r>
          </w:p>
        </w:tc>
        <w:tc>
          <w:tcPr>
            <w:tcW w:w="2977" w:type="dxa"/>
            <w:tcBorders>
              <w:bottom w:val="none" w:sz="0" w:space="0" w:color="auto"/>
            </w:tcBorders>
          </w:tcPr>
          <w:p w14:paraId="7BE212AB" w14:textId="77777777" w:rsidR="00536904" w:rsidRPr="00D13022" w:rsidRDefault="00536904" w:rsidP="004B102B">
            <w:pPr>
              <w:jc w:val="center"/>
              <w:cnfStyle w:val="100000000000" w:firstRow="1" w:lastRow="0" w:firstColumn="0" w:lastColumn="0" w:oddVBand="0" w:evenVBand="0" w:oddHBand="0" w:evenHBand="0" w:firstRowFirstColumn="0" w:firstRowLastColumn="0" w:lastRowFirstColumn="0" w:lastRowLastColumn="0"/>
              <w:rPr>
                <w:b w:val="0"/>
                <w:bCs w:val="0"/>
                <w:lang w:val="es-CO"/>
              </w:rPr>
            </w:pPr>
            <w:r w:rsidRPr="00D13022">
              <w:rPr>
                <w:b w:val="0"/>
                <w:bCs w:val="0"/>
                <w:lang w:val="es-CO"/>
              </w:rPr>
              <w:t>Profesional especializado</w:t>
            </w:r>
          </w:p>
        </w:tc>
        <w:tc>
          <w:tcPr>
            <w:tcW w:w="2126" w:type="dxa"/>
            <w:tcBorders>
              <w:bottom w:val="none" w:sz="0" w:space="0" w:color="auto"/>
            </w:tcBorders>
          </w:tcPr>
          <w:p w14:paraId="2AF3181E" w14:textId="77777777" w:rsidR="00536904" w:rsidRPr="00D13022" w:rsidRDefault="00536904"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sidRPr="00D13022">
              <w:rPr>
                <w:b w:val="0"/>
                <w:bCs w:val="0"/>
              </w:rPr>
              <w:t>Subdirección Técnica</w:t>
            </w:r>
          </w:p>
        </w:tc>
        <w:tc>
          <w:tcPr>
            <w:tcW w:w="2835" w:type="dxa"/>
            <w:tcBorders>
              <w:bottom w:val="none" w:sz="0" w:space="0" w:color="auto"/>
            </w:tcBorders>
          </w:tcPr>
          <w:p w14:paraId="4AF10340" w14:textId="26DF3546" w:rsidR="00536904" w:rsidRPr="00D13022" w:rsidRDefault="00CD2C57" w:rsidP="004B102B">
            <w:pPr>
              <w:cnfStyle w:val="100000000000" w:firstRow="1" w:lastRow="0" w:firstColumn="0" w:lastColumn="0" w:oddVBand="0" w:evenVBand="0" w:oddHBand="0" w:evenHBand="0" w:firstRowFirstColumn="0" w:firstRowLastColumn="0" w:lastRowFirstColumn="0" w:lastRowLastColumn="0"/>
            </w:pPr>
            <w:r w:rsidRPr="00D13022">
              <w:rPr>
                <w:b w:val="0"/>
                <w:bCs w:val="0"/>
              </w:rPr>
              <w:t>Verificar si la entidad recibió el material</w:t>
            </w:r>
            <w:r w:rsidR="000F6F08">
              <w:rPr>
                <w:b w:val="0"/>
                <w:bCs w:val="0"/>
              </w:rPr>
              <w:t>.</w:t>
            </w:r>
          </w:p>
        </w:tc>
        <w:tc>
          <w:tcPr>
            <w:tcW w:w="2987" w:type="dxa"/>
            <w:tcBorders>
              <w:bottom w:val="none" w:sz="0" w:space="0" w:color="auto"/>
            </w:tcBorders>
          </w:tcPr>
          <w:p w14:paraId="1B168B9D" w14:textId="5C0B91E6" w:rsidR="00536904" w:rsidRPr="00D13022" w:rsidRDefault="004337BF" w:rsidP="004B102B">
            <w:pPr>
              <w:cnfStyle w:val="100000000000" w:firstRow="1" w:lastRow="0" w:firstColumn="0" w:lastColumn="0" w:oddVBand="0" w:evenVBand="0" w:oddHBand="0" w:evenHBand="0" w:firstRowFirstColumn="0" w:firstRowLastColumn="0" w:lastRowFirstColumn="0" w:lastRowLastColumn="0"/>
              <w:rPr>
                <w:b w:val="0"/>
                <w:bCs w:val="0"/>
                <w:lang w:val="es-CO"/>
              </w:rPr>
            </w:pPr>
            <w:r w:rsidRPr="00D13022">
              <w:rPr>
                <w:b w:val="0"/>
                <w:bCs w:val="0"/>
                <w:lang w:val="es-CO"/>
              </w:rPr>
              <w:t>Base de datos de seguimiento a material especializado entregado por el INCI</w:t>
            </w:r>
            <w:r w:rsidR="000F6F08">
              <w:rPr>
                <w:b w:val="0"/>
                <w:bCs w:val="0"/>
                <w:lang w:val="es-CO"/>
              </w:rPr>
              <w:t>.</w:t>
            </w:r>
          </w:p>
        </w:tc>
      </w:tr>
      <w:tr w:rsidR="00104476" w:rsidRPr="00AB3981" w14:paraId="386F4CC0" w14:textId="77777777" w:rsidTr="004B102B">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vAlign w:val="center"/>
          </w:tcPr>
          <w:p w14:paraId="7814D2CA" w14:textId="77777777" w:rsidR="00104476" w:rsidRPr="004B102B" w:rsidRDefault="00104476" w:rsidP="00104476">
            <w:pPr>
              <w:jc w:val="center"/>
              <w:rPr>
                <w:rFonts w:cs="Arial"/>
                <w:b w:val="0"/>
                <w:spacing w:val="-20"/>
              </w:rPr>
            </w:pPr>
            <w:r w:rsidRPr="004B102B">
              <w:rPr>
                <w:rFonts w:cs="Arial"/>
                <w:b w:val="0"/>
                <w:spacing w:val="-20"/>
              </w:rPr>
              <w:t>2</w:t>
            </w:r>
            <w:r w:rsidR="00885E40" w:rsidRPr="004B102B">
              <w:rPr>
                <w:rFonts w:cs="Arial"/>
                <w:b w:val="0"/>
                <w:spacing w:val="-20"/>
              </w:rPr>
              <w:t>7</w:t>
            </w:r>
          </w:p>
        </w:tc>
        <w:tc>
          <w:tcPr>
            <w:tcW w:w="5234" w:type="dxa"/>
            <w:tcBorders>
              <w:bottom w:val="none" w:sz="0" w:space="0" w:color="auto"/>
            </w:tcBorders>
          </w:tcPr>
          <w:p w14:paraId="4D174CB2" w14:textId="77777777" w:rsidR="003049EB" w:rsidRDefault="00104476" w:rsidP="004B102B">
            <w:pPr>
              <w:cnfStyle w:val="100000000000" w:firstRow="1" w:lastRow="0" w:firstColumn="0" w:lastColumn="0" w:oddVBand="0" w:evenVBand="0" w:oddHBand="0" w:evenHBand="0" w:firstRowFirstColumn="0" w:firstRowLastColumn="0" w:lastRowFirstColumn="0" w:lastRowLastColumn="0"/>
              <w:rPr>
                <w:lang w:val="es-CO"/>
              </w:rPr>
            </w:pPr>
            <w:r w:rsidRPr="00D13022">
              <w:rPr>
                <w:b w:val="0"/>
                <w:bCs w:val="0"/>
                <w:lang w:val="es-CO"/>
              </w:rPr>
              <w:t>Realizar seguimiento de la entrega del material a través de una llamada telefónica y por correo electrónico por parte de cada referente departamental</w:t>
            </w:r>
            <w:r w:rsidR="00CD2C57" w:rsidRPr="00D13022">
              <w:rPr>
                <w:b w:val="0"/>
                <w:bCs w:val="0"/>
                <w:lang w:val="es-CO"/>
              </w:rPr>
              <w:t xml:space="preserve"> para verificar el recibido del material por parte de la entidad. </w:t>
            </w:r>
          </w:p>
          <w:p w14:paraId="4755E30C" w14:textId="77777777" w:rsidR="003049EB" w:rsidRDefault="003049EB" w:rsidP="004B102B">
            <w:pPr>
              <w:cnfStyle w:val="100000000000" w:firstRow="1" w:lastRow="0" w:firstColumn="0" w:lastColumn="0" w:oddVBand="0" w:evenVBand="0" w:oddHBand="0" w:evenHBand="0" w:firstRowFirstColumn="0" w:firstRowLastColumn="0" w:lastRowFirstColumn="0" w:lastRowLastColumn="0"/>
              <w:rPr>
                <w:lang w:val="es-CO"/>
              </w:rPr>
            </w:pPr>
          </w:p>
          <w:p w14:paraId="51E79594" w14:textId="11E63397" w:rsidR="00104476" w:rsidRPr="00D13022" w:rsidRDefault="00CD2C57" w:rsidP="004B102B">
            <w:pPr>
              <w:cnfStyle w:val="100000000000" w:firstRow="1" w:lastRow="0" w:firstColumn="0" w:lastColumn="0" w:oddVBand="0" w:evenVBand="0" w:oddHBand="0" w:evenHBand="0" w:firstRowFirstColumn="0" w:firstRowLastColumn="0" w:lastRowFirstColumn="0" w:lastRowLastColumn="0"/>
              <w:rPr>
                <w:b w:val="0"/>
              </w:rPr>
            </w:pPr>
            <w:r w:rsidRPr="00D13022">
              <w:rPr>
                <w:b w:val="0"/>
                <w:bCs w:val="0"/>
                <w:lang w:val="es-CO"/>
              </w:rPr>
              <w:t>En caso que no haya llegado se debe gestionar el reenvío</w:t>
            </w:r>
            <w:r w:rsidR="00C90494">
              <w:rPr>
                <w:b w:val="0"/>
                <w:bCs w:val="0"/>
                <w:lang w:val="es-CO"/>
              </w:rPr>
              <w:t xml:space="preserve"> como máximo 5 días </w:t>
            </w:r>
            <w:r w:rsidR="00C90494" w:rsidRPr="00C90494">
              <w:rPr>
                <w:b w:val="0"/>
                <w:bCs w:val="0"/>
                <w:lang w:val="es-CO"/>
              </w:rPr>
              <w:t>h</w:t>
            </w:r>
            <w:r w:rsidR="00C90494" w:rsidRPr="00C90494">
              <w:rPr>
                <w:b w:val="0"/>
                <w:lang w:val="es-CO"/>
              </w:rPr>
              <w:t>ábiles después de la llegada del material al INCI</w:t>
            </w:r>
            <w:r w:rsidR="000F6F08">
              <w:rPr>
                <w:b w:val="0"/>
                <w:lang w:val="es-CO"/>
              </w:rPr>
              <w:t>.</w:t>
            </w:r>
          </w:p>
        </w:tc>
        <w:tc>
          <w:tcPr>
            <w:tcW w:w="2977" w:type="dxa"/>
            <w:tcBorders>
              <w:bottom w:val="none" w:sz="0" w:space="0" w:color="auto"/>
            </w:tcBorders>
          </w:tcPr>
          <w:p w14:paraId="3C6234E5" w14:textId="77777777" w:rsidR="00930573" w:rsidRPr="00D13022" w:rsidRDefault="00930573" w:rsidP="004B102B">
            <w:pPr>
              <w:jc w:val="center"/>
              <w:cnfStyle w:val="100000000000" w:firstRow="1" w:lastRow="0" w:firstColumn="0" w:lastColumn="0" w:oddVBand="0" w:evenVBand="0" w:oddHBand="0" w:evenHBand="0" w:firstRowFirstColumn="0" w:firstRowLastColumn="0" w:lastRowFirstColumn="0" w:lastRowLastColumn="0"/>
              <w:rPr>
                <w:b w:val="0"/>
                <w:bCs w:val="0"/>
              </w:rPr>
            </w:pPr>
            <w:r w:rsidRPr="00D13022">
              <w:rPr>
                <w:b w:val="0"/>
                <w:bCs w:val="0"/>
              </w:rPr>
              <w:t>Profesional especializado</w:t>
            </w:r>
          </w:p>
          <w:p w14:paraId="1E93FEC6" w14:textId="77777777" w:rsidR="00930573" w:rsidRPr="00D13022" w:rsidRDefault="00930573" w:rsidP="004B102B">
            <w:pPr>
              <w:jc w:val="center"/>
              <w:cnfStyle w:val="100000000000" w:firstRow="1" w:lastRow="0" w:firstColumn="0" w:lastColumn="0" w:oddVBand="0" w:evenVBand="0" w:oddHBand="0" w:evenHBand="0" w:firstRowFirstColumn="0" w:firstRowLastColumn="0" w:lastRowFirstColumn="0" w:lastRowLastColumn="0"/>
              <w:rPr>
                <w:b w:val="0"/>
                <w:bCs w:val="0"/>
              </w:rPr>
            </w:pPr>
          </w:p>
          <w:p w14:paraId="0C757FE2" w14:textId="3AC9C7F4" w:rsidR="00104476" w:rsidRPr="00485D51" w:rsidRDefault="00930573" w:rsidP="00485D51">
            <w:pPr>
              <w:jc w:val="center"/>
              <w:cnfStyle w:val="100000000000" w:firstRow="1" w:lastRow="0" w:firstColumn="0" w:lastColumn="0" w:oddVBand="0" w:evenVBand="0" w:oddHBand="0" w:evenHBand="0" w:firstRowFirstColumn="0" w:firstRowLastColumn="0" w:lastRowFirstColumn="0" w:lastRowLastColumn="0"/>
              <w:rPr>
                <w:b w:val="0"/>
                <w:bCs w:val="0"/>
              </w:rPr>
            </w:pPr>
            <w:r w:rsidRPr="00D13022">
              <w:rPr>
                <w:b w:val="0"/>
                <w:bCs w:val="0"/>
              </w:rPr>
              <w:t>Profesional universitario</w:t>
            </w:r>
          </w:p>
        </w:tc>
        <w:tc>
          <w:tcPr>
            <w:tcW w:w="2126" w:type="dxa"/>
            <w:tcBorders>
              <w:bottom w:val="none" w:sz="0" w:space="0" w:color="auto"/>
            </w:tcBorders>
          </w:tcPr>
          <w:p w14:paraId="12B7CAC2" w14:textId="77777777" w:rsidR="00104476" w:rsidRPr="00D13022" w:rsidRDefault="00536904" w:rsidP="004B102B">
            <w:pPr>
              <w:jc w:val="center"/>
              <w:cnfStyle w:val="100000000000" w:firstRow="1" w:lastRow="0" w:firstColumn="0" w:lastColumn="0" w:oddVBand="0" w:evenVBand="0" w:oddHBand="0" w:evenHBand="0" w:firstRowFirstColumn="0" w:firstRowLastColumn="0" w:lastRowFirstColumn="0" w:lastRowLastColumn="0"/>
              <w:rPr>
                <w:b w:val="0"/>
              </w:rPr>
            </w:pPr>
            <w:r w:rsidRPr="00D13022">
              <w:rPr>
                <w:b w:val="0"/>
                <w:bCs w:val="0"/>
              </w:rPr>
              <w:t>Subdirección Técnica</w:t>
            </w:r>
          </w:p>
        </w:tc>
        <w:tc>
          <w:tcPr>
            <w:tcW w:w="2835" w:type="dxa"/>
            <w:tcBorders>
              <w:bottom w:val="none" w:sz="0" w:space="0" w:color="auto"/>
            </w:tcBorders>
          </w:tcPr>
          <w:p w14:paraId="2FEA3D29" w14:textId="77777777" w:rsidR="00104476" w:rsidRPr="00D13022" w:rsidRDefault="00536904" w:rsidP="004B102B">
            <w:pPr>
              <w:cnfStyle w:val="100000000000" w:firstRow="1" w:lastRow="0" w:firstColumn="0" w:lastColumn="0" w:oddVBand="0" w:evenVBand="0" w:oddHBand="0" w:evenHBand="0" w:firstRowFirstColumn="0" w:firstRowLastColumn="0" w:lastRowFirstColumn="0" w:lastRowLastColumn="0"/>
            </w:pPr>
            <w:r w:rsidRPr="00D13022">
              <w:rPr>
                <w:b w:val="0"/>
                <w:bCs w:val="0"/>
              </w:rPr>
              <w:t>No aplica</w:t>
            </w:r>
          </w:p>
        </w:tc>
        <w:tc>
          <w:tcPr>
            <w:tcW w:w="2987" w:type="dxa"/>
            <w:tcBorders>
              <w:bottom w:val="none" w:sz="0" w:space="0" w:color="auto"/>
            </w:tcBorders>
          </w:tcPr>
          <w:p w14:paraId="483908B7" w14:textId="5FC7DFAA" w:rsidR="00104476" w:rsidRPr="00D13022" w:rsidRDefault="004337BF" w:rsidP="004B102B">
            <w:pPr>
              <w:cnfStyle w:val="100000000000" w:firstRow="1" w:lastRow="0" w:firstColumn="0" w:lastColumn="0" w:oddVBand="0" w:evenVBand="0" w:oddHBand="0" w:evenHBand="0" w:firstRowFirstColumn="0" w:firstRowLastColumn="0" w:lastRowFirstColumn="0" w:lastRowLastColumn="0"/>
              <w:rPr>
                <w:bCs w:val="0"/>
              </w:rPr>
            </w:pPr>
            <w:r w:rsidRPr="00D13022">
              <w:rPr>
                <w:b w:val="0"/>
              </w:rPr>
              <w:t>Base de Datos Reporte de Resoluciones</w:t>
            </w:r>
            <w:r w:rsidR="000F6F08">
              <w:rPr>
                <w:b w:val="0"/>
              </w:rPr>
              <w:t>.</w:t>
            </w:r>
          </w:p>
          <w:p w14:paraId="4F101E82" w14:textId="77777777" w:rsidR="00CD2C57" w:rsidRPr="00D13022" w:rsidRDefault="00CD2C57" w:rsidP="004B102B">
            <w:pPr>
              <w:cnfStyle w:val="100000000000" w:firstRow="1" w:lastRow="0" w:firstColumn="0" w:lastColumn="0" w:oddVBand="0" w:evenVBand="0" w:oddHBand="0" w:evenHBand="0" w:firstRowFirstColumn="0" w:firstRowLastColumn="0" w:lastRowFirstColumn="0" w:lastRowLastColumn="0"/>
              <w:rPr>
                <w:b w:val="0"/>
              </w:rPr>
            </w:pPr>
          </w:p>
        </w:tc>
      </w:tr>
      <w:bookmarkEnd w:id="1"/>
    </w:tbl>
    <w:p w14:paraId="20E02E54" w14:textId="77777777" w:rsidR="005056FD" w:rsidRDefault="005056FD" w:rsidP="00B73802">
      <w:pPr>
        <w:rPr>
          <w:rFonts w:cs="Arial"/>
        </w:rPr>
      </w:pPr>
    </w:p>
    <w:p w14:paraId="12CDE9AA" w14:textId="77777777" w:rsidR="00C454C0" w:rsidRPr="005548F6" w:rsidRDefault="00967893" w:rsidP="001F5B23">
      <w:pPr>
        <w:pStyle w:val="Ttulo1"/>
      </w:pPr>
      <w:r w:rsidRPr="001F5B23">
        <w:t>8</w:t>
      </w:r>
      <w:r w:rsidR="005663AA" w:rsidRPr="001F5B23">
        <w:t xml:space="preserve">. </w:t>
      </w:r>
      <w:r w:rsidR="001F5B23" w:rsidRPr="001F5B23">
        <w:t>Anexos Asociados</w:t>
      </w:r>
    </w:p>
    <w:p w14:paraId="0089CDAB" w14:textId="77777777" w:rsidR="0005621F" w:rsidRDefault="0005621F" w:rsidP="00DB1CE3"/>
    <w:p w14:paraId="41A3C15C" w14:textId="64DE093E" w:rsidR="005056FD" w:rsidRPr="00655193" w:rsidRDefault="00655193" w:rsidP="005D2ACD">
      <w:pPr>
        <w:pStyle w:val="Prrafodelista"/>
        <w:numPr>
          <w:ilvl w:val="0"/>
          <w:numId w:val="38"/>
        </w:numPr>
      </w:pPr>
      <w:r w:rsidRPr="00655193">
        <w:t xml:space="preserve">Formato </w:t>
      </w:r>
      <w:r w:rsidR="00723A2D">
        <w:t>d</w:t>
      </w:r>
      <w:r w:rsidR="005056FD" w:rsidRPr="00655193">
        <w:t>istribución de material</w:t>
      </w:r>
      <w:r w:rsidR="002578F4">
        <w:t>.</w:t>
      </w:r>
    </w:p>
    <w:p w14:paraId="423DAEA7" w14:textId="3515731B" w:rsidR="005D2ACD" w:rsidRDefault="005056FD" w:rsidP="005D2ACD">
      <w:pPr>
        <w:pStyle w:val="Prrafodelista"/>
        <w:numPr>
          <w:ilvl w:val="0"/>
          <w:numId w:val="38"/>
        </w:numPr>
      </w:pPr>
      <w:r w:rsidRPr="00655193">
        <w:t>Base de datos de dotación</w:t>
      </w:r>
      <w:r w:rsidR="002578F4">
        <w:t>.</w:t>
      </w:r>
    </w:p>
    <w:p w14:paraId="536225DE" w14:textId="12ED95A6" w:rsidR="005056FD" w:rsidRPr="00655193" w:rsidRDefault="005056FD" w:rsidP="005D2ACD">
      <w:pPr>
        <w:pStyle w:val="Prrafodelista"/>
        <w:numPr>
          <w:ilvl w:val="0"/>
          <w:numId w:val="38"/>
        </w:numPr>
      </w:pPr>
      <w:r w:rsidRPr="00655193">
        <w:t>Acta de reunión</w:t>
      </w:r>
      <w:r w:rsidR="002578F4">
        <w:t>.</w:t>
      </w:r>
    </w:p>
    <w:p w14:paraId="77539062" w14:textId="3F92B5AE" w:rsidR="005056FD" w:rsidRPr="00655193" w:rsidRDefault="00655193" w:rsidP="005D2ACD">
      <w:pPr>
        <w:pStyle w:val="Prrafodelista"/>
        <w:numPr>
          <w:ilvl w:val="0"/>
          <w:numId w:val="38"/>
        </w:numPr>
      </w:pPr>
      <w:r w:rsidRPr="00655193">
        <w:t xml:space="preserve">Formato de </w:t>
      </w:r>
      <w:r w:rsidR="005056FD" w:rsidRPr="00655193">
        <w:t>Planeación anual de producción interna</w:t>
      </w:r>
      <w:r w:rsidR="002578F4">
        <w:t>.</w:t>
      </w:r>
    </w:p>
    <w:p w14:paraId="5BD6FE87" w14:textId="7A50ACC6" w:rsidR="005056FD" w:rsidRPr="00655193" w:rsidRDefault="00655193" w:rsidP="005D2ACD">
      <w:pPr>
        <w:pStyle w:val="Prrafodelista"/>
        <w:numPr>
          <w:ilvl w:val="0"/>
          <w:numId w:val="38"/>
        </w:numPr>
      </w:pPr>
      <w:r w:rsidRPr="00655193">
        <w:t xml:space="preserve">Formato </w:t>
      </w:r>
      <w:r w:rsidR="005056FD" w:rsidRPr="00655193">
        <w:t>Remisión de producto terminado</w:t>
      </w:r>
      <w:r w:rsidRPr="00655193">
        <w:t xml:space="preserve"> (incluye remisión </w:t>
      </w:r>
      <w:proofErr w:type="spellStart"/>
      <w:r w:rsidRPr="00655193">
        <w:t>postcosteo</w:t>
      </w:r>
      <w:proofErr w:type="spellEnd"/>
      <w:r w:rsidRPr="00655193">
        <w:t xml:space="preserve">, salidas de material de almacén y </w:t>
      </w:r>
      <w:proofErr w:type="spellStart"/>
      <w:r w:rsidRPr="00655193">
        <w:t>órden</w:t>
      </w:r>
      <w:proofErr w:type="spellEnd"/>
      <w:r w:rsidRPr="00655193">
        <w:t xml:space="preserve"> de producción)</w:t>
      </w:r>
      <w:r w:rsidR="002578F4">
        <w:t>.</w:t>
      </w:r>
    </w:p>
    <w:p w14:paraId="61EF75DB" w14:textId="04011C99" w:rsidR="005056FD" w:rsidRPr="005F19C6" w:rsidRDefault="005056FD" w:rsidP="005D2ACD">
      <w:pPr>
        <w:pStyle w:val="Prrafodelista"/>
        <w:numPr>
          <w:ilvl w:val="0"/>
          <w:numId w:val="38"/>
        </w:numPr>
      </w:pPr>
      <w:r w:rsidRPr="005F19C6">
        <w:t>WEB SAFI</w:t>
      </w:r>
      <w:r w:rsidR="002578F4">
        <w:t>.</w:t>
      </w:r>
    </w:p>
    <w:p w14:paraId="3A893337" w14:textId="39B2C604" w:rsidR="005056FD" w:rsidRPr="005F19C6" w:rsidRDefault="005056FD" w:rsidP="005D2ACD">
      <w:pPr>
        <w:pStyle w:val="Prrafodelista"/>
        <w:numPr>
          <w:ilvl w:val="0"/>
          <w:numId w:val="38"/>
        </w:numPr>
      </w:pPr>
      <w:r w:rsidRPr="005F19C6">
        <w:t>Resolución de dotación</w:t>
      </w:r>
      <w:r w:rsidR="002578F4">
        <w:t>.</w:t>
      </w:r>
    </w:p>
    <w:p w14:paraId="3C7EAAF5" w14:textId="1A635648" w:rsidR="005056FD" w:rsidRPr="005F19C6" w:rsidRDefault="005056FD" w:rsidP="005D2ACD">
      <w:pPr>
        <w:pStyle w:val="Prrafodelista"/>
        <w:numPr>
          <w:ilvl w:val="0"/>
          <w:numId w:val="38"/>
        </w:numPr>
      </w:pPr>
      <w:r w:rsidRPr="005F19C6">
        <w:t xml:space="preserve">Comprobante de </w:t>
      </w:r>
      <w:r w:rsidR="005D2ACD">
        <w:t>salida de inventario</w:t>
      </w:r>
      <w:r w:rsidR="002578F4">
        <w:t>.</w:t>
      </w:r>
    </w:p>
    <w:p w14:paraId="62715B02" w14:textId="3025FE6E" w:rsidR="005056FD" w:rsidRPr="005F19C6" w:rsidRDefault="005056FD" w:rsidP="005D2ACD">
      <w:pPr>
        <w:pStyle w:val="Prrafodelista"/>
        <w:numPr>
          <w:ilvl w:val="0"/>
          <w:numId w:val="38"/>
        </w:numPr>
      </w:pPr>
      <w:r w:rsidRPr="005F19C6">
        <w:t>Oficio</w:t>
      </w:r>
      <w:r w:rsidR="002578F4">
        <w:t>.</w:t>
      </w:r>
    </w:p>
    <w:p w14:paraId="31BD4C0C" w14:textId="3C9E83F9" w:rsidR="005056FD" w:rsidRPr="005F19C6" w:rsidRDefault="005056FD" w:rsidP="005D2ACD">
      <w:pPr>
        <w:pStyle w:val="Prrafodelista"/>
        <w:numPr>
          <w:ilvl w:val="0"/>
          <w:numId w:val="38"/>
        </w:numPr>
      </w:pPr>
      <w:r w:rsidRPr="005F19C6">
        <w:t>Relación de envío</w:t>
      </w:r>
      <w:r w:rsidR="007F1CD9" w:rsidRPr="005F19C6">
        <w:t xml:space="preserve"> por parte de la transportadora (guía de entrega o devolución del material)</w:t>
      </w:r>
      <w:r w:rsidR="002578F4">
        <w:t>.</w:t>
      </w:r>
    </w:p>
    <w:p w14:paraId="461B268D" w14:textId="2839C246" w:rsidR="005056FD" w:rsidRPr="005F19C6" w:rsidRDefault="007F1CD9" w:rsidP="005D2ACD">
      <w:pPr>
        <w:pStyle w:val="Prrafodelista"/>
        <w:numPr>
          <w:ilvl w:val="0"/>
          <w:numId w:val="38"/>
        </w:numPr>
      </w:pPr>
      <w:r w:rsidRPr="005F19C6">
        <w:t>Form</w:t>
      </w:r>
      <w:r w:rsidR="00D002E5">
        <w:t>ato</w:t>
      </w:r>
      <w:r w:rsidRPr="005F19C6">
        <w:t xml:space="preserve"> de </w:t>
      </w:r>
      <w:r w:rsidR="005056FD" w:rsidRPr="005F19C6">
        <w:t>Seguimiento a materi</w:t>
      </w:r>
      <w:r w:rsidRPr="005F19C6">
        <w:t>al enviado por el INCI</w:t>
      </w:r>
      <w:r w:rsidR="002578F4">
        <w:t>.</w:t>
      </w:r>
    </w:p>
    <w:p w14:paraId="1AA2BFEC" w14:textId="79EBA18A" w:rsidR="004337BF" w:rsidRPr="005F19C6" w:rsidRDefault="004337BF" w:rsidP="005D2ACD">
      <w:pPr>
        <w:pStyle w:val="Prrafodelista"/>
        <w:numPr>
          <w:ilvl w:val="0"/>
          <w:numId w:val="38"/>
        </w:numPr>
      </w:pPr>
      <w:r w:rsidRPr="005F19C6">
        <w:t>Base de datos de seguimiento a material especializado entregado por el INCI</w:t>
      </w:r>
      <w:r w:rsidR="002578F4">
        <w:t>.</w:t>
      </w:r>
    </w:p>
    <w:p w14:paraId="70A98C42" w14:textId="5FA11E25" w:rsidR="005056FD" w:rsidRDefault="004337BF" w:rsidP="005D2ACD">
      <w:pPr>
        <w:pStyle w:val="Prrafodelista"/>
        <w:numPr>
          <w:ilvl w:val="0"/>
          <w:numId w:val="38"/>
        </w:numPr>
      </w:pPr>
      <w:r w:rsidRPr="005F19C6">
        <w:t>Base de datos Reporte de Resoluciones</w:t>
      </w:r>
      <w:r w:rsidR="002578F4">
        <w:t>.</w:t>
      </w:r>
    </w:p>
    <w:p w14:paraId="25189FCF" w14:textId="77777777" w:rsidR="002440EA" w:rsidRPr="00DB1CE3" w:rsidRDefault="002440EA" w:rsidP="00DB1CE3"/>
    <w:p w14:paraId="5F7C219D" w14:textId="77777777" w:rsidR="00EB0E97" w:rsidRDefault="00967893" w:rsidP="001F5B23">
      <w:pPr>
        <w:pStyle w:val="Ttulo1"/>
      </w:pPr>
      <w:r>
        <w:t>9</w:t>
      </w:r>
      <w:r w:rsidR="005663AA" w:rsidRPr="005548F6">
        <w:t xml:space="preserve">. </w:t>
      </w:r>
      <w:r w:rsidR="001F5B23" w:rsidRPr="005548F6">
        <w:t xml:space="preserve">Control </w:t>
      </w:r>
      <w:r w:rsidR="001F5B23">
        <w:t>d</w:t>
      </w:r>
      <w:r w:rsidR="001F5B23" w:rsidRPr="005548F6">
        <w:t>e Cambios</w:t>
      </w:r>
    </w:p>
    <w:p w14:paraId="38226046" w14:textId="77777777" w:rsidR="00425DC1" w:rsidRPr="00425DC1" w:rsidRDefault="00425DC1" w:rsidP="00425DC1">
      <w:pPr>
        <w:rPr>
          <w:lang w:val="es-ES_tradnl"/>
        </w:rPr>
      </w:pPr>
    </w:p>
    <w:tbl>
      <w:tblPr>
        <w:tblStyle w:val="Tablaconcuadrcula1clara1"/>
        <w:tblW w:w="0" w:type="auto"/>
        <w:jc w:val="center"/>
        <w:tblLook w:val="04A0" w:firstRow="1" w:lastRow="0" w:firstColumn="1" w:lastColumn="0" w:noHBand="0" w:noVBand="1"/>
      </w:tblPr>
      <w:tblGrid>
        <w:gridCol w:w="1555"/>
        <w:gridCol w:w="3685"/>
        <w:gridCol w:w="4111"/>
        <w:gridCol w:w="3969"/>
      </w:tblGrid>
      <w:tr w:rsidR="003976DB" w:rsidRPr="005548F6" w14:paraId="4D25BA63" w14:textId="77777777" w:rsidTr="004B10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19D427E9" w14:textId="77777777" w:rsidR="003976DB" w:rsidRPr="005548F6" w:rsidRDefault="001F5B23" w:rsidP="003976DB">
            <w:pPr>
              <w:jc w:val="center"/>
              <w:rPr>
                <w:rFonts w:cs="Arial"/>
              </w:rPr>
            </w:pPr>
            <w:r w:rsidRPr="005548F6">
              <w:rPr>
                <w:rFonts w:cs="Arial"/>
              </w:rPr>
              <w:t>Versión</w:t>
            </w:r>
          </w:p>
        </w:tc>
        <w:tc>
          <w:tcPr>
            <w:tcW w:w="3685" w:type="dxa"/>
          </w:tcPr>
          <w:p w14:paraId="7B0BDE3F" w14:textId="77777777" w:rsidR="003976DB" w:rsidRPr="005548F6" w:rsidRDefault="001F5B23" w:rsidP="00326736">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Fecha de entrada en vigencia del procedimiento </w:t>
            </w:r>
          </w:p>
        </w:tc>
        <w:tc>
          <w:tcPr>
            <w:tcW w:w="4111" w:type="dxa"/>
          </w:tcPr>
          <w:p w14:paraId="115A1778" w14:textId="77777777" w:rsidR="003976DB" w:rsidRPr="005548F6" w:rsidRDefault="001F5B23" w:rsidP="003976DB">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Relación de las secciones modificadas</w:t>
            </w:r>
          </w:p>
        </w:tc>
        <w:tc>
          <w:tcPr>
            <w:tcW w:w="3969" w:type="dxa"/>
          </w:tcPr>
          <w:p w14:paraId="4842FE61" w14:textId="77777777" w:rsidR="003976DB" w:rsidRPr="005548F6" w:rsidRDefault="001F5B23" w:rsidP="003976DB">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Naturaleza del cambio</w:t>
            </w:r>
          </w:p>
        </w:tc>
      </w:tr>
      <w:tr w:rsidR="00713633" w:rsidRPr="005548F6" w14:paraId="45428BE8" w14:textId="77777777" w:rsidTr="004B102B">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3B6C3810" w14:textId="77777777" w:rsidR="00713633" w:rsidRPr="005548F6" w:rsidRDefault="302A86CB" w:rsidP="00713633">
            <w:pPr>
              <w:jc w:val="center"/>
              <w:rPr>
                <w:rFonts w:cs="Arial"/>
              </w:rPr>
            </w:pPr>
            <w:r w:rsidRPr="7CA6ACA3">
              <w:rPr>
                <w:rFonts w:cs="Arial"/>
              </w:rPr>
              <w:t>0001</w:t>
            </w:r>
          </w:p>
        </w:tc>
        <w:tc>
          <w:tcPr>
            <w:tcW w:w="3685" w:type="dxa"/>
          </w:tcPr>
          <w:p w14:paraId="41AF9E52" w14:textId="77777777" w:rsidR="00713633" w:rsidRPr="005548F6" w:rsidRDefault="005D2ACD" w:rsidP="00DB1CE3">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12</w:t>
            </w:r>
            <w:r w:rsidR="00713633" w:rsidRPr="005548F6">
              <w:rPr>
                <w:rFonts w:cs="Arial"/>
                <w:bCs/>
              </w:rPr>
              <w:t>/</w:t>
            </w:r>
            <w:r>
              <w:rPr>
                <w:rFonts w:cs="Arial"/>
                <w:bCs/>
              </w:rPr>
              <w:t>09</w:t>
            </w:r>
            <w:r w:rsidR="00713633" w:rsidRPr="005548F6">
              <w:rPr>
                <w:rFonts w:cs="Arial"/>
                <w:bCs/>
              </w:rPr>
              <w:t>/</w:t>
            </w:r>
            <w:r w:rsidR="004F2D50">
              <w:rPr>
                <w:rFonts w:cs="Arial"/>
                <w:bCs/>
              </w:rPr>
              <w:t>2023</w:t>
            </w:r>
          </w:p>
        </w:tc>
        <w:tc>
          <w:tcPr>
            <w:tcW w:w="4111" w:type="dxa"/>
          </w:tcPr>
          <w:p w14:paraId="095987D5" w14:textId="77777777" w:rsidR="00713633" w:rsidRPr="005548F6" w:rsidRDefault="004F2D50" w:rsidP="00DB1CE3">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No aplica por ser versión inicial</w:t>
            </w:r>
          </w:p>
        </w:tc>
        <w:tc>
          <w:tcPr>
            <w:tcW w:w="3969" w:type="dxa"/>
          </w:tcPr>
          <w:p w14:paraId="4ABCBA43" w14:textId="77777777" w:rsidR="00713633" w:rsidRPr="005548F6" w:rsidRDefault="004F2D50" w:rsidP="00DB1CE3">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Cs/>
              </w:rPr>
              <w:t>No aplica por ser versión inicial</w:t>
            </w:r>
          </w:p>
        </w:tc>
      </w:tr>
    </w:tbl>
    <w:p w14:paraId="24FE2EE1" w14:textId="77777777" w:rsidR="005D2ACD" w:rsidRDefault="005D2ACD" w:rsidP="004F2D50">
      <w:pPr>
        <w:rPr>
          <w:b/>
        </w:rPr>
      </w:pPr>
    </w:p>
    <w:p w14:paraId="46594149" w14:textId="77777777" w:rsidR="00F515D5" w:rsidRPr="005D2ACD" w:rsidRDefault="00967893" w:rsidP="004F2D50">
      <w:pPr>
        <w:rPr>
          <w:b/>
          <w:bCs/>
        </w:rPr>
      </w:pPr>
      <w:r w:rsidRPr="005D2ACD">
        <w:rPr>
          <w:b/>
        </w:rPr>
        <w:t>10</w:t>
      </w:r>
      <w:r w:rsidR="005663AA" w:rsidRPr="005D2ACD">
        <w:rPr>
          <w:b/>
        </w:rPr>
        <w:t xml:space="preserve">. </w:t>
      </w:r>
      <w:r w:rsidR="001F5B23" w:rsidRPr="005D2ACD">
        <w:rPr>
          <w:b/>
        </w:rPr>
        <w:t>Etapas del Documento</w:t>
      </w:r>
    </w:p>
    <w:p w14:paraId="692A554C" w14:textId="77777777" w:rsidR="00867F09" w:rsidRPr="005D2ACD" w:rsidRDefault="00867F09" w:rsidP="00EB0E97">
      <w:pPr>
        <w:rPr>
          <w:rFonts w:cs="Arial"/>
          <w:b/>
          <w:bCs/>
        </w:rPr>
      </w:pPr>
    </w:p>
    <w:tbl>
      <w:tblPr>
        <w:tblStyle w:val="Tablaconcuadrcula1clara1"/>
        <w:tblW w:w="13326" w:type="dxa"/>
        <w:jc w:val="center"/>
        <w:tblLook w:val="04A0" w:firstRow="1" w:lastRow="0" w:firstColumn="1" w:lastColumn="0" w:noHBand="0" w:noVBand="1"/>
      </w:tblPr>
      <w:tblGrid>
        <w:gridCol w:w="2405"/>
        <w:gridCol w:w="8505"/>
        <w:gridCol w:w="2416"/>
      </w:tblGrid>
      <w:tr w:rsidR="00F515D5" w:rsidRPr="005548F6" w14:paraId="079DF4E2" w14:textId="77777777" w:rsidTr="005D2ACD">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8174544" w14:textId="77777777" w:rsidR="00F515D5" w:rsidRPr="005548F6" w:rsidRDefault="001F5B23" w:rsidP="00EB4669">
            <w:pPr>
              <w:jc w:val="center"/>
              <w:rPr>
                <w:rFonts w:cs="Arial"/>
              </w:rPr>
            </w:pPr>
            <w:r w:rsidRPr="005548F6">
              <w:rPr>
                <w:rFonts w:cs="Arial"/>
              </w:rPr>
              <w:t xml:space="preserve">Etapas </w:t>
            </w:r>
            <w:r>
              <w:rPr>
                <w:rFonts w:cs="Arial"/>
              </w:rPr>
              <w:t>d</w:t>
            </w:r>
            <w:r w:rsidRPr="005548F6">
              <w:rPr>
                <w:rFonts w:cs="Arial"/>
              </w:rPr>
              <w:t>el Documento</w:t>
            </w:r>
          </w:p>
        </w:tc>
        <w:tc>
          <w:tcPr>
            <w:tcW w:w="8505" w:type="dxa"/>
            <w:vAlign w:val="center"/>
          </w:tcPr>
          <w:p w14:paraId="4FC8F075" w14:textId="77777777" w:rsidR="00F515D5" w:rsidRPr="005548F6" w:rsidRDefault="001F5B23" w:rsidP="00EB4669">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Nombre </w:t>
            </w:r>
            <w:r>
              <w:rPr>
                <w:rFonts w:cs="Arial"/>
              </w:rPr>
              <w:t>d</w:t>
            </w:r>
            <w:r w:rsidRPr="005548F6">
              <w:rPr>
                <w:rFonts w:cs="Arial"/>
              </w:rPr>
              <w:t xml:space="preserve">e </w:t>
            </w:r>
            <w:r>
              <w:rPr>
                <w:rFonts w:cs="Arial"/>
              </w:rPr>
              <w:t>l</w:t>
            </w:r>
            <w:r w:rsidRPr="005548F6">
              <w:rPr>
                <w:rFonts w:cs="Arial"/>
              </w:rPr>
              <w:t>a Persona Responsable</w:t>
            </w:r>
          </w:p>
        </w:tc>
        <w:tc>
          <w:tcPr>
            <w:tcW w:w="2416" w:type="dxa"/>
            <w:vAlign w:val="center"/>
          </w:tcPr>
          <w:p w14:paraId="6ABD9F87" w14:textId="77777777" w:rsidR="00F515D5" w:rsidRPr="005548F6" w:rsidRDefault="001F5B23" w:rsidP="00EB4669">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Fecha</w:t>
            </w:r>
          </w:p>
        </w:tc>
      </w:tr>
      <w:tr w:rsidR="00EF5359" w:rsidRPr="005548F6" w14:paraId="7C731001" w14:textId="77777777" w:rsidTr="005D2ACD">
        <w:trPr>
          <w:trHeight w:val="312"/>
          <w:jc w:val="center"/>
        </w:trPr>
        <w:tc>
          <w:tcPr>
            <w:cnfStyle w:val="001000000000" w:firstRow="0" w:lastRow="0" w:firstColumn="1" w:lastColumn="0" w:oddVBand="0" w:evenVBand="0" w:oddHBand="0" w:evenHBand="0" w:firstRowFirstColumn="0" w:firstRowLastColumn="0" w:lastRowFirstColumn="0" w:lastRowLastColumn="0"/>
            <w:tcW w:w="2405" w:type="dxa"/>
          </w:tcPr>
          <w:p w14:paraId="51C838B9" w14:textId="77777777" w:rsidR="00EF5359" w:rsidRPr="005548F6" w:rsidRDefault="00EF5359" w:rsidP="00EF5359">
            <w:pPr>
              <w:jc w:val="center"/>
              <w:rPr>
                <w:rFonts w:cs="Arial"/>
                <w:bCs w:val="0"/>
              </w:rPr>
            </w:pPr>
            <w:r w:rsidRPr="005548F6">
              <w:rPr>
                <w:rFonts w:cs="Arial"/>
              </w:rPr>
              <w:t>Elaboración</w:t>
            </w:r>
          </w:p>
        </w:tc>
        <w:tc>
          <w:tcPr>
            <w:tcW w:w="8505" w:type="dxa"/>
          </w:tcPr>
          <w:p w14:paraId="0934FB02" w14:textId="77777777" w:rsidR="00EF5359" w:rsidRPr="005548F6" w:rsidRDefault="004F2D50" w:rsidP="00F1003A">
            <w:pPr>
              <w:jc w:val="center"/>
              <w:cnfStyle w:val="000000000000" w:firstRow="0" w:lastRow="0" w:firstColumn="0" w:lastColumn="0" w:oddVBand="0" w:evenVBand="0" w:oddHBand="0" w:evenHBand="0" w:firstRowFirstColumn="0" w:firstRowLastColumn="0" w:lastRowFirstColumn="0" w:lastRowLastColumn="0"/>
              <w:rPr>
                <w:rFonts w:cs="Arial"/>
                <w:bCs/>
              </w:rPr>
            </w:pPr>
            <w:proofErr w:type="spellStart"/>
            <w:r>
              <w:rPr>
                <w:rFonts w:cs="Arial"/>
                <w:bCs/>
              </w:rPr>
              <w:t>Miryam</w:t>
            </w:r>
            <w:proofErr w:type="spellEnd"/>
            <w:r>
              <w:rPr>
                <w:rFonts w:cs="Arial"/>
                <w:bCs/>
              </w:rPr>
              <w:t xml:space="preserve"> Herrera, </w:t>
            </w:r>
            <w:r w:rsidR="00F1003A">
              <w:rPr>
                <w:rFonts w:cs="Arial"/>
                <w:bCs/>
              </w:rPr>
              <w:t>Daniel Herrera, Paula Cárdenas</w:t>
            </w:r>
            <w:r>
              <w:rPr>
                <w:rFonts w:cs="Arial"/>
                <w:bCs/>
              </w:rPr>
              <w:t>, Gladys Mireya Pardo</w:t>
            </w:r>
          </w:p>
        </w:tc>
        <w:tc>
          <w:tcPr>
            <w:tcW w:w="2416" w:type="dxa"/>
          </w:tcPr>
          <w:p w14:paraId="508E417C" w14:textId="77777777" w:rsidR="00EF5359" w:rsidRPr="005548F6" w:rsidRDefault="005D2ACD" w:rsidP="00EF5359">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04</w:t>
            </w:r>
            <w:r w:rsidR="004F2D50">
              <w:rPr>
                <w:rFonts w:cs="Arial"/>
                <w:bCs/>
              </w:rPr>
              <w:t>/</w:t>
            </w:r>
            <w:r>
              <w:rPr>
                <w:rFonts w:cs="Arial"/>
                <w:bCs/>
              </w:rPr>
              <w:t>09</w:t>
            </w:r>
            <w:r w:rsidR="004F2D50">
              <w:rPr>
                <w:rFonts w:cs="Arial"/>
                <w:bCs/>
              </w:rPr>
              <w:t>/2023</w:t>
            </w:r>
          </w:p>
        </w:tc>
      </w:tr>
      <w:tr w:rsidR="00EF5359" w:rsidRPr="005548F6" w14:paraId="14BE0736" w14:textId="77777777" w:rsidTr="005D2ACD">
        <w:trPr>
          <w:trHeight w:val="295"/>
          <w:jc w:val="center"/>
        </w:trPr>
        <w:tc>
          <w:tcPr>
            <w:cnfStyle w:val="001000000000" w:firstRow="0" w:lastRow="0" w:firstColumn="1" w:lastColumn="0" w:oddVBand="0" w:evenVBand="0" w:oddHBand="0" w:evenHBand="0" w:firstRowFirstColumn="0" w:firstRowLastColumn="0" w:lastRowFirstColumn="0" w:lastRowLastColumn="0"/>
            <w:tcW w:w="2405" w:type="dxa"/>
          </w:tcPr>
          <w:p w14:paraId="6539EE06" w14:textId="77777777" w:rsidR="00EF5359" w:rsidRPr="005548F6" w:rsidRDefault="00EF5359" w:rsidP="00EF5359">
            <w:pPr>
              <w:jc w:val="center"/>
              <w:rPr>
                <w:rFonts w:cs="Arial"/>
                <w:bCs w:val="0"/>
              </w:rPr>
            </w:pPr>
            <w:r w:rsidRPr="005548F6">
              <w:rPr>
                <w:rFonts w:cs="Arial"/>
              </w:rPr>
              <w:t>Revisión</w:t>
            </w:r>
          </w:p>
        </w:tc>
        <w:tc>
          <w:tcPr>
            <w:tcW w:w="8505" w:type="dxa"/>
          </w:tcPr>
          <w:p w14:paraId="7A6D392A" w14:textId="77777777" w:rsidR="00EF5359" w:rsidRPr="005548F6" w:rsidRDefault="004F2D50" w:rsidP="00EF5359">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Claudia Valdés</w:t>
            </w:r>
          </w:p>
        </w:tc>
        <w:tc>
          <w:tcPr>
            <w:tcW w:w="2416" w:type="dxa"/>
          </w:tcPr>
          <w:p w14:paraId="4B36EA0E" w14:textId="77777777" w:rsidR="00EF5359" w:rsidRPr="005548F6" w:rsidRDefault="005D2ACD" w:rsidP="00EF5359">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08/09</w:t>
            </w:r>
            <w:r w:rsidR="004F2D50">
              <w:rPr>
                <w:rFonts w:cs="Arial"/>
                <w:bCs/>
              </w:rPr>
              <w:t>/2023</w:t>
            </w:r>
          </w:p>
        </w:tc>
      </w:tr>
      <w:tr w:rsidR="00EF5359" w:rsidRPr="005548F6" w14:paraId="1A61E539" w14:textId="77777777" w:rsidTr="005D2ACD">
        <w:trPr>
          <w:trHeight w:val="279"/>
          <w:jc w:val="center"/>
        </w:trPr>
        <w:tc>
          <w:tcPr>
            <w:cnfStyle w:val="001000000000" w:firstRow="0" w:lastRow="0" w:firstColumn="1" w:lastColumn="0" w:oddVBand="0" w:evenVBand="0" w:oddHBand="0" w:evenHBand="0" w:firstRowFirstColumn="0" w:firstRowLastColumn="0" w:lastRowFirstColumn="0" w:lastRowLastColumn="0"/>
            <w:tcW w:w="2405" w:type="dxa"/>
          </w:tcPr>
          <w:p w14:paraId="59275A36" w14:textId="77777777" w:rsidR="00EF5359" w:rsidRPr="005548F6" w:rsidRDefault="00EF5359" w:rsidP="00EF5359">
            <w:pPr>
              <w:jc w:val="center"/>
              <w:rPr>
                <w:rFonts w:cs="Arial"/>
                <w:bCs w:val="0"/>
              </w:rPr>
            </w:pPr>
            <w:r w:rsidRPr="005548F6">
              <w:rPr>
                <w:rFonts w:cs="Arial"/>
              </w:rPr>
              <w:t>Aprobación</w:t>
            </w:r>
          </w:p>
        </w:tc>
        <w:tc>
          <w:tcPr>
            <w:tcW w:w="8505" w:type="dxa"/>
          </w:tcPr>
          <w:p w14:paraId="55BCC147" w14:textId="77777777" w:rsidR="00EF5359" w:rsidRPr="005548F6" w:rsidRDefault="004F2D50" w:rsidP="00EF535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bCs/>
              </w:rPr>
              <w:t>Claudia Valdés</w:t>
            </w:r>
          </w:p>
        </w:tc>
        <w:tc>
          <w:tcPr>
            <w:tcW w:w="2416" w:type="dxa"/>
          </w:tcPr>
          <w:p w14:paraId="454F9DB4" w14:textId="77777777" w:rsidR="00EF5359" w:rsidRPr="005548F6" w:rsidRDefault="005D2ACD" w:rsidP="00EF5359">
            <w:pPr>
              <w:jc w:val="both"/>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12/09/</w:t>
            </w:r>
            <w:r w:rsidR="004F2D50">
              <w:rPr>
                <w:rFonts w:cs="Arial"/>
                <w:bCs/>
              </w:rPr>
              <w:t>2023</w:t>
            </w:r>
          </w:p>
        </w:tc>
      </w:tr>
    </w:tbl>
    <w:p w14:paraId="38A38596" w14:textId="77777777" w:rsidR="002E2962" w:rsidRPr="005548F6" w:rsidRDefault="002E2962" w:rsidP="005D2ACD">
      <w:pPr>
        <w:jc w:val="both"/>
        <w:rPr>
          <w:rFonts w:cs="Arial"/>
          <w:bCs/>
        </w:rPr>
      </w:pPr>
    </w:p>
    <w:sectPr w:rsidR="002E2962" w:rsidRPr="005548F6" w:rsidSect="00E6227C">
      <w:headerReference w:type="default" r:id="rId7"/>
      <w:footerReference w:type="default" r:id="rId8"/>
      <w:pgSz w:w="20160" w:h="15840" w:orient="landscape" w:code="286"/>
      <w:pgMar w:top="1417" w:right="1701" w:bottom="1417"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C545" w14:textId="77777777" w:rsidR="00535706" w:rsidRDefault="00535706">
      <w:r>
        <w:separator/>
      </w:r>
    </w:p>
  </w:endnote>
  <w:endnote w:type="continuationSeparator" w:id="0">
    <w:p w14:paraId="3F7ABE9C" w14:textId="77777777" w:rsidR="00535706" w:rsidRDefault="0053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8866" w14:textId="77777777" w:rsidR="00841F15" w:rsidRPr="00751675" w:rsidRDefault="00841F15" w:rsidP="00751675">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sidR="00F1003A">
      <w:rPr>
        <w:rFonts w:cs="Arial"/>
        <w:noProof/>
        <w:sz w:val="15"/>
        <w:szCs w:val="20"/>
      </w:rPr>
      <w:t>6</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sidR="00F1003A">
      <w:rPr>
        <w:rFonts w:cs="Arial"/>
        <w:noProof/>
        <w:sz w:val="15"/>
        <w:szCs w:val="20"/>
      </w:rPr>
      <w:t>7</w:t>
    </w:r>
    <w:r>
      <w:rPr>
        <w:rFonts w:cs="Arial"/>
        <w:sz w:val="15"/>
        <w:szCs w:val="20"/>
      </w:rPr>
      <w:fldChar w:fldCharType="end"/>
    </w:r>
    <w:r>
      <w:rPr>
        <w:rFonts w:cs="Arial"/>
        <w:sz w:val="15"/>
        <w:szCs w:val="20"/>
      </w:rPr>
      <w:t xml:space="preserve"> - Formato de Procedimiento – Proceso </w:t>
    </w:r>
    <w:r w:rsidR="007D4E82">
      <w:rPr>
        <w:rFonts w:cs="Arial"/>
        <w:sz w:val="15"/>
        <w:szCs w:val="20"/>
      </w:rPr>
      <w:t>Gestió</w:t>
    </w:r>
    <w:r>
      <w:rPr>
        <w:rFonts w:cs="Arial"/>
        <w:sz w:val="15"/>
        <w:szCs w:val="20"/>
      </w:rPr>
      <w:t xml:space="preserve">n Documental – Código: </w:t>
    </w:r>
    <w:r w:rsidR="00FA5946" w:rsidRPr="00FA5946">
      <w:rPr>
        <w:rFonts w:cs="Arial"/>
        <w:sz w:val="15"/>
        <w:szCs w:val="20"/>
      </w:rPr>
      <w:t>SG-112-GD-FM-0109</w:t>
    </w:r>
    <w:r>
      <w:rPr>
        <w:rFonts w:cs="Arial"/>
        <w:sz w:val="15"/>
        <w:szCs w:val="20"/>
      </w:rPr>
      <w:t xml:space="preserve"> - Versión: </w:t>
    </w:r>
    <w:r w:rsidR="00FA5946">
      <w:rPr>
        <w:rFonts w:cs="Arial"/>
        <w:sz w:val="15"/>
        <w:szCs w:val="20"/>
      </w:rPr>
      <w:t>0001</w:t>
    </w:r>
    <w:r>
      <w:rPr>
        <w:rFonts w:cs="Arial"/>
        <w:sz w:val="15"/>
        <w:szCs w:val="20"/>
      </w:rPr>
      <w:t xml:space="preserve"> – Vigencia: </w:t>
    </w:r>
    <w:r w:rsidR="00FA5946">
      <w:rPr>
        <w:rFonts w:cs="Arial"/>
        <w:sz w:val="15"/>
        <w:szCs w:val="20"/>
      </w:rPr>
      <w:t>13</w:t>
    </w:r>
    <w:r>
      <w:rPr>
        <w:rFonts w:cs="Arial"/>
        <w:sz w:val="15"/>
        <w:szCs w:val="20"/>
      </w:rPr>
      <w:t>/</w:t>
    </w:r>
    <w:r w:rsidR="00596A65">
      <w:rPr>
        <w:rFonts w:cs="Arial"/>
        <w:sz w:val="15"/>
        <w:szCs w:val="20"/>
      </w:rPr>
      <w:t>04</w:t>
    </w:r>
    <w:r w:rsidR="007D4E82">
      <w:rPr>
        <w:rFonts w:cs="Arial"/>
        <w:sz w:val="15"/>
        <w:szCs w:val="20"/>
      </w:rPr>
      <w:t>/202</w:t>
    </w:r>
    <w:r w:rsidR="00596A65">
      <w:rPr>
        <w:rFonts w:cs="Arial"/>
        <w:sz w:val="15"/>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28C8A" w14:textId="77777777" w:rsidR="00535706" w:rsidRDefault="00535706">
      <w:r>
        <w:separator/>
      </w:r>
    </w:p>
  </w:footnote>
  <w:footnote w:type="continuationSeparator" w:id="0">
    <w:p w14:paraId="76C68204" w14:textId="77777777" w:rsidR="00535706" w:rsidRDefault="00535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3916" w14:textId="77777777" w:rsidR="00975CB0" w:rsidRDefault="00DB1FF7">
    <w:pPr>
      <w:pStyle w:val="Encabezado"/>
    </w:pPr>
    <w:r>
      <w:rPr>
        <w:noProof/>
        <w:lang w:val="es-CO" w:eastAsia="es-CO"/>
      </w:rPr>
      <w:drawing>
        <wp:inline distT="0" distB="0" distL="0" distR="0" wp14:anchorId="4B3F4F13" wp14:editId="77803ACC">
          <wp:extent cx="2268402" cy="580390"/>
          <wp:effectExtent l="0" t="0" r="0" b="0"/>
          <wp:docPr id="2" name="Imagen 1" descr="Logo del Instituto Nacional para Ciegos INCI">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276948" cy="5825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0E0E05"/>
    <w:multiLevelType w:val="hybridMultilevel"/>
    <w:tmpl w:val="33128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0"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98202E"/>
    <w:multiLevelType w:val="hybridMultilevel"/>
    <w:tmpl w:val="611A9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508F4196"/>
    <w:multiLevelType w:val="hybridMultilevel"/>
    <w:tmpl w:val="07C46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2"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0"/>
  </w:num>
  <w:num w:numId="5">
    <w:abstractNumId w:val="9"/>
  </w:num>
  <w:num w:numId="6">
    <w:abstractNumId w:val="11"/>
  </w:num>
  <w:num w:numId="7">
    <w:abstractNumId w:val="29"/>
  </w:num>
  <w:num w:numId="8">
    <w:abstractNumId w:val="34"/>
  </w:num>
  <w:num w:numId="9">
    <w:abstractNumId w:val="30"/>
  </w:num>
  <w:num w:numId="10">
    <w:abstractNumId w:val="12"/>
  </w:num>
  <w:num w:numId="11">
    <w:abstractNumId w:val="4"/>
  </w:num>
  <w:num w:numId="12">
    <w:abstractNumId w:val="5"/>
  </w:num>
  <w:num w:numId="13">
    <w:abstractNumId w:val="14"/>
  </w:num>
  <w:num w:numId="14">
    <w:abstractNumId w:val="28"/>
  </w:num>
  <w:num w:numId="15">
    <w:abstractNumId w:val="23"/>
  </w:num>
  <w:num w:numId="16">
    <w:abstractNumId w:val="32"/>
  </w:num>
  <w:num w:numId="17">
    <w:abstractNumId w:val="17"/>
  </w:num>
  <w:num w:numId="18">
    <w:abstractNumId w:val="24"/>
  </w:num>
  <w:num w:numId="19">
    <w:abstractNumId w:val="35"/>
  </w:num>
  <w:num w:numId="20">
    <w:abstractNumId w:val="33"/>
  </w:num>
  <w:num w:numId="21">
    <w:abstractNumId w:val="16"/>
  </w:num>
  <w:num w:numId="22">
    <w:abstractNumId w:val="36"/>
  </w:num>
  <w:num w:numId="23">
    <w:abstractNumId w:val="8"/>
  </w:num>
  <w:num w:numId="24">
    <w:abstractNumId w:val="10"/>
  </w:num>
  <w:num w:numId="25">
    <w:abstractNumId w:val="3"/>
  </w:num>
  <w:num w:numId="26">
    <w:abstractNumId w:val="26"/>
  </w:num>
  <w:num w:numId="27">
    <w:abstractNumId w:val="21"/>
  </w:num>
  <w:num w:numId="28">
    <w:abstractNumId w:val="38"/>
  </w:num>
  <w:num w:numId="29">
    <w:abstractNumId w:val="13"/>
  </w:num>
  <w:num w:numId="30">
    <w:abstractNumId w:val="20"/>
  </w:num>
  <w:num w:numId="31">
    <w:abstractNumId w:val="18"/>
  </w:num>
  <w:num w:numId="32">
    <w:abstractNumId w:val="22"/>
  </w:num>
  <w:num w:numId="33">
    <w:abstractNumId w:val="37"/>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9"/>
  </w:num>
  <w:num w:numId="37">
    <w:abstractNumId w:val="6"/>
  </w:num>
  <w:num w:numId="38">
    <w:abstractNumId w:val="2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40D9"/>
    <w:rsid w:val="00006653"/>
    <w:rsid w:val="00012C6A"/>
    <w:rsid w:val="00016CCF"/>
    <w:rsid w:val="00016F74"/>
    <w:rsid w:val="00020B45"/>
    <w:rsid w:val="00021E72"/>
    <w:rsid w:val="00022724"/>
    <w:rsid w:val="00030EE6"/>
    <w:rsid w:val="00037911"/>
    <w:rsid w:val="00051714"/>
    <w:rsid w:val="00051AB8"/>
    <w:rsid w:val="0005235C"/>
    <w:rsid w:val="0005621F"/>
    <w:rsid w:val="000629C9"/>
    <w:rsid w:val="00065136"/>
    <w:rsid w:val="000823ED"/>
    <w:rsid w:val="00086A26"/>
    <w:rsid w:val="0009355E"/>
    <w:rsid w:val="000948D3"/>
    <w:rsid w:val="000953C0"/>
    <w:rsid w:val="00096576"/>
    <w:rsid w:val="000A32D0"/>
    <w:rsid w:val="000A5BD2"/>
    <w:rsid w:val="000B2D17"/>
    <w:rsid w:val="000B7492"/>
    <w:rsid w:val="000C22B3"/>
    <w:rsid w:val="000C567E"/>
    <w:rsid w:val="000D4DC5"/>
    <w:rsid w:val="000E15E8"/>
    <w:rsid w:val="000F4492"/>
    <w:rsid w:val="000F67E8"/>
    <w:rsid w:val="000F6F08"/>
    <w:rsid w:val="0010119E"/>
    <w:rsid w:val="00103E2C"/>
    <w:rsid w:val="00104476"/>
    <w:rsid w:val="00106145"/>
    <w:rsid w:val="00106C77"/>
    <w:rsid w:val="00117D94"/>
    <w:rsid w:val="00136D04"/>
    <w:rsid w:val="00140D19"/>
    <w:rsid w:val="0014277E"/>
    <w:rsid w:val="001451D4"/>
    <w:rsid w:val="00146BF8"/>
    <w:rsid w:val="00147149"/>
    <w:rsid w:val="001551BE"/>
    <w:rsid w:val="00173C25"/>
    <w:rsid w:val="001960B9"/>
    <w:rsid w:val="001A2540"/>
    <w:rsid w:val="001B66FA"/>
    <w:rsid w:val="001C5B4D"/>
    <w:rsid w:val="001C7E04"/>
    <w:rsid w:val="001D1281"/>
    <w:rsid w:val="001D40ED"/>
    <w:rsid w:val="001D57FB"/>
    <w:rsid w:val="001F5B23"/>
    <w:rsid w:val="002015E8"/>
    <w:rsid w:val="0020390E"/>
    <w:rsid w:val="00212683"/>
    <w:rsid w:val="002137CD"/>
    <w:rsid w:val="00232D8F"/>
    <w:rsid w:val="0023567F"/>
    <w:rsid w:val="0023709F"/>
    <w:rsid w:val="002440EA"/>
    <w:rsid w:val="00250997"/>
    <w:rsid w:val="00255F0F"/>
    <w:rsid w:val="002578F4"/>
    <w:rsid w:val="00274D75"/>
    <w:rsid w:val="00280E64"/>
    <w:rsid w:val="0028565B"/>
    <w:rsid w:val="002918F3"/>
    <w:rsid w:val="00292776"/>
    <w:rsid w:val="0029340E"/>
    <w:rsid w:val="002B28C7"/>
    <w:rsid w:val="002B56DC"/>
    <w:rsid w:val="002C315D"/>
    <w:rsid w:val="002C3C9A"/>
    <w:rsid w:val="002C69C8"/>
    <w:rsid w:val="002E2962"/>
    <w:rsid w:val="002E7262"/>
    <w:rsid w:val="002F219F"/>
    <w:rsid w:val="002F5A0B"/>
    <w:rsid w:val="003049EB"/>
    <w:rsid w:val="00306486"/>
    <w:rsid w:val="00307AFF"/>
    <w:rsid w:val="00316DA1"/>
    <w:rsid w:val="003178A1"/>
    <w:rsid w:val="00326736"/>
    <w:rsid w:val="00331DE7"/>
    <w:rsid w:val="00334273"/>
    <w:rsid w:val="00336027"/>
    <w:rsid w:val="00337C1E"/>
    <w:rsid w:val="003607E3"/>
    <w:rsid w:val="003648B1"/>
    <w:rsid w:val="0037622E"/>
    <w:rsid w:val="00386142"/>
    <w:rsid w:val="00387D3F"/>
    <w:rsid w:val="00393EAA"/>
    <w:rsid w:val="003976DB"/>
    <w:rsid w:val="003A309A"/>
    <w:rsid w:val="003B6640"/>
    <w:rsid w:val="003D1082"/>
    <w:rsid w:val="003D1523"/>
    <w:rsid w:val="003D3C4A"/>
    <w:rsid w:val="003D62A9"/>
    <w:rsid w:val="003F5CE7"/>
    <w:rsid w:val="004009D1"/>
    <w:rsid w:val="00400FBA"/>
    <w:rsid w:val="00420871"/>
    <w:rsid w:val="004223F2"/>
    <w:rsid w:val="00425DC1"/>
    <w:rsid w:val="00427254"/>
    <w:rsid w:val="0042794B"/>
    <w:rsid w:val="004337BF"/>
    <w:rsid w:val="00464B90"/>
    <w:rsid w:val="00466222"/>
    <w:rsid w:val="00485D51"/>
    <w:rsid w:val="00486941"/>
    <w:rsid w:val="004B102B"/>
    <w:rsid w:val="004C577B"/>
    <w:rsid w:val="004C6ABE"/>
    <w:rsid w:val="004C6D80"/>
    <w:rsid w:val="004C7914"/>
    <w:rsid w:val="004D70EC"/>
    <w:rsid w:val="004D7DB7"/>
    <w:rsid w:val="004F2213"/>
    <w:rsid w:val="004F2D50"/>
    <w:rsid w:val="005056FD"/>
    <w:rsid w:val="00507A02"/>
    <w:rsid w:val="00507AFE"/>
    <w:rsid w:val="00517A5E"/>
    <w:rsid w:val="005254C8"/>
    <w:rsid w:val="0052556F"/>
    <w:rsid w:val="005257C7"/>
    <w:rsid w:val="0053205E"/>
    <w:rsid w:val="00535706"/>
    <w:rsid w:val="00536904"/>
    <w:rsid w:val="00542773"/>
    <w:rsid w:val="00553818"/>
    <w:rsid w:val="005548F6"/>
    <w:rsid w:val="00563B6D"/>
    <w:rsid w:val="00565B47"/>
    <w:rsid w:val="005663AA"/>
    <w:rsid w:val="005766F8"/>
    <w:rsid w:val="005813B0"/>
    <w:rsid w:val="005858FA"/>
    <w:rsid w:val="00591156"/>
    <w:rsid w:val="0059223C"/>
    <w:rsid w:val="00596A65"/>
    <w:rsid w:val="005A6AB1"/>
    <w:rsid w:val="005A72A4"/>
    <w:rsid w:val="005B5DB7"/>
    <w:rsid w:val="005D2ACD"/>
    <w:rsid w:val="005D385B"/>
    <w:rsid w:val="005D65B3"/>
    <w:rsid w:val="005D7B7D"/>
    <w:rsid w:val="005F19C6"/>
    <w:rsid w:val="005F3D8F"/>
    <w:rsid w:val="00600BD3"/>
    <w:rsid w:val="00603E9D"/>
    <w:rsid w:val="006075CB"/>
    <w:rsid w:val="00610F0D"/>
    <w:rsid w:val="00613D8F"/>
    <w:rsid w:val="00615125"/>
    <w:rsid w:val="00615344"/>
    <w:rsid w:val="0062147F"/>
    <w:rsid w:val="00622EF2"/>
    <w:rsid w:val="00630A23"/>
    <w:rsid w:val="00631D24"/>
    <w:rsid w:val="006404A7"/>
    <w:rsid w:val="00645827"/>
    <w:rsid w:val="00646EC2"/>
    <w:rsid w:val="0065400C"/>
    <w:rsid w:val="00655193"/>
    <w:rsid w:val="0066050B"/>
    <w:rsid w:val="00662BFC"/>
    <w:rsid w:val="00667607"/>
    <w:rsid w:val="006678CE"/>
    <w:rsid w:val="00673BA8"/>
    <w:rsid w:val="006861AF"/>
    <w:rsid w:val="00687B0D"/>
    <w:rsid w:val="006A3753"/>
    <w:rsid w:val="006B6763"/>
    <w:rsid w:val="006C27B3"/>
    <w:rsid w:val="006E21C0"/>
    <w:rsid w:val="006E278F"/>
    <w:rsid w:val="006E4521"/>
    <w:rsid w:val="006E7CD6"/>
    <w:rsid w:val="00701153"/>
    <w:rsid w:val="00712E39"/>
    <w:rsid w:val="00713633"/>
    <w:rsid w:val="00715683"/>
    <w:rsid w:val="00720158"/>
    <w:rsid w:val="00723A2D"/>
    <w:rsid w:val="00745FD0"/>
    <w:rsid w:val="00751675"/>
    <w:rsid w:val="00760607"/>
    <w:rsid w:val="00764149"/>
    <w:rsid w:val="00765816"/>
    <w:rsid w:val="00793BA9"/>
    <w:rsid w:val="00797334"/>
    <w:rsid w:val="007A5B67"/>
    <w:rsid w:val="007B2945"/>
    <w:rsid w:val="007B55DF"/>
    <w:rsid w:val="007B6EFB"/>
    <w:rsid w:val="007C1553"/>
    <w:rsid w:val="007D115F"/>
    <w:rsid w:val="007D1D2D"/>
    <w:rsid w:val="007D4E82"/>
    <w:rsid w:val="007E2BBE"/>
    <w:rsid w:val="007E5BC5"/>
    <w:rsid w:val="007F1CD9"/>
    <w:rsid w:val="007F22D6"/>
    <w:rsid w:val="007F3E4A"/>
    <w:rsid w:val="0080152A"/>
    <w:rsid w:val="00802937"/>
    <w:rsid w:val="00803EF0"/>
    <w:rsid w:val="008173A9"/>
    <w:rsid w:val="00837F47"/>
    <w:rsid w:val="008405EE"/>
    <w:rsid w:val="00840DD9"/>
    <w:rsid w:val="00841F15"/>
    <w:rsid w:val="00855B04"/>
    <w:rsid w:val="0086373C"/>
    <w:rsid w:val="00866084"/>
    <w:rsid w:val="00867F09"/>
    <w:rsid w:val="00872AF4"/>
    <w:rsid w:val="00877F32"/>
    <w:rsid w:val="00885E40"/>
    <w:rsid w:val="008977D7"/>
    <w:rsid w:val="008A2349"/>
    <w:rsid w:val="008B52F4"/>
    <w:rsid w:val="008C123F"/>
    <w:rsid w:val="008C37A6"/>
    <w:rsid w:val="008D4D7C"/>
    <w:rsid w:val="008D6266"/>
    <w:rsid w:val="008E6283"/>
    <w:rsid w:val="008F7C3E"/>
    <w:rsid w:val="00905A1F"/>
    <w:rsid w:val="0091049E"/>
    <w:rsid w:val="009122C2"/>
    <w:rsid w:val="00913434"/>
    <w:rsid w:val="00914E2A"/>
    <w:rsid w:val="0091747C"/>
    <w:rsid w:val="00920DDE"/>
    <w:rsid w:val="00923440"/>
    <w:rsid w:val="00930573"/>
    <w:rsid w:val="0094030B"/>
    <w:rsid w:val="009537FF"/>
    <w:rsid w:val="00955185"/>
    <w:rsid w:val="009664DF"/>
    <w:rsid w:val="00966ACA"/>
    <w:rsid w:val="00967893"/>
    <w:rsid w:val="00975CB0"/>
    <w:rsid w:val="00976332"/>
    <w:rsid w:val="00982471"/>
    <w:rsid w:val="009867DD"/>
    <w:rsid w:val="00990BBA"/>
    <w:rsid w:val="009A0696"/>
    <w:rsid w:val="009A0B6D"/>
    <w:rsid w:val="009C13FD"/>
    <w:rsid w:val="009C6226"/>
    <w:rsid w:val="009D5008"/>
    <w:rsid w:val="009E1DD9"/>
    <w:rsid w:val="009E340C"/>
    <w:rsid w:val="009E77D0"/>
    <w:rsid w:val="00A051A8"/>
    <w:rsid w:val="00A2582D"/>
    <w:rsid w:val="00A25B72"/>
    <w:rsid w:val="00A32233"/>
    <w:rsid w:val="00A46672"/>
    <w:rsid w:val="00A52BAF"/>
    <w:rsid w:val="00A557E6"/>
    <w:rsid w:val="00A62FE4"/>
    <w:rsid w:val="00A658E6"/>
    <w:rsid w:val="00A71D8D"/>
    <w:rsid w:val="00A73431"/>
    <w:rsid w:val="00A736D4"/>
    <w:rsid w:val="00A74264"/>
    <w:rsid w:val="00A82CA1"/>
    <w:rsid w:val="00A902E2"/>
    <w:rsid w:val="00A920B3"/>
    <w:rsid w:val="00A92940"/>
    <w:rsid w:val="00AA5CF1"/>
    <w:rsid w:val="00AA61A6"/>
    <w:rsid w:val="00AB36B1"/>
    <w:rsid w:val="00AB3981"/>
    <w:rsid w:val="00AB45B3"/>
    <w:rsid w:val="00AB4793"/>
    <w:rsid w:val="00AC1782"/>
    <w:rsid w:val="00AD7A9A"/>
    <w:rsid w:val="00AE0489"/>
    <w:rsid w:val="00B00E63"/>
    <w:rsid w:val="00B12665"/>
    <w:rsid w:val="00B12B8A"/>
    <w:rsid w:val="00B13EE1"/>
    <w:rsid w:val="00B318C5"/>
    <w:rsid w:val="00B32037"/>
    <w:rsid w:val="00B42412"/>
    <w:rsid w:val="00B42A04"/>
    <w:rsid w:val="00B42AC3"/>
    <w:rsid w:val="00B562C9"/>
    <w:rsid w:val="00B576D0"/>
    <w:rsid w:val="00B66A7A"/>
    <w:rsid w:val="00B67DA1"/>
    <w:rsid w:val="00B73802"/>
    <w:rsid w:val="00B90AC6"/>
    <w:rsid w:val="00B9524D"/>
    <w:rsid w:val="00B97348"/>
    <w:rsid w:val="00BA3E83"/>
    <w:rsid w:val="00BA7C11"/>
    <w:rsid w:val="00BC20B8"/>
    <w:rsid w:val="00BC4534"/>
    <w:rsid w:val="00BD5765"/>
    <w:rsid w:val="00BE2D94"/>
    <w:rsid w:val="00BE5C61"/>
    <w:rsid w:val="00C05017"/>
    <w:rsid w:val="00C056EE"/>
    <w:rsid w:val="00C1654D"/>
    <w:rsid w:val="00C168E3"/>
    <w:rsid w:val="00C23B22"/>
    <w:rsid w:val="00C32EA5"/>
    <w:rsid w:val="00C41A81"/>
    <w:rsid w:val="00C454C0"/>
    <w:rsid w:val="00C50AC1"/>
    <w:rsid w:val="00C54B3B"/>
    <w:rsid w:val="00C6370B"/>
    <w:rsid w:val="00C80A18"/>
    <w:rsid w:val="00C83A60"/>
    <w:rsid w:val="00C90494"/>
    <w:rsid w:val="00C9789A"/>
    <w:rsid w:val="00C97990"/>
    <w:rsid w:val="00CA1F2C"/>
    <w:rsid w:val="00CA33ED"/>
    <w:rsid w:val="00CC42A8"/>
    <w:rsid w:val="00CC5227"/>
    <w:rsid w:val="00CC60FD"/>
    <w:rsid w:val="00CD1318"/>
    <w:rsid w:val="00CD1A8F"/>
    <w:rsid w:val="00CD2C57"/>
    <w:rsid w:val="00CE0BC8"/>
    <w:rsid w:val="00CE1DA4"/>
    <w:rsid w:val="00CF61A8"/>
    <w:rsid w:val="00D002E5"/>
    <w:rsid w:val="00D13022"/>
    <w:rsid w:val="00D21133"/>
    <w:rsid w:val="00D22D37"/>
    <w:rsid w:val="00D265DC"/>
    <w:rsid w:val="00D349F8"/>
    <w:rsid w:val="00D54FF3"/>
    <w:rsid w:val="00D711AB"/>
    <w:rsid w:val="00D7605F"/>
    <w:rsid w:val="00D80530"/>
    <w:rsid w:val="00D80FF2"/>
    <w:rsid w:val="00D95966"/>
    <w:rsid w:val="00D96859"/>
    <w:rsid w:val="00DA6521"/>
    <w:rsid w:val="00DB1CE3"/>
    <w:rsid w:val="00DB1FF7"/>
    <w:rsid w:val="00DD4474"/>
    <w:rsid w:val="00DD47C2"/>
    <w:rsid w:val="00DD549B"/>
    <w:rsid w:val="00DD71F5"/>
    <w:rsid w:val="00DF25D0"/>
    <w:rsid w:val="00E01B7B"/>
    <w:rsid w:val="00E06372"/>
    <w:rsid w:val="00E11A16"/>
    <w:rsid w:val="00E1210E"/>
    <w:rsid w:val="00E1346E"/>
    <w:rsid w:val="00E157BC"/>
    <w:rsid w:val="00E27245"/>
    <w:rsid w:val="00E32459"/>
    <w:rsid w:val="00E37112"/>
    <w:rsid w:val="00E52469"/>
    <w:rsid w:val="00E5594F"/>
    <w:rsid w:val="00E6227C"/>
    <w:rsid w:val="00E6751B"/>
    <w:rsid w:val="00E70233"/>
    <w:rsid w:val="00E70CF8"/>
    <w:rsid w:val="00E70ECE"/>
    <w:rsid w:val="00E7470D"/>
    <w:rsid w:val="00E80D38"/>
    <w:rsid w:val="00E93C54"/>
    <w:rsid w:val="00E95240"/>
    <w:rsid w:val="00E95F4C"/>
    <w:rsid w:val="00EA5F10"/>
    <w:rsid w:val="00EB0E97"/>
    <w:rsid w:val="00EB4669"/>
    <w:rsid w:val="00EE0E5C"/>
    <w:rsid w:val="00EE39AF"/>
    <w:rsid w:val="00EE4C20"/>
    <w:rsid w:val="00EF45FD"/>
    <w:rsid w:val="00EF5359"/>
    <w:rsid w:val="00EF743C"/>
    <w:rsid w:val="00F1003A"/>
    <w:rsid w:val="00F10875"/>
    <w:rsid w:val="00F14E74"/>
    <w:rsid w:val="00F24582"/>
    <w:rsid w:val="00F32600"/>
    <w:rsid w:val="00F376A3"/>
    <w:rsid w:val="00F4063F"/>
    <w:rsid w:val="00F42DCF"/>
    <w:rsid w:val="00F515D5"/>
    <w:rsid w:val="00F65458"/>
    <w:rsid w:val="00F75562"/>
    <w:rsid w:val="00F7743C"/>
    <w:rsid w:val="00F91149"/>
    <w:rsid w:val="00FA49A3"/>
    <w:rsid w:val="00FA5946"/>
    <w:rsid w:val="00FA5A34"/>
    <w:rsid w:val="00FB3128"/>
    <w:rsid w:val="00FC0BEB"/>
    <w:rsid w:val="00FD3BE0"/>
    <w:rsid w:val="00FD7510"/>
    <w:rsid w:val="00FE041B"/>
    <w:rsid w:val="00FE7EF0"/>
    <w:rsid w:val="00FF2A12"/>
    <w:rsid w:val="00FF6F96"/>
    <w:rsid w:val="0267AB25"/>
    <w:rsid w:val="0359B343"/>
    <w:rsid w:val="0498962C"/>
    <w:rsid w:val="04A6CD29"/>
    <w:rsid w:val="04F583A4"/>
    <w:rsid w:val="06189666"/>
    <w:rsid w:val="06A6D3AB"/>
    <w:rsid w:val="07192E59"/>
    <w:rsid w:val="079F22E9"/>
    <w:rsid w:val="07C17E51"/>
    <w:rsid w:val="0889AB11"/>
    <w:rsid w:val="08D6ECA9"/>
    <w:rsid w:val="08F079AD"/>
    <w:rsid w:val="0912047D"/>
    <w:rsid w:val="0A555886"/>
    <w:rsid w:val="0B2E2E6D"/>
    <w:rsid w:val="0C875C01"/>
    <w:rsid w:val="0EF500EE"/>
    <w:rsid w:val="0F4C9737"/>
    <w:rsid w:val="0FC4A3AB"/>
    <w:rsid w:val="0FF601E3"/>
    <w:rsid w:val="1037BCC8"/>
    <w:rsid w:val="123EC1B5"/>
    <w:rsid w:val="12B302A0"/>
    <w:rsid w:val="12EDF265"/>
    <w:rsid w:val="13A5720C"/>
    <w:rsid w:val="149CCBDA"/>
    <w:rsid w:val="14AD0E4B"/>
    <w:rsid w:val="14CC1E9A"/>
    <w:rsid w:val="15BBF8C5"/>
    <w:rsid w:val="1648DEAC"/>
    <w:rsid w:val="16F9160E"/>
    <w:rsid w:val="1755FAD7"/>
    <w:rsid w:val="176F6B35"/>
    <w:rsid w:val="1795D49B"/>
    <w:rsid w:val="182BB36A"/>
    <w:rsid w:val="18B89F62"/>
    <w:rsid w:val="18F4D6BB"/>
    <w:rsid w:val="19088E0F"/>
    <w:rsid w:val="190E8AFD"/>
    <w:rsid w:val="1A5CC5AF"/>
    <w:rsid w:val="1AB9B327"/>
    <w:rsid w:val="1AF98EF8"/>
    <w:rsid w:val="1B93A0A5"/>
    <w:rsid w:val="1BF89610"/>
    <w:rsid w:val="1EBC320F"/>
    <w:rsid w:val="1F8EBF17"/>
    <w:rsid w:val="2103BF85"/>
    <w:rsid w:val="211FC7A7"/>
    <w:rsid w:val="212136D3"/>
    <w:rsid w:val="2128F4AB"/>
    <w:rsid w:val="217D5571"/>
    <w:rsid w:val="228290A4"/>
    <w:rsid w:val="241E8843"/>
    <w:rsid w:val="2460956D"/>
    <w:rsid w:val="25695C75"/>
    <w:rsid w:val="25FC65CE"/>
    <w:rsid w:val="261D6A37"/>
    <w:rsid w:val="26854162"/>
    <w:rsid w:val="26C4C317"/>
    <w:rsid w:val="2777A294"/>
    <w:rsid w:val="27D2F830"/>
    <w:rsid w:val="28E059E8"/>
    <w:rsid w:val="2922E2D1"/>
    <w:rsid w:val="29C13383"/>
    <w:rsid w:val="29CDCAFE"/>
    <w:rsid w:val="2A151966"/>
    <w:rsid w:val="2A5C4451"/>
    <w:rsid w:val="2C84009B"/>
    <w:rsid w:val="2D1D3223"/>
    <w:rsid w:val="2D36EA1F"/>
    <w:rsid w:val="2DC5434B"/>
    <w:rsid w:val="2DD40407"/>
    <w:rsid w:val="2E0777B3"/>
    <w:rsid w:val="2E47B282"/>
    <w:rsid w:val="2E5915F2"/>
    <w:rsid w:val="2F2BFD1E"/>
    <w:rsid w:val="2F4CE2D4"/>
    <w:rsid w:val="2F500013"/>
    <w:rsid w:val="2FA34814"/>
    <w:rsid w:val="2FD367C0"/>
    <w:rsid w:val="302A86CB"/>
    <w:rsid w:val="313F1875"/>
    <w:rsid w:val="32DAE8D6"/>
    <w:rsid w:val="3421B945"/>
    <w:rsid w:val="34237136"/>
    <w:rsid w:val="3476B937"/>
    <w:rsid w:val="34D772D1"/>
    <w:rsid w:val="356A7C2A"/>
    <w:rsid w:val="35A1B97F"/>
    <w:rsid w:val="35A5B493"/>
    <w:rsid w:val="35B0C151"/>
    <w:rsid w:val="35B5CC02"/>
    <w:rsid w:val="35BF4197"/>
    <w:rsid w:val="36B9EA5E"/>
    <w:rsid w:val="374184F4"/>
    <w:rsid w:val="37A5BFCB"/>
    <w:rsid w:val="37C1D99B"/>
    <w:rsid w:val="38533660"/>
    <w:rsid w:val="38BD6F5D"/>
    <w:rsid w:val="38D20ECB"/>
    <w:rsid w:val="38F1E002"/>
    <w:rsid w:val="39AA9368"/>
    <w:rsid w:val="39B8ED51"/>
    <w:rsid w:val="3A92B2BA"/>
    <w:rsid w:val="3BD273DB"/>
    <w:rsid w:val="3C47AB78"/>
    <w:rsid w:val="3D58F84F"/>
    <w:rsid w:val="3D79EEC5"/>
    <w:rsid w:val="3D910BEB"/>
    <w:rsid w:val="3E40D0DC"/>
    <w:rsid w:val="3E5E28A1"/>
    <w:rsid w:val="3E628D17"/>
    <w:rsid w:val="3EA3FD86"/>
    <w:rsid w:val="3F1E4FCF"/>
    <w:rsid w:val="3F7F4C3A"/>
    <w:rsid w:val="405B2058"/>
    <w:rsid w:val="40CA206C"/>
    <w:rsid w:val="4141827B"/>
    <w:rsid w:val="41F6F0B9"/>
    <w:rsid w:val="4265F0CD"/>
    <w:rsid w:val="43B85554"/>
    <w:rsid w:val="4414C201"/>
    <w:rsid w:val="446DB120"/>
    <w:rsid w:val="45088465"/>
    <w:rsid w:val="4525432F"/>
    <w:rsid w:val="45677797"/>
    <w:rsid w:val="462800BA"/>
    <w:rsid w:val="470B357E"/>
    <w:rsid w:val="47642926"/>
    <w:rsid w:val="4771B11C"/>
    <w:rsid w:val="47C522C8"/>
    <w:rsid w:val="488632DF"/>
    <w:rsid w:val="497036BF"/>
    <w:rsid w:val="49CA18A1"/>
    <w:rsid w:val="4AFB71DD"/>
    <w:rsid w:val="4C13216F"/>
    <w:rsid w:val="4DCED7C8"/>
    <w:rsid w:val="4E6884DD"/>
    <w:rsid w:val="4EDCA1F9"/>
    <w:rsid w:val="4F0E59DD"/>
    <w:rsid w:val="4F4AC231"/>
    <w:rsid w:val="4F50F3E7"/>
    <w:rsid w:val="4F96903D"/>
    <w:rsid w:val="4FCEE300"/>
    <w:rsid w:val="50124DF7"/>
    <w:rsid w:val="51BD0B2C"/>
    <w:rsid w:val="51F2B29E"/>
    <w:rsid w:val="52ED5B65"/>
    <w:rsid w:val="53633541"/>
    <w:rsid w:val="53A7841E"/>
    <w:rsid w:val="55750133"/>
    <w:rsid w:val="557EA5EC"/>
    <w:rsid w:val="55E4F8F4"/>
    <w:rsid w:val="568E4FEF"/>
    <w:rsid w:val="568F734C"/>
    <w:rsid w:val="56C623C1"/>
    <w:rsid w:val="571E13D1"/>
    <w:rsid w:val="58A4014C"/>
    <w:rsid w:val="58BD29A9"/>
    <w:rsid w:val="58D243E1"/>
    <w:rsid w:val="59023D3E"/>
    <w:rsid w:val="590FEB45"/>
    <w:rsid w:val="59B04B9D"/>
    <w:rsid w:val="59E5BE39"/>
    <w:rsid w:val="5A0F340B"/>
    <w:rsid w:val="5A5BEE67"/>
    <w:rsid w:val="5BA1826A"/>
    <w:rsid w:val="5BDBA20E"/>
    <w:rsid w:val="5D4E6664"/>
    <w:rsid w:val="5D89699E"/>
    <w:rsid w:val="5FE479EA"/>
    <w:rsid w:val="605ADAA4"/>
    <w:rsid w:val="6074F38D"/>
    <w:rsid w:val="620C19CB"/>
    <w:rsid w:val="624AE392"/>
    <w:rsid w:val="654864B0"/>
    <w:rsid w:val="65F76A57"/>
    <w:rsid w:val="66898AB8"/>
    <w:rsid w:val="672EE2E4"/>
    <w:rsid w:val="6794ED7C"/>
    <w:rsid w:val="67C8A463"/>
    <w:rsid w:val="67E99782"/>
    <w:rsid w:val="692B9A42"/>
    <w:rsid w:val="6A80A105"/>
    <w:rsid w:val="6AFDA2C9"/>
    <w:rsid w:val="6CA37BA1"/>
    <w:rsid w:val="6CAB6927"/>
    <w:rsid w:val="6CBD08A5"/>
    <w:rsid w:val="6E58D906"/>
    <w:rsid w:val="6F98AEC1"/>
    <w:rsid w:val="70441DA4"/>
    <w:rsid w:val="70A16BD1"/>
    <w:rsid w:val="7125F095"/>
    <w:rsid w:val="72F96D8A"/>
    <w:rsid w:val="73B0892F"/>
    <w:rsid w:val="74057BBA"/>
    <w:rsid w:val="74699D4E"/>
    <w:rsid w:val="748A393B"/>
    <w:rsid w:val="750E6B5D"/>
    <w:rsid w:val="7743FA09"/>
    <w:rsid w:val="78A8D74D"/>
    <w:rsid w:val="7968AF0E"/>
    <w:rsid w:val="79A64B9B"/>
    <w:rsid w:val="79D49A02"/>
    <w:rsid w:val="7B25BC90"/>
    <w:rsid w:val="7C74EA9D"/>
    <w:rsid w:val="7CA04FD0"/>
    <w:rsid w:val="7CA6ACA3"/>
    <w:rsid w:val="7D2D8EA9"/>
    <w:rsid w:val="7E2D872E"/>
    <w:rsid w:val="7E3FAB64"/>
    <w:rsid w:val="7FE3C4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5CD46"/>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D37"/>
    <w:rPr>
      <w:rFonts w:ascii="Arial" w:hAnsi="Arial"/>
      <w:sz w:val="24"/>
      <w:szCs w:val="24"/>
      <w:lang w:val="es-ES" w:eastAsia="es-ES"/>
    </w:rPr>
  </w:style>
  <w:style w:type="paragraph" w:styleId="Ttulo1">
    <w:name w:val="heading 1"/>
    <w:basedOn w:val="Normal"/>
    <w:next w:val="Normal"/>
    <w:link w:val="Ttulo1Car"/>
    <w:qFormat/>
    <w:rsid w:val="00D22D37"/>
    <w:pPr>
      <w:keepNext/>
      <w:outlineLvl w:val="0"/>
    </w:pPr>
    <w:rPr>
      <w:rFonts w:cs="Arial"/>
      <w:b/>
      <w:bCs/>
      <w:lang w:val="es-CO"/>
    </w:rPr>
  </w:style>
  <w:style w:type="paragraph" w:styleId="Ttulo2">
    <w:name w:val="heading 2"/>
    <w:basedOn w:val="Normal"/>
    <w:next w:val="Normal"/>
    <w:qFormat/>
    <w:rsid w:val="00F75562"/>
    <w:pPr>
      <w:keepNext/>
      <w:ind w:left="1080"/>
      <w:outlineLvl w:val="1"/>
    </w:pPr>
    <w:rPr>
      <w:rFonts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rsid w:val="00D22D37"/>
    <w:pPr>
      <w:jc w:val="center"/>
    </w:pPr>
    <w:rPr>
      <w:rFonts w:cs="Tahoma"/>
      <w:b/>
      <w:bCs/>
      <w:sz w:val="28"/>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D22D37"/>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401">
      <w:bodyDiv w:val="1"/>
      <w:marLeft w:val="0"/>
      <w:marRight w:val="0"/>
      <w:marTop w:val="0"/>
      <w:marBottom w:val="0"/>
      <w:divBdr>
        <w:top w:val="none" w:sz="0" w:space="0" w:color="auto"/>
        <w:left w:val="none" w:sz="0" w:space="0" w:color="auto"/>
        <w:bottom w:val="none" w:sz="0" w:space="0" w:color="auto"/>
        <w:right w:val="none" w:sz="0" w:space="0" w:color="auto"/>
      </w:divBdr>
    </w:div>
    <w:div w:id="92213049">
      <w:bodyDiv w:val="1"/>
      <w:marLeft w:val="0"/>
      <w:marRight w:val="0"/>
      <w:marTop w:val="0"/>
      <w:marBottom w:val="0"/>
      <w:divBdr>
        <w:top w:val="none" w:sz="0" w:space="0" w:color="auto"/>
        <w:left w:val="none" w:sz="0" w:space="0" w:color="auto"/>
        <w:bottom w:val="none" w:sz="0" w:space="0" w:color="auto"/>
        <w:right w:val="none" w:sz="0" w:space="0" w:color="auto"/>
      </w:divBdr>
    </w:div>
    <w:div w:id="275672960">
      <w:bodyDiv w:val="1"/>
      <w:marLeft w:val="0"/>
      <w:marRight w:val="0"/>
      <w:marTop w:val="0"/>
      <w:marBottom w:val="0"/>
      <w:divBdr>
        <w:top w:val="none" w:sz="0" w:space="0" w:color="auto"/>
        <w:left w:val="none" w:sz="0" w:space="0" w:color="auto"/>
        <w:bottom w:val="none" w:sz="0" w:space="0" w:color="auto"/>
        <w:right w:val="none" w:sz="0" w:space="0" w:color="auto"/>
      </w:divBdr>
    </w:div>
    <w:div w:id="420761550">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78870455">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634289044">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53107250">
      <w:bodyDiv w:val="1"/>
      <w:marLeft w:val="0"/>
      <w:marRight w:val="0"/>
      <w:marTop w:val="0"/>
      <w:marBottom w:val="0"/>
      <w:divBdr>
        <w:top w:val="none" w:sz="0" w:space="0" w:color="auto"/>
        <w:left w:val="none" w:sz="0" w:space="0" w:color="auto"/>
        <w:bottom w:val="none" w:sz="0" w:space="0" w:color="auto"/>
        <w:right w:val="none" w:sz="0" w:space="0" w:color="auto"/>
      </w:divBdr>
    </w:div>
    <w:div w:id="193527940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1740</Words>
  <Characters>10277</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Bryan Ricardo Suarez Rojas</cp:lastModifiedBy>
  <cp:revision>11</cp:revision>
  <cp:lastPrinted>2010-11-02T20:20:00Z</cp:lastPrinted>
  <dcterms:created xsi:type="dcterms:W3CDTF">2023-09-11T14:04:00Z</dcterms:created>
  <dcterms:modified xsi:type="dcterms:W3CDTF">2023-09-13T16:33:00Z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