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16B6" w14:textId="77777777" w:rsidR="00AA0743" w:rsidRDefault="00AA0743" w:rsidP="00AA0743"/>
    <w:p w14:paraId="279AAE2A" w14:textId="41D5C360" w:rsidR="00581131" w:rsidRPr="00F27DA0" w:rsidRDefault="00F27DA0" w:rsidP="00581131">
      <w:pPr>
        <w:jc w:val="center"/>
        <w:rPr>
          <w:rFonts w:cs="Arial"/>
          <w:b/>
          <w:lang w:val="es-CO"/>
        </w:rPr>
      </w:pPr>
      <w:r w:rsidRPr="00F27DA0">
        <w:rPr>
          <w:rFonts w:cs="Arial"/>
          <w:b/>
        </w:rPr>
        <w:t xml:space="preserve">PROCEDIMIENTO RADICACIÓN Y DISTRIBUCIÓN DE COMUNICACIONES </w:t>
      </w:r>
      <w:r w:rsidR="0085670E">
        <w:rPr>
          <w:rFonts w:cs="Arial"/>
          <w:b/>
        </w:rPr>
        <w:t>ENVIADAS</w:t>
      </w:r>
    </w:p>
    <w:p w14:paraId="4AAE88D6" w14:textId="77777777" w:rsidR="00F27DA0" w:rsidRPr="00F27DA0" w:rsidRDefault="00F27DA0" w:rsidP="00F27DA0">
      <w:pPr>
        <w:rPr>
          <w:b/>
          <w:lang w:val="es-CO"/>
        </w:rPr>
      </w:pPr>
    </w:p>
    <w:p w14:paraId="3FD6E21F" w14:textId="4ACC3A1C" w:rsidR="00975CB0" w:rsidRDefault="00AA0743" w:rsidP="00D84FF9">
      <w:pPr>
        <w:pStyle w:val="Ttulo1"/>
        <w:numPr>
          <w:ilvl w:val="0"/>
          <w:numId w:val="9"/>
        </w:numPr>
        <w:ind w:left="426"/>
      </w:pPr>
      <w:r w:rsidRPr="0005621F">
        <w:t xml:space="preserve">Datos Básicos </w:t>
      </w:r>
      <w:r>
        <w:t>d</w:t>
      </w:r>
      <w:r w:rsidRPr="0005621F">
        <w:t>el Procedimiento</w:t>
      </w:r>
    </w:p>
    <w:p w14:paraId="37F77983" w14:textId="2BFD7274" w:rsidR="001E5D02" w:rsidRDefault="001E5D02" w:rsidP="001E5D02">
      <w:pPr>
        <w:rPr>
          <w:lang w:val="es-ES_tradnl"/>
        </w:rPr>
      </w:pPr>
    </w:p>
    <w:tbl>
      <w:tblPr>
        <w:tblpPr w:leftFromText="141" w:rightFromText="141" w:vertAnchor="text" w:horzAnchor="page" w:tblpX="1112" w:tblpY="-70"/>
        <w:tblW w:w="171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2"/>
        <w:gridCol w:w="4399"/>
        <w:gridCol w:w="2532"/>
        <w:gridCol w:w="3214"/>
      </w:tblGrid>
      <w:tr w:rsidR="001E5D02" w14:paraId="3460A3D8" w14:textId="77777777" w:rsidTr="003243A9">
        <w:trPr>
          <w:trHeight w:val="359"/>
        </w:trPr>
        <w:tc>
          <w:tcPr>
            <w:tcW w:w="7042" w:type="dxa"/>
            <w:tcBorders>
              <w:top w:val="single" w:sz="6" w:space="0" w:color="4472C4"/>
              <w:left w:val="single" w:sz="6" w:space="0" w:color="4472C4"/>
              <w:bottom w:val="single" w:sz="6" w:space="0" w:color="4472C4"/>
              <w:right w:val="single" w:sz="4" w:space="0" w:color="FFFFFF" w:themeColor="background1"/>
            </w:tcBorders>
            <w:shd w:val="clear" w:color="auto" w:fill="4472C4"/>
            <w:hideMark/>
          </w:tcPr>
          <w:p w14:paraId="270A0081" w14:textId="77777777" w:rsidR="001E5D02" w:rsidRDefault="001E5D02" w:rsidP="001E5D0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cs="Arial"/>
                <w:color w:val="FFFFFF"/>
                <w:sz w:val="28"/>
                <w:szCs w:val="28"/>
                <w:lang w:val="es-ES"/>
              </w:rPr>
              <w:t>Nombre del proceso</w:t>
            </w:r>
            <w:r>
              <w:rPr>
                <w:rStyle w:val="eop"/>
                <w:rFonts w:cs="Arial"/>
                <w:b/>
                <w:bCs/>
                <w:color w:val="FFFFFF"/>
                <w:sz w:val="28"/>
                <w:szCs w:val="28"/>
              </w:rPr>
              <w:t> </w:t>
            </w:r>
          </w:p>
        </w:tc>
        <w:tc>
          <w:tcPr>
            <w:tcW w:w="4399" w:type="dxa"/>
            <w:tcBorders>
              <w:top w:val="single" w:sz="6" w:space="0" w:color="4472C4"/>
              <w:left w:val="single" w:sz="4" w:space="0" w:color="FFFFFF" w:themeColor="background1"/>
              <w:bottom w:val="single" w:sz="6" w:space="0" w:color="4472C4"/>
              <w:right w:val="single" w:sz="4" w:space="0" w:color="FFFFFF" w:themeColor="background1"/>
            </w:tcBorders>
            <w:shd w:val="clear" w:color="auto" w:fill="4472C4"/>
            <w:hideMark/>
          </w:tcPr>
          <w:p w14:paraId="45C21C7F" w14:textId="77777777" w:rsidR="001E5D02" w:rsidRDefault="001E5D02" w:rsidP="001E5D0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cs="Arial"/>
                <w:color w:val="FFFFFF"/>
                <w:sz w:val="28"/>
                <w:szCs w:val="28"/>
                <w:lang w:val="es-ES"/>
              </w:rPr>
              <w:t>Código</w:t>
            </w:r>
            <w:r>
              <w:rPr>
                <w:rStyle w:val="eop"/>
                <w:rFonts w:cs="Arial"/>
                <w:b/>
                <w:bCs/>
                <w:color w:val="FFFFFF"/>
                <w:sz w:val="28"/>
                <w:szCs w:val="28"/>
              </w:rPr>
              <w:t> </w:t>
            </w:r>
          </w:p>
        </w:tc>
        <w:tc>
          <w:tcPr>
            <w:tcW w:w="2532" w:type="dxa"/>
            <w:tcBorders>
              <w:top w:val="single" w:sz="6" w:space="0" w:color="4472C4"/>
              <w:left w:val="single" w:sz="4" w:space="0" w:color="FFFFFF" w:themeColor="background1"/>
              <w:bottom w:val="single" w:sz="6" w:space="0" w:color="4472C4"/>
              <w:right w:val="single" w:sz="4" w:space="0" w:color="FFFFFF" w:themeColor="background1"/>
            </w:tcBorders>
            <w:shd w:val="clear" w:color="auto" w:fill="4472C4"/>
            <w:hideMark/>
          </w:tcPr>
          <w:p w14:paraId="42CC007D" w14:textId="77777777" w:rsidR="001E5D02" w:rsidRDefault="001E5D02" w:rsidP="001E5D0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cs="Arial"/>
                <w:color w:val="FFFFFF"/>
                <w:sz w:val="28"/>
                <w:szCs w:val="28"/>
                <w:lang w:val="es-ES"/>
              </w:rPr>
              <w:t>Versión</w:t>
            </w:r>
            <w:r>
              <w:rPr>
                <w:rStyle w:val="eop"/>
                <w:rFonts w:cs="Arial"/>
                <w:b/>
                <w:bCs/>
                <w:color w:val="FFFFFF"/>
                <w:sz w:val="28"/>
                <w:szCs w:val="28"/>
              </w:rPr>
              <w:t> </w:t>
            </w:r>
          </w:p>
        </w:tc>
        <w:tc>
          <w:tcPr>
            <w:tcW w:w="3214" w:type="dxa"/>
            <w:tcBorders>
              <w:top w:val="single" w:sz="6" w:space="0" w:color="4472C4"/>
              <w:left w:val="single" w:sz="4" w:space="0" w:color="FFFFFF" w:themeColor="background1"/>
              <w:bottom w:val="single" w:sz="6" w:space="0" w:color="4472C4"/>
              <w:right w:val="single" w:sz="6" w:space="0" w:color="4472C4"/>
            </w:tcBorders>
            <w:shd w:val="clear" w:color="auto" w:fill="4472C4"/>
            <w:hideMark/>
          </w:tcPr>
          <w:p w14:paraId="273B98C6" w14:textId="77777777" w:rsidR="001E5D02" w:rsidRDefault="001E5D02" w:rsidP="001E5D0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cs="Arial"/>
                <w:color w:val="FFFFFF"/>
                <w:sz w:val="28"/>
                <w:szCs w:val="28"/>
                <w:lang w:val="es-ES"/>
              </w:rPr>
              <w:t>Vigencia</w:t>
            </w:r>
            <w:r>
              <w:rPr>
                <w:rStyle w:val="eop"/>
                <w:rFonts w:cs="Arial"/>
                <w:b/>
                <w:bCs/>
                <w:color w:val="FFFFFF"/>
                <w:sz w:val="28"/>
                <w:szCs w:val="28"/>
              </w:rPr>
              <w:t> </w:t>
            </w:r>
          </w:p>
        </w:tc>
      </w:tr>
      <w:tr w:rsidR="001E5D02" w14:paraId="7B3E4CA4" w14:textId="77777777" w:rsidTr="00AA0743">
        <w:trPr>
          <w:trHeight w:val="359"/>
        </w:trPr>
        <w:tc>
          <w:tcPr>
            <w:tcW w:w="7042" w:type="dxa"/>
            <w:tcBorders>
              <w:top w:val="single" w:sz="6" w:space="0" w:color="8EAADB"/>
              <w:left w:val="single" w:sz="6" w:space="0" w:color="8EAADB"/>
              <w:bottom w:val="single" w:sz="6" w:space="0" w:color="8EAADB"/>
              <w:right w:val="single" w:sz="6" w:space="0" w:color="8EAADB"/>
            </w:tcBorders>
            <w:shd w:val="clear" w:color="auto" w:fill="auto"/>
            <w:hideMark/>
          </w:tcPr>
          <w:p w14:paraId="7A7A6CFB" w14:textId="77777777" w:rsidR="001E5D02" w:rsidRPr="00534163" w:rsidRDefault="001E5D02" w:rsidP="001E5D02">
            <w:pPr>
              <w:pStyle w:val="paragraph"/>
              <w:spacing w:before="0" w:beforeAutospacing="0" w:after="0" w:afterAutospacing="0"/>
              <w:jc w:val="center"/>
              <w:textAlignment w:val="baseline"/>
              <w:rPr>
                <w:rFonts w:cs="Arial"/>
                <w:bCs/>
                <w:sz w:val="28"/>
                <w:szCs w:val="28"/>
              </w:rPr>
            </w:pPr>
            <w:r w:rsidRPr="00534163">
              <w:rPr>
                <w:rStyle w:val="eop"/>
                <w:rFonts w:cs="Arial"/>
                <w:bCs/>
                <w:color w:val="000000"/>
                <w:sz w:val="28"/>
                <w:szCs w:val="28"/>
              </w:rPr>
              <w:t>Gestión Documental</w:t>
            </w:r>
          </w:p>
        </w:tc>
        <w:tc>
          <w:tcPr>
            <w:tcW w:w="4399" w:type="dxa"/>
            <w:tcBorders>
              <w:top w:val="single" w:sz="6" w:space="0" w:color="8EAADB"/>
              <w:left w:val="single" w:sz="6" w:space="0" w:color="8EAADB"/>
              <w:bottom w:val="single" w:sz="6" w:space="0" w:color="8EAADB"/>
              <w:right w:val="single" w:sz="6" w:space="0" w:color="8EAADB"/>
            </w:tcBorders>
            <w:shd w:val="clear" w:color="auto" w:fill="auto"/>
            <w:hideMark/>
          </w:tcPr>
          <w:p w14:paraId="45B3DF61" w14:textId="3B6C6C99" w:rsidR="001E5D02" w:rsidRPr="00534163" w:rsidRDefault="001E5D02" w:rsidP="001E5D02">
            <w:pPr>
              <w:pStyle w:val="paragraph"/>
              <w:spacing w:before="0" w:beforeAutospacing="0" w:after="0" w:afterAutospacing="0"/>
              <w:jc w:val="center"/>
              <w:textAlignment w:val="baseline"/>
              <w:rPr>
                <w:rFonts w:cs="Arial"/>
                <w:sz w:val="28"/>
                <w:szCs w:val="28"/>
              </w:rPr>
            </w:pPr>
            <w:r w:rsidRPr="00534163">
              <w:rPr>
                <w:rFonts w:cs="Arial"/>
                <w:sz w:val="28"/>
                <w:szCs w:val="28"/>
              </w:rPr>
              <w:t>SG-112-GD-PD-</w:t>
            </w:r>
            <w:r>
              <w:rPr>
                <w:rFonts w:cs="Arial"/>
                <w:sz w:val="28"/>
                <w:szCs w:val="28"/>
              </w:rPr>
              <w:t>0</w:t>
            </w:r>
            <w:r w:rsidRPr="00122A23">
              <w:rPr>
                <w:rFonts w:cs="Arial"/>
                <w:sz w:val="28"/>
                <w:szCs w:val="28"/>
              </w:rPr>
              <w:t>0</w:t>
            </w:r>
            <w:r w:rsidR="003243A9">
              <w:rPr>
                <w:rFonts w:cs="Arial"/>
                <w:sz w:val="28"/>
                <w:szCs w:val="28"/>
              </w:rPr>
              <w:t>64</w:t>
            </w:r>
          </w:p>
        </w:tc>
        <w:tc>
          <w:tcPr>
            <w:tcW w:w="2532" w:type="dxa"/>
            <w:tcBorders>
              <w:top w:val="single" w:sz="6" w:space="0" w:color="8EAADB"/>
              <w:left w:val="single" w:sz="6" w:space="0" w:color="8EAADB"/>
              <w:bottom w:val="single" w:sz="6" w:space="0" w:color="8EAADB"/>
              <w:right w:val="single" w:sz="6" w:space="0" w:color="8EAADB"/>
            </w:tcBorders>
            <w:shd w:val="clear" w:color="auto" w:fill="auto"/>
            <w:hideMark/>
          </w:tcPr>
          <w:p w14:paraId="208D725E" w14:textId="77777777" w:rsidR="001E5D02" w:rsidRPr="00534163" w:rsidRDefault="001E5D02" w:rsidP="001E5D02">
            <w:pPr>
              <w:pStyle w:val="paragraph"/>
              <w:spacing w:before="0" w:beforeAutospacing="0" w:after="0" w:afterAutospacing="0"/>
              <w:jc w:val="center"/>
              <w:textAlignment w:val="baseline"/>
              <w:rPr>
                <w:rFonts w:cs="Arial"/>
                <w:sz w:val="28"/>
                <w:szCs w:val="28"/>
              </w:rPr>
            </w:pPr>
            <w:r w:rsidRPr="00534163">
              <w:rPr>
                <w:rStyle w:val="normaltextrun"/>
                <w:rFonts w:cs="Arial"/>
                <w:color w:val="000000"/>
                <w:sz w:val="28"/>
                <w:szCs w:val="28"/>
                <w:lang w:val="es-ES"/>
              </w:rPr>
              <w:t>0001</w:t>
            </w:r>
            <w:r w:rsidRPr="00534163">
              <w:rPr>
                <w:rStyle w:val="eop"/>
                <w:rFonts w:cs="Arial"/>
                <w:color w:val="000000"/>
                <w:sz w:val="28"/>
                <w:szCs w:val="28"/>
              </w:rPr>
              <w:t> </w:t>
            </w:r>
          </w:p>
        </w:tc>
        <w:tc>
          <w:tcPr>
            <w:tcW w:w="3214" w:type="dxa"/>
            <w:tcBorders>
              <w:top w:val="single" w:sz="6" w:space="0" w:color="8EAADB"/>
              <w:left w:val="single" w:sz="6" w:space="0" w:color="8EAADB"/>
              <w:bottom w:val="single" w:sz="6" w:space="0" w:color="8EAADB"/>
              <w:right w:val="single" w:sz="6" w:space="0" w:color="8EAADB"/>
            </w:tcBorders>
            <w:shd w:val="clear" w:color="auto" w:fill="auto"/>
            <w:hideMark/>
          </w:tcPr>
          <w:p w14:paraId="6D6949BA" w14:textId="00B9677F" w:rsidR="001E5D02" w:rsidRPr="00534163" w:rsidRDefault="003243A9" w:rsidP="001E5D02">
            <w:pPr>
              <w:pStyle w:val="paragraph"/>
              <w:spacing w:before="0" w:beforeAutospacing="0" w:after="0" w:afterAutospacing="0"/>
              <w:jc w:val="center"/>
              <w:textAlignment w:val="baseline"/>
              <w:rPr>
                <w:rFonts w:cs="Arial"/>
                <w:sz w:val="28"/>
                <w:szCs w:val="28"/>
              </w:rPr>
            </w:pPr>
            <w:r>
              <w:rPr>
                <w:rStyle w:val="normaltextrun"/>
                <w:rFonts w:cs="Arial"/>
                <w:color w:val="000000"/>
                <w:sz w:val="28"/>
                <w:szCs w:val="28"/>
                <w:lang w:val="es-ES"/>
              </w:rPr>
              <w:t>2</w:t>
            </w:r>
            <w:r w:rsidR="00840050">
              <w:rPr>
                <w:rStyle w:val="normaltextrun"/>
                <w:rFonts w:cs="Arial"/>
                <w:color w:val="000000"/>
                <w:sz w:val="28"/>
                <w:szCs w:val="28"/>
                <w:lang w:val="es-ES"/>
              </w:rPr>
              <w:t>7</w:t>
            </w:r>
            <w:r w:rsidR="001E5D02" w:rsidRPr="00534163">
              <w:rPr>
                <w:rStyle w:val="normaltextrun"/>
                <w:rFonts w:cs="Arial"/>
                <w:color w:val="000000"/>
                <w:sz w:val="28"/>
                <w:szCs w:val="28"/>
                <w:lang w:val="es-ES"/>
              </w:rPr>
              <w:t>/0</w:t>
            </w:r>
            <w:r>
              <w:rPr>
                <w:rStyle w:val="normaltextrun"/>
                <w:rFonts w:cs="Arial"/>
                <w:color w:val="000000"/>
                <w:sz w:val="28"/>
                <w:szCs w:val="28"/>
                <w:lang w:val="es-ES"/>
              </w:rPr>
              <w:t>5</w:t>
            </w:r>
            <w:r w:rsidR="001E5D02">
              <w:rPr>
                <w:rStyle w:val="normaltextrun"/>
                <w:rFonts w:cs="Arial"/>
                <w:color w:val="000000"/>
                <w:sz w:val="28"/>
                <w:szCs w:val="28"/>
                <w:lang w:val="es-ES"/>
              </w:rPr>
              <w:t>/</w:t>
            </w:r>
            <w:r w:rsidR="001E5D02" w:rsidRPr="00534163">
              <w:rPr>
                <w:rStyle w:val="normaltextrun"/>
                <w:rFonts w:cs="Arial"/>
                <w:color w:val="000000"/>
                <w:sz w:val="28"/>
                <w:szCs w:val="28"/>
                <w:lang w:val="es-ES"/>
              </w:rPr>
              <w:t>202</w:t>
            </w:r>
            <w:r>
              <w:rPr>
                <w:rStyle w:val="normaltextrun"/>
                <w:rFonts w:cs="Arial"/>
                <w:color w:val="000000"/>
                <w:sz w:val="28"/>
                <w:szCs w:val="28"/>
                <w:lang w:val="es-ES"/>
              </w:rPr>
              <w:t>4</w:t>
            </w:r>
          </w:p>
        </w:tc>
      </w:tr>
      <w:tr w:rsidR="001E5D02" w14:paraId="7FD4139F" w14:textId="77777777" w:rsidTr="003243A9">
        <w:trPr>
          <w:trHeight w:val="359"/>
        </w:trPr>
        <w:tc>
          <w:tcPr>
            <w:tcW w:w="7042" w:type="dxa"/>
            <w:tcBorders>
              <w:top w:val="single" w:sz="6" w:space="0" w:color="8EAADB"/>
              <w:left w:val="single" w:sz="6" w:space="0" w:color="8EAADB"/>
              <w:bottom w:val="single" w:sz="6" w:space="0" w:color="8EAADB"/>
              <w:right w:val="single" w:sz="4" w:space="0" w:color="FFFFFF" w:themeColor="background1"/>
            </w:tcBorders>
            <w:shd w:val="clear" w:color="auto" w:fill="4472C4"/>
            <w:hideMark/>
          </w:tcPr>
          <w:p w14:paraId="200F3B52" w14:textId="77777777" w:rsidR="001E5D02" w:rsidRPr="00534163" w:rsidRDefault="001E5D02" w:rsidP="001E5D02">
            <w:pPr>
              <w:pStyle w:val="paragraph"/>
              <w:spacing w:before="0" w:beforeAutospacing="0" w:after="0" w:afterAutospacing="0"/>
              <w:jc w:val="center"/>
              <w:textAlignment w:val="baseline"/>
              <w:rPr>
                <w:rFonts w:cs="Arial"/>
                <w:b/>
                <w:bCs/>
                <w:sz w:val="28"/>
                <w:szCs w:val="28"/>
              </w:rPr>
            </w:pPr>
            <w:r w:rsidRPr="00534163">
              <w:rPr>
                <w:rStyle w:val="normaltextrun"/>
                <w:rFonts w:cs="Arial"/>
                <w:b/>
                <w:bCs/>
                <w:color w:val="FFFFFF"/>
                <w:sz w:val="28"/>
                <w:szCs w:val="28"/>
                <w:lang w:val="es-ES"/>
              </w:rPr>
              <w:t>Confidencialidad:</w:t>
            </w:r>
            <w:r w:rsidRPr="00534163">
              <w:rPr>
                <w:rStyle w:val="eop"/>
                <w:rFonts w:cs="Arial"/>
                <w:b/>
                <w:bCs/>
                <w:color w:val="FFFFFF"/>
                <w:sz w:val="28"/>
                <w:szCs w:val="28"/>
              </w:rPr>
              <w:t> </w:t>
            </w:r>
          </w:p>
        </w:tc>
        <w:tc>
          <w:tcPr>
            <w:tcW w:w="4399" w:type="dxa"/>
            <w:tcBorders>
              <w:top w:val="single" w:sz="6" w:space="0" w:color="8EAADB"/>
              <w:left w:val="single" w:sz="4" w:space="0" w:color="FFFFFF" w:themeColor="background1"/>
              <w:bottom w:val="single" w:sz="6" w:space="0" w:color="8EAADB"/>
              <w:right w:val="single" w:sz="4" w:space="0" w:color="FFFFFF" w:themeColor="background1"/>
            </w:tcBorders>
            <w:shd w:val="clear" w:color="auto" w:fill="4472C4"/>
            <w:hideMark/>
          </w:tcPr>
          <w:p w14:paraId="0363897E" w14:textId="77777777" w:rsidR="001E5D02" w:rsidRPr="00534163" w:rsidRDefault="001E5D02" w:rsidP="001E5D02">
            <w:pPr>
              <w:pStyle w:val="paragraph"/>
              <w:spacing w:before="0" w:beforeAutospacing="0" w:after="0" w:afterAutospacing="0"/>
              <w:jc w:val="center"/>
              <w:textAlignment w:val="baseline"/>
              <w:rPr>
                <w:rFonts w:cs="Arial"/>
                <w:sz w:val="28"/>
                <w:szCs w:val="28"/>
              </w:rPr>
            </w:pPr>
            <w:r w:rsidRPr="00534163">
              <w:rPr>
                <w:rStyle w:val="normaltextrun"/>
                <w:rFonts w:cs="Arial"/>
                <w:color w:val="FFFFFF"/>
                <w:sz w:val="28"/>
                <w:szCs w:val="28"/>
                <w:lang w:val="es-ES"/>
              </w:rPr>
              <w:t>Integridad:</w:t>
            </w:r>
            <w:r w:rsidRPr="00534163">
              <w:rPr>
                <w:rStyle w:val="eop"/>
                <w:rFonts w:cs="Arial"/>
                <w:color w:val="FFFFFF"/>
                <w:sz w:val="28"/>
                <w:szCs w:val="28"/>
              </w:rPr>
              <w:t> </w:t>
            </w:r>
          </w:p>
        </w:tc>
        <w:tc>
          <w:tcPr>
            <w:tcW w:w="5746" w:type="dxa"/>
            <w:gridSpan w:val="2"/>
            <w:tcBorders>
              <w:top w:val="single" w:sz="6" w:space="0" w:color="8EAADB"/>
              <w:left w:val="single" w:sz="4" w:space="0" w:color="FFFFFF" w:themeColor="background1"/>
              <w:bottom w:val="single" w:sz="6" w:space="0" w:color="8EAADB"/>
              <w:right w:val="single" w:sz="6" w:space="0" w:color="8EAADB"/>
            </w:tcBorders>
            <w:shd w:val="clear" w:color="auto" w:fill="4472C4"/>
            <w:hideMark/>
          </w:tcPr>
          <w:p w14:paraId="1C9E4BF1" w14:textId="77777777" w:rsidR="001E5D02" w:rsidRPr="00534163" w:rsidRDefault="001E5D02" w:rsidP="001E5D02">
            <w:pPr>
              <w:pStyle w:val="paragraph"/>
              <w:spacing w:before="0" w:beforeAutospacing="0" w:after="0" w:afterAutospacing="0"/>
              <w:jc w:val="center"/>
              <w:textAlignment w:val="baseline"/>
              <w:rPr>
                <w:rFonts w:cs="Arial"/>
                <w:sz w:val="28"/>
                <w:szCs w:val="28"/>
              </w:rPr>
            </w:pPr>
            <w:r w:rsidRPr="00534163">
              <w:rPr>
                <w:rStyle w:val="normaltextrun"/>
                <w:rFonts w:cs="Arial"/>
                <w:color w:val="FFFFFF"/>
                <w:sz w:val="28"/>
                <w:szCs w:val="28"/>
                <w:lang w:val="es-ES"/>
              </w:rPr>
              <w:t>Disponibilidad:</w:t>
            </w:r>
            <w:r w:rsidRPr="00534163">
              <w:rPr>
                <w:rStyle w:val="eop"/>
                <w:rFonts w:cs="Arial"/>
                <w:color w:val="FFFFFF"/>
                <w:sz w:val="28"/>
                <w:szCs w:val="28"/>
              </w:rPr>
              <w:t> </w:t>
            </w:r>
          </w:p>
        </w:tc>
      </w:tr>
      <w:tr w:rsidR="001E5D02" w14:paraId="15FD6AE9" w14:textId="77777777" w:rsidTr="00AA0743">
        <w:trPr>
          <w:trHeight w:val="359"/>
        </w:trPr>
        <w:tc>
          <w:tcPr>
            <w:tcW w:w="7042" w:type="dxa"/>
            <w:tcBorders>
              <w:top w:val="single" w:sz="6" w:space="0" w:color="8EAADB"/>
              <w:left w:val="single" w:sz="6" w:space="0" w:color="8EAADB"/>
              <w:bottom w:val="single" w:sz="6" w:space="0" w:color="8EAADB"/>
              <w:right w:val="single" w:sz="6" w:space="0" w:color="8EAADB"/>
            </w:tcBorders>
            <w:shd w:val="clear" w:color="auto" w:fill="auto"/>
            <w:hideMark/>
          </w:tcPr>
          <w:p w14:paraId="0601A803" w14:textId="77777777" w:rsidR="001E5D02" w:rsidRPr="00534163" w:rsidRDefault="001E5D02" w:rsidP="001E5D02">
            <w:pPr>
              <w:pStyle w:val="paragraph"/>
              <w:spacing w:before="0" w:beforeAutospacing="0" w:after="0" w:afterAutospacing="0"/>
              <w:jc w:val="center"/>
              <w:textAlignment w:val="baseline"/>
              <w:rPr>
                <w:rFonts w:cs="Arial"/>
                <w:b/>
                <w:bCs/>
                <w:sz w:val="28"/>
                <w:szCs w:val="28"/>
              </w:rPr>
            </w:pPr>
            <w:r w:rsidRPr="00534163">
              <w:rPr>
                <w:rStyle w:val="normaltextrun"/>
                <w:rFonts w:cs="Arial"/>
                <w:sz w:val="28"/>
                <w:szCs w:val="28"/>
                <w:lang w:val="es-ES"/>
              </w:rPr>
              <w:t>Baja</w:t>
            </w:r>
            <w:r w:rsidRPr="00534163">
              <w:rPr>
                <w:rStyle w:val="eop"/>
                <w:rFonts w:cs="Arial"/>
                <w:b/>
                <w:bCs/>
                <w:sz w:val="28"/>
                <w:szCs w:val="28"/>
              </w:rPr>
              <w:t> </w:t>
            </w:r>
          </w:p>
        </w:tc>
        <w:tc>
          <w:tcPr>
            <w:tcW w:w="4399" w:type="dxa"/>
            <w:tcBorders>
              <w:top w:val="single" w:sz="6" w:space="0" w:color="8EAADB"/>
              <w:left w:val="single" w:sz="6" w:space="0" w:color="8EAADB"/>
              <w:bottom w:val="single" w:sz="6" w:space="0" w:color="8EAADB"/>
              <w:right w:val="single" w:sz="6" w:space="0" w:color="8EAADB"/>
            </w:tcBorders>
            <w:shd w:val="clear" w:color="auto" w:fill="auto"/>
            <w:hideMark/>
          </w:tcPr>
          <w:p w14:paraId="08972846" w14:textId="77777777" w:rsidR="001E5D02" w:rsidRPr="00534163" w:rsidRDefault="001E5D02" w:rsidP="001E5D02">
            <w:pPr>
              <w:pStyle w:val="paragraph"/>
              <w:spacing w:before="0" w:beforeAutospacing="0" w:after="0" w:afterAutospacing="0"/>
              <w:jc w:val="center"/>
              <w:textAlignment w:val="baseline"/>
              <w:rPr>
                <w:rFonts w:cs="Arial"/>
                <w:sz w:val="28"/>
                <w:szCs w:val="28"/>
              </w:rPr>
            </w:pPr>
            <w:r w:rsidRPr="00534163">
              <w:rPr>
                <w:rStyle w:val="normaltextrun"/>
                <w:rFonts w:cs="Arial"/>
                <w:sz w:val="28"/>
                <w:szCs w:val="28"/>
                <w:lang w:val="es-ES"/>
              </w:rPr>
              <w:t>Alta</w:t>
            </w:r>
            <w:r w:rsidRPr="00534163">
              <w:rPr>
                <w:rStyle w:val="eop"/>
                <w:rFonts w:cs="Arial"/>
                <w:sz w:val="28"/>
                <w:szCs w:val="28"/>
              </w:rPr>
              <w:t> </w:t>
            </w:r>
          </w:p>
        </w:tc>
        <w:tc>
          <w:tcPr>
            <w:tcW w:w="5746" w:type="dxa"/>
            <w:gridSpan w:val="2"/>
            <w:tcBorders>
              <w:top w:val="single" w:sz="6" w:space="0" w:color="8EAADB"/>
              <w:left w:val="single" w:sz="6" w:space="0" w:color="8EAADB"/>
              <w:bottom w:val="single" w:sz="6" w:space="0" w:color="8EAADB"/>
              <w:right w:val="single" w:sz="6" w:space="0" w:color="8EAADB"/>
            </w:tcBorders>
            <w:shd w:val="clear" w:color="auto" w:fill="auto"/>
            <w:vAlign w:val="center"/>
            <w:hideMark/>
          </w:tcPr>
          <w:p w14:paraId="29F0CD36" w14:textId="77777777" w:rsidR="001E5D02" w:rsidRPr="00534163" w:rsidRDefault="001E5D02" w:rsidP="001E5D02">
            <w:pPr>
              <w:pStyle w:val="paragraph"/>
              <w:spacing w:before="0" w:beforeAutospacing="0" w:after="0" w:afterAutospacing="0"/>
              <w:jc w:val="center"/>
              <w:textAlignment w:val="baseline"/>
              <w:rPr>
                <w:rFonts w:cs="Arial"/>
                <w:sz w:val="28"/>
                <w:szCs w:val="28"/>
              </w:rPr>
            </w:pPr>
            <w:r w:rsidRPr="00534163">
              <w:rPr>
                <w:rStyle w:val="normaltextrun"/>
                <w:rFonts w:cs="Arial"/>
                <w:sz w:val="28"/>
                <w:szCs w:val="28"/>
                <w:lang w:val="es-ES"/>
              </w:rPr>
              <w:t>Alta</w:t>
            </w:r>
            <w:r w:rsidRPr="00534163">
              <w:rPr>
                <w:rStyle w:val="eop"/>
                <w:rFonts w:cs="Arial"/>
                <w:sz w:val="28"/>
                <w:szCs w:val="28"/>
              </w:rPr>
              <w:t> </w:t>
            </w:r>
          </w:p>
        </w:tc>
      </w:tr>
    </w:tbl>
    <w:p w14:paraId="154CFCFA" w14:textId="52DC7026" w:rsidR="001846D7" w:rsidRDefault="00AA0743" w:rsidP="001846D7">
      <w:pPr>
        <w:pStyle w:val="Ttulo1"/>
        <w:jc w:val="both"/>
      </w:pPr>
      <w:r>
        <w:t xml:space="preserve">2. </w:t>
      </w:r>
      <w:r w:rsidRPr="005548F6">
        <w:t>Objetivo</w:t>
      </w:r>
      <w:r>
        <w:t>:</w:t>
      </w:r>
    </w:p>
    <w:p w14:paraId="657A8FE9" w14:textId="648DAFAA" w:rsidR="001846D7" w:rsidRDefault="001846D7" w:rsidP="001846D7">
      <w:pPr>
        <w:rPr>
          <w:lang w:val="es-CO"/>
        </w:rPr>
      </w:pPr>
    </w:p>
    <w:p w14:paraId="2EC01CCD" w14:textId="738F0A0D" w:rsidR="001846D7" w:rsidRPr="001846D7" w:rsidRDefault="001846D7" w:rsidP="00581131">
      <w:pPr>
        <w:jc w:val="both"/>
        <w:rPr>
          <w:rFonts w:cs="Arial"/>
          <w:lang w:val="es-CO"/>
        </w:rPr>
      </w:pPr>
      <w:r w:rsidRPr="00133C8D">
        <w:rPr>
          <w:rFonts w:cs="Arial"/>
          <w:lang w:val="es-CO"/>
        </w:rPr>
        <w:t>Gestionar de manera efectiva y oportuna la corre</w:t>
      </w:r>
      <w:bookmarkStart w:id="0" w:name="_GoBack"/>
      <w:bookmarkEnd w:id="0"/>
      <w:r w:rsidRPr="00133C8D">
        <w:rPr>
          <w:rFonts w:cs="Arial"/>
          <w:lang w:val="es-CO"/>
        </w:rPr>
        <w:t>spondencia institucional, contando así con un servicio eficiente en cuanto a radicación, despacho y distribución de correspondencia</w:t>
      </w:r>
      <w:r w:rsidR="00133C8D" w:rsidRPr="00133C8D">
        <w:rPr>
          <w:rFonts w:cs="Arial"/>
          <w:lang w:val="es-CO"/>
        </w:rPr>
        <w:t xml:space="preserve"> de las diferentes dependencias del Instituto Nacional para Ciegos - INCI</w:t>
      </w:r>
    </w:p>
    <w:p w14:paraId="3DB48ACC" w14:textId="6820100A" w:rsidR="005F3D8F" w:rsidRPr="00F254E7" w:rsidRDefault="005F3D8F" w:rsidP="00F254E7">
      <w:pPr>
        <w:rPr>
          <w:rFonts w:cs="Arial"/>
        </w:rPr>
      </w:pPr>
    </w:p>
    <w:p w14:paraId="523D81CF" w14:textId="62E822C2" w:rsidR="005F3D8F" w:rsidRDefault="004C7914" w:rsidP="00AA0743">
      <w:pPr>
        <w:pStyle w:val="Ttulo1"/>
      </w:pPr>
      <w:r w:rsidRPr="005548F6">
        <w:t xml:space="preserve">3. </w:t>
      </w:r>
      <w:r w:rsidR="00AA0743" w:rsidRPr="005548F6">
        <w:t>Alcance</w:t>
      </w:r>
      <w:r w:rsidR="00855B04" w:rsidRPr="005548F6">
        <w:t xml:space="preserve">: </w:t>
      </w:r>
    </w:p>
    <w:p w14:paraId="366EC226" w14:textId="5E952F7C" w:rsidR="002D304D" w:rsidRDefault="002D304D" w:rsidP="002D304D">
      <w:pPr>
        <w:rPr>
          <w:lang w:val="es-ES_tradnl"/>
        </w:rPr>
      </w:pPr>
    </w:p>
    <w:p w14:paraId="268FD3D8" w14:textId="228C0B58" w:rsidR="002C4FA4" w:rsidRDefault="002C4FA4" w:rsidP="002C4FA4">
      <w:pPr>
        <w:jc w:val="both"/>
        <w:rPr>
          <w:rFonts w:cs="Arial"/>
          <w:lang w:val="es-CO"/>
        </w:rPr>
      </w:pPr>
      <w:r w:rsidRPr="002C4FA4">
        <w:rPr>
          <w:rFonts w:cs="Arial"/>
          <w:lang w:val="es-CO"/>
        </w:rPr>
        <w:t>Inicia con la radicación y gestión a través de</w:t>
      </w:r>
      <w:r w:rsidR="00D3779B">
        <w:rPr>
          <w:rFonts w:cs="Arial"/>
          <w:lang w:val="es-CO"/>
        </w:rPr>
        <w:t>l software</w:t>
      </w:r>
      <w:r w:rsidR="00C57E84">
        <w:rPr>
          <w:rFonts w:cs="Arial"/>
          <w:lang w:val="es-CO"/>
        </w:rPr>
        <w:t xml:space="preserve"> de Gestión Documental</w:t>
      </w:r>
      <w:r w:rsidRPr="002C4FA4">
        <w:rPr>
          <w:rFonts w:cs="Arial"/>
          <w:lang w:val="es-CO"/>
        </w:rPr>
        <w:t xml:space="preserve"> </w:t>
      </w:r>
      <w:r w:rsidRPr="002C4FA4">
        <w:rPr>
          <w:rFonts w:cs="Arial"/>
          <w:b/>
          <w:lang w:val="es-CO"/>
        </w:rPr>
        <w:t>ORFEO</w:t>
      </w:r>
      <w:r w:rsidRPr="002C4FA4">
        <w:rPr>
          <w:rFonts w:cs="Arial"/>
          <w:lang w:val="es-CO"/>
        </w:rPr>
        <w:t xml:space="preserve"> de las diferentes comunicaciones</w:t>
      </w:r>
      <w:r w:rsidR="00E22CB0">
        <w:rPr>
          <w:rFonts w:cs="Arial"/>
          <w:lang w:val="es-CO"/>
        </w:rPr>
        <w:t>,</w:t>
      </w:r>
      <w:r w:rsidRPr="002C4FA4">
        <w:rPr>
          <w:rFonts w:cs="Arial"/>
          <w:lang w:val="es-CO"/>
        </w:rPr>
        <w:t xml:space="preserve"> teniendo en cuenta las necesidades institucionales; continuando</w:t>
      </w:r>
      <w:r w:rsidR="00581131">
        <w:rPr>
          <w:rFonts w:cs="Arial"/>
          <w:lang w:val="es-CO"/>
        </w:rPr>
        <w:t xml:space="preserve"> </w:t>
      </w:r>
      <w:r w:rsidRPr="002C4FA4">
        <w:rPr>
          <w:rFonts w:cs="Arial"/>
          <w:lang w:val="es-CO"/>
        </w:rPr>
        <w:t>con</w:t>
      </w:r>
      <w:r w:rsidR="00581131">
        <w:rPr>
          <w:rFonts w:cs="Arial"/>
          <w:lang w:val="es-CO"/>
        </w:rPr>
        <w:t xml:space="preserve"> </w:t>
      </w:r>
      <w:r w:rsidR="00581131" w:rsidRPr="003D1D74">
        <w:rPr>
          <w:rFonts w:cs="Arial"/>
          <w:lang w:val="es-CO"/>
        </w:rPr>
        <w:t>el</w:t>
      </w:r>
      <w:r w:rsidR="00581131">
        <w:rPr>
          <w:rFonts w:cs="Arial"/>
          <w:lang w:val="es-CO"/>
        </w:rPr>
        <w:t xml:space="preserve"> </w:t>
      </w:r>
      <w:r w:rsidRPr="002C4FA4">
        <w:rPr>
          <w:rFonts w:cs="Arial"/>
          <w:lang w:val="es-CO"/>
        </w:rPr>
        <w:t>trámite para la distribución a los diferentes destinatarios externos mediante el uso de mensajería institucional y correo certificado, hasta el respectivo archivo de la comunicación en</w:t>
      </w:r>
      <w:r w:rsidR="00581131">
        <w:rPr>
          <w:rFonts w:cs="Arial"/>
          <w:lang w:val="es-CO"/>
        </w:rPr>
        <w:t xml:space="preserve"> </w:t>
      </w:r>
      <w:r w:rsidR="00E22CB0">
        <w:rPr>
          <w:rFonts w:cs="Arial"/>
          <w:lang w:val="es-CO"/>
        </w:rPr>
        <w:t>su respectiva</w:t>
      </w:r>
      <w:r w:rsidRPr="002C4FA4">
        <w:rPr>
          <w:rFonts w:cs="Arial"/>
          <w:lang w:val="es-CO"/>
        </w:rPr>
        <w:t xml:space="preserve"> serie documental.</w:t>
      </w:r>
    </w:p>
    <w:p w14:paraId="38B36561" w14:textId="76E02EA4" w:rsidR="00982471" w:rsidRPr="005548F6" w:rsidRDefault="00982471" w:rsidP="00AA0743"/>
    <w:p w14:paraId="5545187F" w14:textId="3ADFEDAE" w:rsidR="00982471" w:rsidRDefault="004C7914" w:rsidP="00AA0743">
      <w:pPr>
        <w:pStyle w:val="Ttulo1"/>
      </w:pPr>
      <w:r w:rsidRPr="005548F6">
        <w:t xml:space="preserve">4. </w:t>
      </w:r>
      <w:r w:rsidR="00AA0743" w:rsidRPr="005548F6">
        <w:t xml:space="preserve">Políticas </w:t>
      </w:r>
      <w:r w:rsidR="00AA0743">
        <w:t>d</w:t>
      </w:r>
      <w:r w:rsidR="00AA0743" w:rsidRPr="005548F6">
        <w:t xml:space="preserve">e Operación </w:t>
      </w:r>
    </w:p>
    <w:p w14:paraId="691202A6" w14:textId="5DB4AC6A" w:rsidR="00C57E84" w:rsidRDefault="00C57E84" w:rsidP="00C57E84">
      <w:pPr>
        <w:rPr>
          <w:lang w:val="es-ES_tradnl"/>
        </w:rPr>
      </w:pPr>
    </w:p>
    <w:p w14:paraId="47C7D312" w14:textId="3C0F240C" w:rsidR="00D84AA7" w:rsidRPr="00F1084A" w:rsidRDefault="00D84AA7" w:rsidP="00D84FF9">
      <w:pPr>
        <w:pStyle w:val="Prrafodelista"/>
        <w:numPr>
          <w:ilvl w:val="0"/>
          <w:numId w:val="5"/>
        </w:numPr>
        <w:ind w:left="360"/>
        <w:jc w:val="both"/>
        <w:rPr>
          <w:rFonts w:cs="Arial"/>
          <w:lang w:val="es-CO"/>
        </w:rPr>
      </w:pPr>
      <w:r w:rsidRPr="00F1084A">
        <w:rPr>
          <w:rFonts w:cs="Arial"/>
          <w:lang w:val="es-CO"/>
        </w:rPr>
        <w:t xml:space="preserve">La correspondencia externa enviada a través del mensajero de la entidad, será recibida únicamente por la Secretaria de Administrativa y Financiera, todos los días en la </w:t>
      </w:r>
      <w:proofErr w:type="gramStart"/>
      <w:r w:rsidRPr="00F1084A">
        <w:rPr>
          <w:rFonts w:cs="Arial"/>
          <w:lang w:val="es-CO"/>
        </w:rPr>
        <w:t>mañana</w:t>
      </w:r>
      <w:r w:rsidR="00B71BB6" w:rsidRPr="00F1084A">
        <w:rPr>
          <w:rFonts w:cs="Arial"/>
          <w:lang w:val="es-CO"/>
        </w:rPr>
        <w:t xml:space="preserve"> </w:t>
      </w:r>
      <w:r w:rsidRPr="00F1084A">
        <w:rPr>
          <w:rFonts w:cs="Arial"/>
          <w:lang w:val="es-CO"/>
        </w:rPr>
        <w:t xml:space="preserve"> hasta</w:t>
      </w:r>
      <w:proofErr w:type="gramEnd"/>
      <w:r w:rsidRPr="00F1084A">
        <w:rPr>
          <w:rFonts w:cs="Arial"/>
          <w:lang w:val="es-CO"/>
        </w:rPr>
        <w:t xml:space="preserve"> las 9:30 a.m. y en la tarde de 12:00 m. hasta las 2:00 p.m.</w:t>
      </w:r>
      <w:r w:rsidR="00B71BB6" w:rsidRPr="00F1084A">
        <w:rPr>
          <w:rFonts w:cs="Arial"/>
          <w:lang w:val="es-CO"/>
        </w:rPr>
        <w:t xml:space="preserve"> y</w:t>
      </w:r>
      <w:r w:rsidRPr="00F1084A">
        <w:rPr>
          <w:rFonts w:cs="Arial"/>
          <w:lang w:val="es-CO"/>
        </w:rPr>
        <w:t xml:space="preserve"> se distribuirá de 10:00 a.m. hasta la 1:00 p.m. y en la tarde excepcionalmente de 3:30 p.m. en adelante.</w:t>
      </w:r>
    </w:p>
    <w:p w14:paraId="05B21451" w14:textId="6B520FEE" w:rsidR="00C57E84" w:rsidRPr="00D84AA7" w:rsidRDefault="00C57E84" w:rsidP="00F1084A">
      <w:pPr>
        <w:jc w:val="both"/>
        <w:rPr>
          <w:rFonts w:cs="Arial"/>
          <w:lang w:val="es-ES_tradnl"/>
        </w:rPr>
      </w:pPr>
    </w:p>
    <w:p w14:paraId="7ACAAC12" w14:textId="1DFFB662" w:rsidR="00740FA0" w:rsidRPr="00F1084A" w:rsidRDefault="00740FA0" w:rsidP="00D84FF9">
      <w:pPr>
        <w:pStyle w:val="Prrafodelista"/>
        <w:numPr>
          <w:ilvl w:val="0"/>
          <w:numId w:val="5"/>
        </w:numPr>
        <w:ind w:left="360"/>
        <w:jc w:val="both"/>
        <w:rPr>
          <w:rFonts w:cs="Arial"/>
          <w:lang w:val="es-CO"/>
        </w:rPr>
      </w:pPr>
      <w:r w:rsidRPr="00F1084A">
        <w:rPr>
          <w:rFonts w:cs="Arial"/>
          <w:lang w:val="es-CO"/>
        </w:rPr>
        <w:t>La correspondencia para trámites a través</w:t>
      </w:r>
      <w:r w:rsidR="00525561" w:rsidRPr="00F1084A">
        <w:rPr>
          <w:rFonts w:cs="Arial"/>
          <w:lang w:val="es-CO"/>
        </w:rPr>
        <w:t xml:space="preserve"> del contrato de </w:t>
      </w:r>
      <w:proofErr w:type="spellStart"/>
      <w:r w:rsidR="00525561" w:rsidRPr="00F1084A">
        <w:rPr>
          <w:rFonts w:cs="Arial"/>
          <w:lang w:val="es-CO"/>
        </w:rPr>
        <w:t>mensajeria</w:t>
      </w:r>
      <w:proofErr w:type="spellEnd"/>
      <w:r w:rsidRPr="00F1084A">
        <w:rPr>
          <w:rFonts w:cs="Arial"/>
          <w:lang w:val="es-CO"/>
        </w:rPr>
        <w:t xml:space="preserve"> con </w:t>
      </w:r>
      <w:r w:rsidRPr="00F1084A">
        <w:rPr>
          <w:rFonts w:cs="Arial"/>
          <w:b/>
          <w:lang w:val="es-CO"/>
        </w:rPr>
        <w:t>Servicios Postales Nacionales S.A.</w:t>
      </w:r>
      <w:r w:rsidR="006C2D7C" w:rsidRPr="00F1084A">
        <w:rPr>
          <w:rFonts w:cs="Arial"/>
          <w:b/>
          <w:lang w:val="es-CO"/>
        </w:rPr>
        <w:t xml:space="preserve"> </w:t>
      </w:r>
      <w:r w:rsidR="00585EA9" w:rsidRPr="00F1084A">
        <w:rPr>
          <w:rFonts w:cs="Arial"/>
          <w:b/>
          <w:lang w:val="es-CO"/>
        </w:rPr>
        <w:t>4-72</w:t>
      </w:r>
      <w:r w:rsidRPr="00F1084A">
        <w:rPr>
          <w:rFonts w:cs="Arial"/>
          <w:lang w:val="es-CO"/>
        </w:rPr>
        <w:t xml:space="preserve"> será recibida por</w:t>
      </w:r>
      <w:r w:rsidR="006C2D7C" w:rsidRPr="00F1084A">
        <w:rPr>
          <w:rFonts w:cs="Arial"/>
          <w:lang w:val="es-CO"/>
        </w:rPr>
        <w:t xml:space="preserve"> la funcionaria de</w:t>
      </w:r>
      <w:r w:rsidR="00525561" w:rsidRPr="00F1084A">
        <w:rPr>
          <w:rFonts w:cs="Arial"/>
          <w:lang w:val="es-CO"/>
        </w:rPr>
        <w:t xml:space="preserve"> </w:t>
      </w:r>
      <w:proofErr w:type="gramStart"/>
      <w:r w:rsidR="00525561" w:rsidRPr="00F1084A">
        <w:rPr>
          <w:rFonts w:cs="Arial"/>
          <w:lang w:val="es-CO"/>
        </w:rPr>
        <w:t>la  r</w:t>
      </w:r>
      <w:r w:rsidRPr="00F1084A">
        <w:rPr>
          <w:rFonts w:cs="Arial"/>
          <w:lang w:val="es-CO"/>
        </w:rPr>
        <w:t>ecepción</w:t>
      </w:r>
      <w:proofErr w:type="gramEnd"/>
      <w:r w:rsidRPr="00F1084A">
        <w:rPr>
          <w:rFonts w:cs="Arial"/>
          <w:lang w:val="es-CO"/>
        </w:rPr>
        <w:t xml:space="preserve"> un día antes, es decir de </w:t>
      </w:r>
      <w:r w:rsidR="00ED220E">
        <w:rPr>
          <w:rFonts w:cs="Arial"/>
          <w:lang w:val="es-CO"/>
        </w:rPr>
        <w:t>7</w:t>
      </w:r>
      <w:r w:rsidRPr="00F1084A">
        <w:rPr>
          <w:rFonts w:cs="Arial"/>
          <w:lang w:val="es-CO"/>
        </w:rPr>
        <w:t xml:space="preserve">:00 </w:t>
      </w:r>
      <w:proofErr w:type="spellStart"/>
      <w:r w:rsidRPr="00F1084A">
        <w:rPr>
          <w:rFonts w:cs="Arial"/>
          <w:lang w:val="es-CO"/>
        </w:rPr>
        <w:t>a</w:t>
      </w:r>
      <w:r w:rsidR="00A318BC">
        <w:rPr>
          <w:rFonts w:cs="Arial"/>
          <w:lang w:val="es-CO"/>
        </w:rPr>
        <w:t>.</w:t>
      </w:r>
      <w:r w:rsidRPr="00F1084A">
        <w:rPr>
          <w:rFonts w:cs="Arial"/>
          <w:lang w:val="es-CO"/>
        </w:rPr>
        <w:t>m</w:t>
      </w:r>
      <w:proofErr w:type="spellEnd"/>
      <w:r w:rsidRPr="00F1084A">
        <w:rPr>
          <w:rFonts w:cs="Arial"/>
          <w:lang w:val="es-CO"/>
        </w:rPr>
        <w:t xml:space="preserve"> a 4:00 </w:t>
      </w:r>
      <w:proofErr w:type="spellStart"/>
      <w:r w:rsidRPr="00F1084A">
        <w:rPr>
          <w:rFonts w:cs="Arial"/>
          <w:lang w:val="es-CO"/>
        </w:rPr>
        <w:t>p</w:t>
      </w:r>
      <w:r w:rsidR="00A318BC">
        <w:rPr>
          <w:rFonts w:cs="Arial"/>
          <w:lang w:val="es-CO"/>
        </w:rPr>
        <w:t>.</w:t>
      </w:r>
      <w:r w:rsidRPr="00F1084A">
        <w:rPr>
          <w:rFonts w:cs="Arial"/>
          <w:lang w:val="es-CO"/>
        </w:rPr>
        <w:t>m</w:t>
      </w:r>
      <w:proofErr w:type="spellEnd"/>
      <w:r w:rsidRPr="00F1084A">
        <w:rPr>
          <w:rFonts w:cs="Arial"/>
          <w:lang w:val="es-CO"/>
        </w:rPr>
        <w:t xml:space="preserve">, para ser enviada al otro día. </w:t>
      </w:r>
    </w:p>
    <w:p w14:paraId="3A81EE4D" w14:textId="0DD7849A" w:rsidR="00585EA9" w:rsidRDefault="00585EA9" w:rsidP="00F1084A">
      <w:pPr>
        <w:jc w:val="both"/>
        <w:rPr>
          <w:rFonts w:cs="Arial"/>
          <w:lang w:val="es-CO"/>
        </w:rPr>
      </w:pPr>
    </w:p>
    <w:p w14:paraId="7743AFAD" w14:textId="772F38B0" w:rsidR="002C186E" w:rsidRPr="00F1084A" w:rsidRDefault="00234E86" w:rsidP="00D84FF9">
      <w:pPr>
        <w:pStyle w:val="Prrafodelista"/>
        <w:numPr>
          <w:ilvl w:val="0"/>
          <w:numId w:val="5"/>
        </w:numPr>
        <w:ind w:left="360"/>
        <w:jc w:val="both"/>
        <w:rPr>
          <w:rFonts w:cs="Arial"/>
          <w:lang w:val="es-CO"/>
        </w:rPr>
      </w:pPr>
      <w:r w:rsidRPr="00F1084A">
        <w:rPr>
          <w:rFonts w:cs="Arial"/>
          <w:lang w:val="es-CO"/>
        </w:rPr>
        <w:t>El trámite de documentos enviados y recibidos, o cualquier tipo de comunicación ya sean memorandos u oficios en general deberán ser radicados única y exclusivam</w:t>
      </w:r>
      <w:r w:rsidR="00C23CFD" w:rsidRPr="00F1084A">
        <w:rPr>
          <w:rFonts w:cs="Arial"/>
          <w:lang w:val="es-CO"/>
        </w:rPr>
        <w:t xml:space="preserve">ente a través del software de Gestión Documental </w:t>
      </w:r>
      <w:r w:rsidR="00C23CFD" w:rsidRPr="00F1084A">
        <w:rPr>
          <w:rFonts w:cs="Arial"/>
          <w:b/>
          <w:lang w:val="es-CO"/>
        </w:rPr>
        <w:t>ORFEO</w:t>
      </w:r>
      <w:r w:rsidRPr="00F1084A">
        <w:rPr>
          <w:rFonts w:cs="Arial"/>
          <w:lang w:val="es-CO"/>
        </w:rPr>
        <w:t>. Entié</w:t>
      </w:r>
      <w:r w:rsidR="002C186E" w:rsidRPr="00F1084A">
        <w:rPr>
          <w:rFonts w:cs="Arial"/>
          <w:lang w:val="es-CO"/>
        </w:rPr>
        <w:t xml:space="preserve">ndase por </w:t>
      </w:r>
      <w:proofErr w:type="gramStart"/>
      <w:r w:rsidR="002C186E" w:rsidRPr="00F1084A">
        <w:rPr>
          <w:rFonts w:cs="Arial"/>
          <w:lang w:val="es-CO"/>
        </w:rPr>
        <w:t>radicar</w:t>
      </w:r>
      <w:r w:rsidR="005D7F0C" w:rsidRPr="00F1084A">
        <w:rPr>
          <w:rFonts w:cs="Arial"/>
          <w:lang w:val="es-CO"/>
        </w:rPr>
        <w:t xml:space="preserve"> </w:t>
      </w:r>
      <w:r w:rsidR="002C186E" w:rsidRPr="00F1084A">
        <w:rPr>
          <w:rFonts w:cs="Arial"/>
          <w:lang w:val="es-CO"/>
        </w:rPr>
        <w:t xml:space="preserve"> a</w:t>
      </w:r>
      <w:r w:rsidRPr="00F1084A">
        <w:rPr>
          <w:rFonts w:cs="Arial"/>
          <w:lang w:val="es-CO"/>
        </w:rPr>
        <w:t>l</w:t>
      </w:r>
      <w:proofErr w:type="gramEnd"/>
      <w:r w:rsidRPr="00F1084A">
        <w:rPr>
          <w:rFonts w:cs="Arial"/>
          <w:lang w:val="es-CO"/>
        </w:rPr>
        <w:t xml:space="preserve"> proceso de asignar </w:t>
      </w:r>
      <w:r w:rsidR="002C186E" w:rsidRPr="00F1084A">
        <w:rPr>
          <w:rFonts w:cs="Arial"/>
          <w:lang w:val="es-CO"/>
        </w:rPr>
        <w:t xml:space="preserve"> un numero de radicado consecutivo </w:t>
      </w:r>
      <w:r w:rsidR="005D7F0C" w:rsidRPr="00F1084A">
        <w:rPr>
          <w:rFonts w:cs="Arial"/>
          <w:lang w:val="es-CO"/>
        </w:rPr>
        <w:t>a un documento</w:t>
      </w:r>
      <w:r w:rsidR="00EE360E" w:rsidRPr="00F1084A">
        <w:rPr>
          <w:rFonts w:cs="Arial"/>
          <w:lang w:val="es-CO"/>
        </w:rPr>
        <w:t>, la digitalización y asociación de la imagen correspondiente con sus anexos.</w:t>
      </w:r>
    </w:p>
    <w:p w14:paraId="1367C7A2" w14:textId="24202F1F" w:rsidR="00A72921" w:rsidRDefault="00A72921" w:rsidP="00F1084A">
      <w:pPr>
        <w:jc w:val="both"/>
        <w:rPr>
          <w:rFonts w:cs="Arial"/>
          <w:lang w:val="es-CO"/>
        </w:rPr>
      </w:pPr>
    </w:p>
    <w:p w14:paraId="3551C783" w14:textId="5C87DA4F" w:rsidR="00A72921" w:rsidRPr="00F1084A" w:rsidRDefault="00A72921" w:rsidP="00D84FF9">
      <w:pPr>
        <w:pStyle w:val="Prrafodelista"/>
        <w:numPr>
          <w:ilvl w:val="0"/>
          <w:numId w:val="5"/>
        </w:numPr>
        <w:ind w:left="360"/>
        <w:jc w:val="both"/>
        <w:rPr>
          <w:rFonts w:cs="Arial"/>
          <w:lang w:val="es-CO"/>
        </w:rPr>
      </w:pPr>
      <w:r w:rsidRPr="00F1084A">
        <w:rPr>
          <w:rFonts w:cs="Arial"/>
          <w:lang w:val="es-CO"/>
        </w:rPr>
        <w:t xml:space="preserve">Se deberá dar estricto cumplimiento a lo establecido en el Procedimiento de Gestión de Peticiones, Quejas, Reclamos, Sugerencias y Denuncias para dar respuesta a las peticiones, quejas, sugerencias y reclamos recibidos en la Entidad. </w:t>
      </w:r>
    </w:p>
    <w:p w14:paraId="2A2A7268" w14:textId="77777777" w:rsidR="0055717A" w:rsidRDefault="0055717A" w:rsidP="00A72921">
      <w:pPr>
        <w:jc w:val="both"/>
        <w:rPr>
          <w:rFonts w:cs="Arial"/>
          <w:lang w:val="es-CO"/>
        </w:rPr>
      </w:pPr>
    </w:p>
    <w:p w14:paraId="73C2C2EA" w14:textId="7E2EAB4E" w:rsidR="004C26D9" w:rsidRPr="00F1084A" w:rsidRDefault="00547CDB" w:rsidP="00D84FF9">
      <w:pPr>
        <w:pStyle w:val="Prrafodelista"/>
        <w:numPr>
          <w:ilvl w:val="0"/>
          <w:numId w:val="5"/>
        </w:numPr>
        <w:ind w:left="426" w:hanging="426"/>
        <w:jc w:val="both"/>
        <w:rPr>
          <w:rFonts w:cs="Arial"/>
          <w:lang w:val="es-CO"/>
        </w:rPr>
      </w:pPr>
      <w:r w:rsidRPr="00B65123">
        <w:rPr>
          <w:rFonts w:cs="Arial"/>
          <w:lang w:val="es-CO"/>
        </w:rPr>
        <w:t>El</w:t>
      </w:r>
      <w:r w:rsidR="004C26D9" w:rsidRPr="00F1084A">
        <w:rPr>
          <w:rFonts w:cs="Arial"/>
          <w:lang w:val="es-CO"/>
        </w:rPr>
        <w:t xml:space="preserve"> documento radicado y asignado a una dependencia, debe ser tramitado oportunamente dejando trazabilidad y regi</w:t>
      </w:r>
      <w:r w:rsidR="00C56B00" w:rsidRPr="00F1084A">
        <w:rPr>
          <w:rFonts w:cs="Arial"/>
          <w:lang w:val="es-CO"/>
        </w:rPr>
        <w:t>stro de su gestión en el Software de G</w:t>
      </w:r>
      <w:r w:rsidR="004C26D9" w:rsidRPr="00F1084A">
        <w:rPr>
          <w:rFonts w:cs="Arial"/>
          <w:lang w:val="es-CO"/>
        </w:rPr>
        <w:t xml:space="preserve">estión Documental </w:t>
      </w:r>
      <w:r w:rsidR="004C26D9" w:rsidRPr="00F1084A">
        <w:rPr>
          <w:rFonts w:cs="Arial"/>
          <w:b/>
          <w:lang w:val="es-CO"/>
        </w:rPr>
        <w:t>ORFEO</w:t>
      </w:r>
      <w:r w:rsidR="004C26D9" w:rsidRPr="00F1084A">
        <w:rPr>
          <w:rFonts w:cs="Arial"/>
          <w:lang w:val="es-CO"/>
        </w:rPr>
        <w:t xml:space="preserve">, entiéndase por trazabilidad que </w:t>
      </w:r>
      <w:r w:rsidRPr="00B65123">
        <w:rPr>
          <w:rFonts w:cs="Arial"/>
          <w:lang w:val="es-CO"/>
        </w:rPr>
        <w:t>los</w:t>
      </w:r>
      <w:r w:rsidR="004C26D9" w:rsidRPr="00F1084A">
        <w:rPr>
          <w:rFonts w:cs="Arial"/>
          <w:lang w:val="es-CO"/>
        </w:rPr>
        <w:t xml:space="preserve"> documento</w:t>
      </w:r>
      <w:r w:rsidRPr="00B65123">
        <w:rPr>
          <w:rFonts w:cs="Arial"/>
          <w:lang w:val="es-CO"/>
        </w:rPr>
        <w:t>s</w:t>
      </w:r>
      <w:r w:rsidR="004C26D9" w:rsidRPr="00F1084A">
        <w:rPr>
          <w:rFonts w:cs="Arial"/>
          <w:lang w:val="es-CO"/>
        </w:rPr>
        <w:t xml:space="preserve"> radicad</w:t>
      </w:r>
      <w:r w:rsidR="004C26D9" w:rsidRPr="00B65123">
        <w:rPr>
          <w:rFonts w:cs="Arial"/>
          <w:lang w:val="es-CO"/>
        </w:rPr>
        <w:t>o</w:t>
      </w:r>
      <w:r w:rsidRPr="00B65123">
        <w:rPr>
          <w:rFonts w:cs="Arial"/>
          <w:lang w:val="es-CO"/>
        </w:rPr>
        <w:t>s</w:t>
      </w:r>
      <w:r>
        <w:rPr>
          <w:rFonts w:cs="Arial"/>
          <w:lang w:val="es-CO"/>
        </w:rPr>
        <w:t xml:space="preserve"> </w:t>
      </w:r>
      <w:r w:rsidRPr="00B65123">
        <w:rPr>
          <w:rFonts w:cs="Arial"/>
          <w:lang w:val="es-CO"/>
        </w:rPr>
        <w:t>de</w:t>
      </w:r>
      <w:r w:rsidR="004C26D9" w:rsidRPr="00F1084A">
        <w:rPr>
          <w:rFonts w:cs="Arial"/>
          <w:lang w:val="es-CO"/>
        </w:rPr>
        <w:t xml:space="preserve"> tipo </w:t>
      </w:r>
      <w:r w:rsidR="004C26D9" w:rsidRPr="00F1084A">
        <w:rPr>
          <w:rFonts w:cs="Arial"/>
          <w:b/>
          <w:lang w:val="es-CO"/>
        </w:rPr>
        <w:t>PQRSD</w:t>
      </w:r>
      <w:r w:rsidR="004C26D9" w:rsidRPr="00F1084A">
        <w:rPr>
          <w:rFonts w:cs="Arial"/>
          <w:lang w:val="es-CO"/>
        </w:rPr>
        <w:t xml:space="preserve">, deberá tener respuesta asociada e integrada a través de </w:t>
      </w:r>
      <w:r w:rsidR="004C26D9" w:rsidRPr="00F1084A">
        <w:rPr>
          <w:rFonts w:cs="Arial"/>
          <w:b/>
          <w:lang w:val="es-CO"/>
        </w:rPr>
        <w:t>ORFEO</w:t>
      </w:r>
      <w:r w:rsidR="004C26D9" w:rsidRPr="00F1084A">
        <w:rPr>
          <w:rFonts w:cs="Arial"/>
          <w:lang w:val="es-CO"/>
        </w:rPr>
        <w:t>, conforme se establece en el Procedimiento de Peticiones, Quejas, Reclamos, Sugerencias y Denuncias del Proceso de Servicio al Ciudadano.</w:t>
      </w:r>
    </w:p>
    <w:p w14:paraId="59FF6F2A" w14:textId="4E1A362E" w:rsidR="00C56B00" w:rsidRDefault="00C56B00" w:rsidP="00F1084A">
      <w:pPr>
        <w:jc w:val="both"/>
        <w:rPr>
          <w:rFonts w:cs="Arial"/>
          <w:lang w:val="es-CO"/>
        </w:rPr>
      </w:pPr>
    </w:p>
    <w:p w14:paraId="5B364824" w14:textId="7A126742" w:rsidR="009B5C40" w:rsidRPr="00F1084A" w:rsidRDefault="009B5C40" w:rsidP="00D84FF9">
      <w:pPr>
        <w:pStyle w:val="Prrafodelista"/>
        <w:numPr>
          <w:ilvl w:val="0"/>
          <w:numId w:val="5"/>
        </w:numPr>
        <w:ind w:left="360"/>
        <w:jc w:val="both"/>
        <w:rPr>
          <w:rFonts w:cs="Arial"/>
          <w:lang w:val="es-CO"/>
        </w:rPr>
      </w:pPr>
      <w:r w:rsidRPr="00F1084A">
        <w:rPr>
          <w:rFonts w:cs="Arial"/>
          <w:lang w:val="es-CO"/>
        </w:rPr>
        <w:lastRenderedPageBreak/>
        <w:t xml:space="preserve">El número de copias de comunicaciones externas enviadas que deben imprimir las dependencias será equivalente a la cantidad de destinatarios más dos, una copia </w:t>
      </w:r>
      <w:proofErr w:type="gramStart"/>
      <w:r w:rsidRPr="00F1084A">
        <w:rPr>
          <w:rFonts w:cs="Arial"/>
          <w:lang w:val="es-CO"/>
        </w:rPr>
        <w:t>reposara</w:t>
      </w:r>
      <w:proofErr w:type="gramEnd"/>
      <w:r w:rsidRPr="00F1084A">
        <w:rPr>
          <w:rFonts w:cs="Arial"/>
          <w:lang w:val="es-CO"/>
        </w:rPr>
        <w:t xml:space="preserve"> en el área dentro de la respectiva serie documental y la segunda copia deberá ser entregada a Gestión Documental para el archivo en los consecutivos de correspondencia.</w:t>
      </w:r>
    </w:p>
    <w:p w14:paraId="23251B32" w14:textId="6D36B890" w:rsidR="008E300C" w:rsidRDefault="008E300C" w:rsidP="00F1084A">
      <w:pPr>
        <w:jc w:val="both"/>
        <w:rPr>
          <w:rFonts w:cs="Arial"/>
          <w:lang w:val="es-CO"/>
        </w:rPr>
      </w:pPr>
    </w:p>
    <w:p w14:paraId="0216CB8A" w14:textId="2A106B23" w:rsidR="008A58B9" w:rsidRPr="00F1084A" w:rsidRDefault="008A58B9" w:rsidP="00D84FF9">
      <w:pPr>
        <w:pStyle w:val="Prrafodelista"/>
        <w:numPr>
          <w:ilvl w:val="0"/>
          <w:numId w:val="5"/>
        </w:numPr>
        <w:ind w:left="360"/>
        <w:jc w:val="both"/>
        <w:rPr>
          <w:rFonts w:cs="Arial"/>
          <w:lang w:val="es-CO"/>
        </w:rPr>
      </w:pPr>
      <w:r w:rsidRPr="00F1084A">
        <w:rPr>
          <w:rFonts w:cs="Arial"/>
          <w:lang w:val="es-CO"/>
        </w:rPr>
        <w:t xml:space="preserve">Se deberá entregar a la Oficina de Gestión Documental copia de las comunicaciones externas enviadas, con el fin archivarlas en la Serie Documental Consecutivos de Correspondencia, la entrega oportuna de los oficios será responsabilidad de cada una de las áreas, motivo por el cual Gestión Documental </w:t>
      </w:r>
      <w:proofErr w:type="gramStart"/>
      <w:r w:rsidRPr="00F1084A">
        <w:rPr>
          <w:rFonts w:cs="Arial"/>
          <w:lang w:val="es-CO"/>
        </w:rPr>
        <w:t>realizara</w:t>
      </w:r>
      <w:proofErr w:type="gramEnd"/>
      <w:r w:rsidRPr="00F1084A">
        <w:rPr>
          <w:rFonts w:cs="Arial"/>
          <w:lang w:val="es-CO"/>
        </w:rPr>
        <w:t xml:space="preserve"> seguimiento y control a la entrega de los consecutivos de correspondencia, conforme a lo establecido en el Articulo Decimo Primero del </w:t>
      </w:r>
      <w:r w:rsidRPr="00F1084A">
        <w:rPr>
          <w:rFonts w:cs="Arial"/>
          <w:b/>
          <w:lang w:val="es-CO"/>
        </w:rPr>
        <w:t>Acuerdo 060 de 2001</w:t>
      </w:r>
      <w:r w:rsidRPr="00F1084A">
        <w:rPr>
          <w:rFonts w:cs="Arial"/>
          <w:lang w:val="es-CO"/>
        </w:rPr>
        <w:t xml:space="preserve">. </w:t>
      </w:r>
    </w:p>
    <w:p w14:paraId="4A82B9D2" w14:textId="10989E7A" w:rsidR="00A72921" w:rsidRDefault="00A72921" w:rsidP="00F1084A">
      <w:pPr>
        <w:jc w:val="both"/>
        <w:rPr>
          <w:rFonts w:cs="Arial"/>
          <w:lang w:val="es-CO"/>
        </w:rPr>
      </w:pPr>
    </w:p>
    <w:p w14:paraId="1C45F567" w14:textId="1D22A504" w:rsidR="00342DB1" w:rsidRPr="00F1084A" w:rsidRDefault="00B333A5" w:rsidP="00D84FF9">
      <w:pPr>
        <w:pStyle w:val="Prrafodelista"/>
        <w:numPr>
          <w:ilvl w:val="0"/>
          <w:numId w:val="5"/>
        </w:numPr>
        <w:ind w:left="360"/>
        <w:jc w:val="both"/>
        <w:rPr>
          <w:rFonts w:cs="Arial"/>
          <w:lang w:val="es-CO"/>
        </w:rPr>
      </w:pPr>
      <w:r>
        <w:rPr>
          <w:rFonts w:cs="Arial"/>
          <w:lang w:val="es-CO"/>
        </w:rPr>
        <w:t xml:space="preserve">Tienen </w:t>
      </w:r>
      <w:r w:rsidR="00342DB1" w:rsidRPr="00F1084A">
        <w:rPr>
          <w:rFonts w:cs="Arial"/>
          <w:lang w:val="es-CO"/>
        </w:rPr>
        <w:t xml:space="preserve">competencia para firmar comunicaciones físicas </w:t>
      </w:r>
      <w:r w:rsidR="003E5CE8" w:rsidRPr="00F1084A">
        <w:rPr>
          <w:rFonts w:cs="Arial"/>
          <w:lang w:val="es-CO"/>
        </w:rPr>
        <w:t xml:space="preserve">o digitales </w:t>
      </w:r>
      <w:r w:rsidR="00342DB1" w:rsidRPr="00F1084A">
        <w:rPr>
          <w:rFonts w:cs="Arial"/>
          <w:lang w:val="es-CO"/>
        </w:rPr>
        <w:t>externas: Director(a), Subdirector(a), Secretario(a) General, Jefes de Oficina, Asesor de Despacho con funciones de Control Interno y de Comunicaciones, Coord</w:t>
      </w:r>
      <w:r w:rsidR="00563C90" w:rsidRPr="00F1084A">
        <w:rPr>
          <w:rFonts w:cs="Arial"/>
          <w:lang w:val="es-CO"/>
        </w:rPr>
        <w:t>inadores de grupo</w:t>
      </w:r>
      <w:r w:rsidR="00342DB1" w:rsidRPr="00F1084A">
        <w:rPr>
          <w:rFonts w:cs="Arial"/>
          <w:lang w:val="es-CO"/>
        </w:rPr>
        <w:t xml:space="preserve">, Profesionales </w:t>
      </w:r>
      <w:r w:rsidR="00135A69" w:rsidRPr="00F1084A">
        <w:rPr>
          <w:rFonts w:cs="Arial"/>
          <w:lang w:val="es-CO"/>
        </w:rPr>
        <w:t xml:space="preserve">designados </w:t>
      </w:r>
      <w:r w:rsidR="001B0D3B" w:rsidRPr="00F1084A">
        <w:rPr>
          <w:rFonts w:cs="Arial"/>
          <w:lang w:val="es-CO"/>
        </w:rPr>
        <w:t xml:space="preserve">y autorizados </w:t>
      </w:r>
      <w:r w:rsidR="00135A69" w:rsidRPr="00F1084A">
        <w:rPr>
          <w:rFonts w:cs="Arial"/>
          <w:lang w:val="es-CO"/>
        </w:rPr>
        <w:t xml:space="preserve">por el jefe y/o </w:t>
      </w:r>
      <w:proofErr w:type="spellStart"/>
      <w:r w:rsidR="00135A69" w:rsidRPr="00F1084A">
        <w:rPr>
          <w:rFonts w:cs="Arial"/>
          <w:lang w:val="es-CO"/>
        </w:rPr>
        <w:t>Coordiandor</w:t>
      </w:r>
      <w:proofErr w:type="spellEnd"/>
      <w:r w:rsidR="00135A69" w:rsidRPr="00F1084A">
        <w:rPr>
          <w:rFonts w:cs="Arial"/>
          <w:lang w:val="es-CO"/>
        </w:rPr>
        <w:t xml:space="preserve"> en cumplimiento de sus funciones, Profesionales </w:t>
      </w:r>
      <w:r w:rsidR="00342DB1" w:rsidRPr="00F1084A">
        <w:rPr>
          <w:rFonts w:cs="Arial"/>
          <w:lang w:val="es-CO"/>
        </w:rPr>
        <w:t>encargados de la Oficina de Atención al Ciudadano y demás servidores públicos del INCI cuando ejerzan funciones de supervisión o de Interventoría de contratos o convenios en cumplimiento de lo establecido en el Manual de Supervisión e Interventoría.</w:t>
      </w:r>
    </w:p>
    <w:p w14:paraId="27AE8720" w14:textId="77777777" w:rsidR="00563C90" w:rsidRPr="00563C90" w:rsidRDefault="00563C90" w:rsidP="00F1084A">
      <w:pPr>
        <w:pStyle w:val="Prrafodelista"/>
        <w:jc w:val="both"/>
        <w:rPr>
          <w:rFonts w:cs="Arial"/>
          <w:lang w:val="es-CO"/>
        </w:rPr>
      </w:pPr>
    </w:p>
    <w:p w14:paraId="78DC43BD" w14:textId="6E66CB51" w:rsidR="00A8364A" w:rsidRPr="00F1084A" w:rsidRDefault="00A8364A" w:rsidP="00D84FF9">
      <w:pPr>
        <w:pStyle w:val="Prrafodelista"/>
        <w:numPr>
          <w:ilvl w:val="0"/>
          <w:numId w:val="5"/>
        </w:numPr>
        <w:ind w:left="360"/>
        <w:jc w:val="both"/>
        <w:rPr>
          <w:rFonts w:cs="Arial"/>
          <w:lang w:val="es-CO"/>
        </w:rPr>
      </w:pPr>
      <w:r w:rsidRPr="00F1084A">
        <w:rPr>
          <w:rFonts w:cs="Arial"/>
          <w:lang w:val="es-CO"/>
        </w:rPr>
        <w:t xml:space="preserve">No se podrán radicar comunicaciones que se encuentren en la etapa inicial de elaboración (Borradores) y/o comunicaciones que se encuentren sin la debida aprobación y validación de los jefes </w:t>
      </w:r>
      <w:r w:rsidRPr="00B65123">
        <w:rPr>
          <w:rFonts w:cs="Arial"/>
          <w:lang w:val="es-CO"/>
        </w:rPr>
        <w:t>de Área</w:t>
      </w:r>
      <w:r w:rsidR="00B65123" w:rsidRPr="00B65123">
        <w:rPr>
          <w:rFonts w:cs="Arial"/>
          <w:lang w:val="es-CO"/>
        </w:rPr>
        <w:t>.</w:t>
      </w:r>
    </w:p>
    <w:p w14:paraId="18CCD6E0" w14:textId="3F8C3851" w:rsidR="00A72921" w:rsidRDefault="00A72921" w:rsidP="00F1084A">
      <w:pPr>
        <w:jc w:val="both"/>
        <w:rPr>
          <w:rFonts w:cs="Arial"/>
          <w:lang w:val="es-CO"/>
        </w:rPr>
      </w:pPr>
    </w:p>
    <w:p w14:paraId="774E8C09" w14:textId="20999DE5" w:rsidR="00410AFC" w:rsidRPr="00F1084A" w:rsidRDefault="00410AFC" w:rsidP="00D84FF9">
      <w:pPr>
        <w:pStyle w:val="Prrafodelista"/>
        <w:numPr>
          <w:ilvl w:val="0"/>
          <w:numId w:val="5"/>
        </w:numPr>
        <w:ind w:left="360"/>
        <w:jc w:val="both"/>
        <w:rPr>
          <w:rFonts w:cs="Arial"/>
          <w:lang w:val="es-CO"/>
        </w:rPr>
      </w:pPr>
      <w:r w:rsidRPr="00F1084A">
        <w:rPr>
          <w:rFonts w:cs="Arial"/>
          <w:lang w:val="es-CO"/>
        </w:rPr>
        <w:t xml:space="preserve">Los responsables de archivo de cada una de las dependencias crearan los expedientes virtuales teniendo en cuenta lo establecido en las Tabla de Retención Documental </w:t>
      </w:r>
      <w:r w:rsidRPr="00F1084A">
        <w:rPr>
          <w:rFonts w:cs="Arial"/>
          <w:b/>
          <w:lang w:val="es-CO"/>
        </w:rPr>
        <w:t>(T.R.D.).</w:t>
      </w:r>
      <w:r w:rsidRPr="00F1084A">
        <w:rPr>
          <w:rFonts w:cs="Arial"/>
          <w:lang w:val="es-CO"/>
        </w:rPr>
        <w:t xml:space="preserve"> </w:t>
      </w:r>
    </w:p>
    <w:p w14:paraId="6B57C87C" w14:textId="4A21557F" w:rsidR="002C186E" w:rsidRDefault="002C186E" w:rsidP="00F1084A">
      <w:pPr>
        <w:jc w:val="both"/>
        <w:rPr>
          <w:rFonts w:cs="Arial"/>
          <w:lang w:val="es-CO"/>
        </w:rPr>
      </w:pPr>
    </w:p>
    <w:p w14:paraId="1422D3C5" w14:textId="72A256CB" w:rsidR="00410AFC" w:rsidRPr="00F1084A" w:rsidRDefault="00410AFC" w:rsidP="00D84FF9">
      <w:pPr>
        <w:pStyle w:val="Prrafodelista"/>
        <w:numPr>
          <w:ilvl w:val="0"/>
          <w:numId w:val="5"/>
        </w:numPr>
        <w:ind w:left="360"/>
        <w:jc w:val="both"/>
        <w:rPr>
          <w:rFonts w:cs="Arial"/>
          <w:lang w:val="es-CO"/>
        </w:rPr>
      </w:pPr>
      <w:r w:rsidRPr="00F1084A">
        <w:rPr>
          <w:rFonts w:cs="Arial"/>
          <w:lang w:val="es-CO"/>
        </w:rPr>
        <w:t xml:space="preserve">Los documentos deben ser archivados y asignados a los expedientes electrónicos de cada serie documental en </w:t>
      </w:r>
      <w:r w:rsidR="00D3779B" w:rsidRPr="00F1084A">
        <w:rPr>
          <w:rFonts w:cs="Arial"/>
          <w:lang w:val="es-CO"/>
        </w:rPr>
        <w:t xml:space="preserve">el software de Gestión Documental </w:t>
      </w:r>
      <w:proofErr w:type="gramStart"/>
      <w:r w:rsidR="00D3779B" w:rsidRPr="00F1084A">
        <w:rPr>
          <w:rFonts w:cs="Arial"/>
          <w:b/>
          <w:lang w:val="es-CO"/>
        </w:rPr>
        <w:t>ORFEO</w:t>
      </w:r>
      <w:r w:rsidR="00D3779B" w:rsidRPr="00F1084A">
        <w:rPr>
          <w:rFonts w:cs="Arial"/>
          <w:lang w:val="es-CO"/>
        </w:rPr>
        <w:t xml:space="preserve"> </w:t>
      </w:r>
      <w:r w:rsidRPr="00F1084A">
        <w:rPr>
          <w:rFonts w:cs="Arial"/>
          <w:lang w:val="es-CO"/>
        </w:rPr>
        <w:t>;</w:t>
      </w:r>
      <w:proofErr w:type="gramEnd"/>
      <w:r w:rsidRPr="00F1084A">
        <w:rPr>
          <w:rFonts w:cs="Arial"/>
          <w:lang w:val="es-CO"/>
        </w:rPr>
        <w:t xml:space="preserve"> esto deberá ser realizado por los funcio</w:t>
      </w:r>
      <w:r w:rsidR="00A26675" w:rsidRPr="00F1084A">
        <w:rPr>
          <w:rFonts w:cs="Arial"/>
          <w:lang w:val="es-CO"/>
        </w:rPr>
        <w:t>narios responsables de archivo de cada una de las dependencias del Instituto.</w:t>
      </w:r>
    </w:p>
    <w:p w14:paraId="70D2D0E1" w14:textId="0A63CE46" w:rsidR="002C186E" w:rsidRDefault="002C186E" w:rsidP="00F1084A">
      <w:pPr>
        <w:jc w:val="both"/>
        <w:rPr>
          <w:rFonts w:cs="Arial"/>
          <w:lang w:val="es-CO"/>
        </w:rPr>
      </w:pPr>
    </w:p>
    <w:p w14:paraId="676070C8" w14:textId="56640792" w:rsidR="009D2CBC" w:rsidRPr="00F1084A" w:rsidRDefault="009D2CBC" w:rsidP="00D84FF9">
      <w:pPr>
        <w:pStyle w:val="Prrafodelista"/>
        <w:numPr>
          <w:ilvl w:val="0"/>
          <w:numId w:val="5"/>
        </w:numPr>
        <w:ind w:left="360"/>
        <w:jc w:val="both"/>
        <w:rPr>
          <w:rFonts w:cs="Arial"/>
          <w:lang w:val="es-CO"/>
        </w:rPr>
      </w:pPr>
      <w:r w:rsidRPr="00F1084A">
        <w:rPr>
          <w:rFonts w:cs="Arial"/>
          <w:lang w:val="es-CO"/>
        </w:rPr>
        <w:t xml:space="preserve">En el momento del retiro de un funcionario o cambio de dependencia dentro de la Entidad, se deben archivar aquellos documentos que hayan finalizado su trámite, así mismo se deberá asignar al jefe inmediato los que estén pendientes por responder, dentro de la cuenta de </w:t>
      </w:r>
      <w:r w:rsidRPr="00F1084A">
        <w:rPr>
          <w:rFonts w:cs="Arial"/>
          <w:b/>
          <w:lang w:val="es-CO"/>
        </w:rPr>
        <w:t>ORFEO</w:t>
      </w:r>
      <w:r w:rsidRPr="00F1084A">
        <w:rPr>
          <w:rFonts w:cs="Arial"/>
          <w:lang w:val="es-CO"/>
        </w:rPr>
        <w:t>.</w:t>
      </w:r>
    </w:p>
    <w:p w14:paraId="2006B55B" w14:textId="60483FD0" w:rsidR="00585EA9" w:rsidRDefault="00585EA9" w:rsidP="00740FA0">
      <w:pPr>
        <w:jc w:val="both"/>
        <w:rPr>
          <w:rFonts w:cs="Arial"/>
          <w:lang w:val="es-CO"/>
        </w:rPr>
      </w:pPr>
    </w:p>
    <w:p w14:paraId="120A7C21" w14:textId="2E0B7CFE" w:rsidR="00967893" w:rsidRDefault="00967893" w:rsidP="00AA0743">
      <w:pPr>
        <w:pStyle w:val="Ttulo1"/>
      </w:pPr>
      <w:r>
        <w:t xml:space="preserve">5. </w:t>
      </w:r>
      <w:r w:rsidR="00AA0743">
        <w:t>Normatividad</w:t>
      </w:r>
    </w:p>
    <w:p w14:paraId="09C6E243" w14:textId="77777777" w:rsidR="00AA0743" w:rsidRPr="00AA0743" w:rsidRDefault="00AA0743" w:rsidP="00AA0743">
      <w:pPr>
        <w:rPr>
          <w:lang w:val="es-CO"/>
        </w:rPr>
      </w:pPr>
    </w:p>
    <w:p w14:paraId="3748BBF4" w14:textId="0AFCFD45" w:rsidR="00967893" w:rsidRDefault="00967893" w:rsidP="00967893">
      <w:pPr>
        <w:spacing w:after="240"/>
        <w:rPr>
          <w:rFonts w:cs="Arial"/>
          <w:bCs/>
          <w:lang w:val="es-CO"/>
        </w:rPr>
      </w:pPr>
      <w:r>
        <w:rPr>
          <w:rFonts w:cs="Arial"/>
          <w:bCs/>
          <w:lang w:val="es-CO"/>
        </w:rPr>
        <w:t>Ver Normograma Institucional (Proceso Gestión Jurídica)</w:t>
      </w:r>
    </w:p>
    <w:p w14:paraId="7C5F61CB" w14:textId="47152209" w:rsidR="00C056EE" w:rsidRDefault="00967893" w:rsidP="00AA0743">
      <w:pPr>
        <w:pStyle w:val="Ttulo1"/>
      </w:pPr>
      <w:r>
        <w:t>6</w:t>
      </w:r>
      <w:r w:rsidR="005663AA" w:rsidRPr="005548F6">
        <w:t xml:space="preserve">. </w:t>
      </w:r>
      <w:r w:rsidR="00AA0743" w:rsidRPr="005548F6">
        <w:t xml:space="preserve">Definiciones </w:t>
      </w:r>
    </w:p>
    <w:p w14:paraId="0591BB58" w14:textId="4ECCC6B1" w:rsidR="0055717A" w:rsidRDefault="0055717A" w:rsidP="0055717A">
      <w:pPr>
        <w:rPr>
          <w:lang w:val="es-ES_tradnl"/>
        </w:rPr>
      </w:pPr>
    </w:p>
    <w:p w14:paraId="400D5DB7" w14:textId="01166C37" w:rsidR="000852AF" w:rsidRPr="00AA0743" w:rsidRDefault="000852AF" w:rsidP="00D84FF9">
      <w:pPr>
        <w:pStyle w:val="Prrafodelista"/>
        <w:numPr>
          <w:ilvl w:val="0"/>
          <w:numId w:val="10"/>
        </w:numPr>
        <w:jc w:val="both"/>
        <w:rPr>
          <w:rFonts w:cs="Arial"/>
          <w:lang w:val="es-ES_tradnl"/>
        </w:rPr>
      </w:pPr>
      <w:r w:rsidRPr="00AA0743">
        <w:rPr>
          <w:rFonts w:cs="Arial"/>
          <w:b/>
          <w:lang w:val="es-ES_tradnl"/>
        </w:rPr>
        <w:t>Acuse de Recibo/prueba de Entrega:</w:t>
      </w:r>
      <w:r w:rsidRPr="00AA0743">
        <w:rPr>
          <w:rFonts w:cs="Arial"/>
          <w:lang w:val="es-ES_tradnl"/>
        </w:rPr>
        <w:t xml:space="preserve"> </w:t>
      </w:r>
      <w:r w:rsidR="00D84FF9">
        <w:rPr>
          <w:rFonts w:cs="Arial"/>
          <w:lang w:val="es-ES_tradnl"/>
        </w:rPr>
        <w:t>l</w:t>
      </w:r>
      <w:r w:rsidRPr="00AA0743">
        <w:rPr>
          <w:rFonts w:cs="Arial"/>
          <w:lang w:val="es-ES_tradnl"/>
        </w:rPr>
        <w:t>a constancia de que el envío fue entregado en el lugar de destino. Puede ser firmada por una persona mayor de edad que recibe el envío o con descripción del domicilio, según el caso.</w:t>
      </w:r>
    </w:p>
    <w:p w14:paraId="5BD0FD43" w14:textId="77777777" w:rsidR="000852AF" w:rsidRPr="000852AF" w:rsidRDefault="000852AF" w:rsidP="00FE23F1">
      <w:pPr>
        <w:jc w:val="both"/>
        <w:rPr>
          <w:rFonts w:cs="Arial"/>
          <w:lang w:val="es-ES_tradnl"/>
        </w:rPr>
      </w:pPr>
    </w:p>
    <w:p w14:paraId="7B90CDA0" w14:textId="0C1E38ED" w:rsidR="000852AF" w:rsidRPr="00AA0743" w:rsidRDefault="000852AF" w:rsidP="00D84FF9">
      <w:pPr>
        <w:pStyle w:val="Prrafodelista"/>
        <w:numPr>
          <w:ilvl w:val="0"/>
          <w:numId w:val="10"/>
        </w:numPr>
        <w:jc w:val="both"/>
        <w:rPr>
          <w:rFonts w:cs="Arial"/>
          <w:lang w:val="es-ES_tradnl"/>
        </w:rPr>
      </w:pPr>
      <w:r w:rsidRPr="00AA0743">
        <w:rPr>
          <w:rFonts w:cs="Arial"/>
          <w:b/>
          <w:lang w:val="es-ES_tradnl"/>
        </w:rPr>
        <w:t>Archivo Electrónico:</w:t>
      </w:r>
      <w:r w:rsidRPr="00AA0743">
        <w:rPr>
          <w:rFonts w:cs="Arial"/>
          <w:lang w:val="es-ES_tradnl"/>
        </w:rPr>
        <w:t xml:space="preserve"> </w:t>
      </w:r>
      <w:r w:rsidR="00D84FF9">
        <w:rPr>
          <w:rFonts w:cs="Arial"/>
          <w:lang w:val="es-ES_tradnl"/>
        </w:rPr>
        <w:t>e</w:t>
      </w:r>
      <w:r w:rsidRPr="00AA0743">
        <w:rPr>
          <w:rFonts w:cs="Arial"/>
          <w:lang w:val="es-ES_tradnl"/>
        </w:rPr>
        <w:t>s el conjunto de documentos electrónicos, producidos y tratados archivísticamente, siguiendo la estructura orgánico-funcional del productor, acumulados en un proceso natural por una persona o institución pública o privada, en el transcurso de su gestión.</w:t>
      </w:r>
    </w:p>
    <w:p w14:paraId="7D2D6E9A" w14:textId="77777777" w:rsidR="000852AF" w:rsidRPr="000852AF" w:rsidRDefault="000852AF" w:rsidP="00FE23F1">
      <w:pPr>
        <w:jc w:val="both"/>
        <w:rPr>
          <w:rFonts w:cs="Arial"/>
          <w:lang w:val="es-ES_tradnl"/>
        </w:rPr>
      </w:pPr>
    </w:p>
    <w:p w14:paraId="52F91756" w14:textId="41A5EC43" w:rsidR="000852AF" w:rsidRPr="00AA0743" w:rsidRDefault="000852AF" w:rsidP="00D84FF9">
      <w:pPr>
        <w:pStyle w:val="Prrafodelista"/>
        <w:numPr>
          <w:ilvl w:val="0"/>
          <w:numId w:val="10"/>
        </w:numPr>
        <w:jc w:val="both"/>
        <w:rPr>
          <w:rFonts w:cs="Arial"/>
          <w:lang w:val="es-ES_tradnl"/>
        </w:rPr>
      </w:pPr>
      <w:r w:rsidRPr="00AA0743">
        <w:rPr>
          <w:rFonts w:cs="Arial"/>
          <w:b/>
          <w:lang w:val="es-ES_tradnl"/>
        </w:rPr>
        <w:t xml:space="preserve">Báscula o </w:t>
      </w:r>
      <w:proofErr w:type="spellStart"/>
      <w:r w:rsidRPr="00AA0743">
        <w:rPr>
          <w:rFonts w:cs="Arial"/>
          <w:b/>
          <w:lang w:val="es-ES_tradnl"/>
        </w:rPr>
        <w:t>Gramera</w:t>
      </w:r>
      <w:proofErr w:type="spellEnd"/>
      <w:r w:rsidRPr="00AA0743">
        <w:rPr>
          <w:rFonts w:cs="Arial"/>
          <w:lang w:val="es-ES_tradnl"/>
        </w:rPr>
        <w:t xml:space="preserve">: </w:t>
      </w:r>
      <w:r w:rsidR="00D84FF9">
        <w:rPr>
          <w:rFonts w:cs="Arial"/>
          <w:lang w:val="es-ES_tradnl"/>
        </w:rPr>
        <w:t>i</w:t>
      </w:r>
      <w:r w:rsidRPr="00AA0743">
        <w:rPr>
          <w:rFonts w:cs="Arial"/>
          <w:lang w:val="es-ES_tradnl"/>
        </w:rPr>
        <w:t>nstrumento para pesar los envíos.</w:t>
      </w:r>
    </w:p>
    <w:p w14:paraId="39010ECA" w14:textId="77777777" w:rsidR="000852AF" w:rsidRPr="000852AF" w:rsidRDefault="000852AF" w:rsidP="00FE23F1">
      <w:pPr>
        <w:jc w:val="both"/>
        <w:rPr>
          <w:rFonts w:cs="Arial"/>
          <w:lang w:val="es-ES_tradnl"/>
        </w:rPr>
      </w:pPr>
    </w:p>
    <w:p w14:paraId="20EF54F6" w14:textId="743AF359" w:rsidR="0055717A" w:rsidRPr="00AA0743" w:rsidRDefault="008023EB" w:rsidP="00D84FF9">
      <w:pPr>
        <w:pStyle w:val="Prrafodelista"/>
        <w:numPr>
          <w:ilvl w:val="0"/>
          <w:numId w:val="10"/>
        </w:numPr>
        <w:jc w:val="both"/>
        <w:rPr>
          <w:rFonts w:cs="Arial"/>
          <w:lang w:val="es-ES_tradnl"/>
        </w:rPr>
      </w:pPr>
      <w:r w:rsidRPr="00AA0743">
        <w:rPr>
          <w:rFonts w:cs="Arial"/>
          <w:b/>
          <w:lang w:val="es-ES_tradnl"/>
        </w:rPr>
        <w:t>Carta</w:t>
      </w:r>
      <w:r w:rsidR="000852AF" w:rsidRPr="00AA0743">
        <w:rPr>
          <w:rFonts w:cs="Arial"/>
          <w:b/>
          <w:lang w:val="es-ES_tradnl"/>
        </w:rPr>
        <w:t>:</w:t>
      </w:r>
      <w:r w:rsidR="000852AF" w:rsidRPr="00AA0743">
        <w:rPr>
          <w:rFonts w:cs="Arial"/>
          <w:lang w:val="es-ES_tradnl"/>
        </w:rPr>
        <w:t xml:space="preserve"> </w:t>
      </w:r>
      <w:r w:rsidR="00D84FF9">
        <w:rPr>
          <w:rFonts w:cs="Arial"/>
          <w:lang w:val="es-ES_tradnl"/>
        </w:rPr>
        <w:t>e</w:t>
      </w:r>
      <w:r w:rsidR="000852AF" w:rsidRPr="00AA0743">
        <w:rPr>
          <w:rFonts w:cs="Arial"/>
          <w:lang w:val="es-ES_tradnl"/>
        </w:rPr>
        <w:t>s una comunicación escrita, que tiene como objetivo principal dar un mensaje, se emplearán para responder oficios, suministrar información y presentar solicitudes fuera de la Entidad. Podrán ser dirigidas a personas naturales y/o jurídicas, según sea el caso. Únicamente el original (y las copias que se dirijan a otros destinatarios si es el caso).</w:t>
      </w:r>
    </w:p>
    <w:p w14:paraId="0C695743" w14:textId="149841DE" w:rsidR="0055717A" w:rsidRDefault="0055717A" w:rsidP="00FE23F1">
      <w:pPr>
        <w:jc w:val="both"/>
        <w:rPr>
          <w:lang w:val="es-ES_tradnl"/>
        </w:rPr>
      </w:pPr>
    </w:p>
    <w:p w14:paraId="7EEE7344" w14:textId="66741176" w:rsidR="00123777" w:rsidRPr="00AA0743" w:rsidRDefault="00602B79" w:rsidP="00D84FF9">
      <w:pPr>
        <w:pStyle w:val="Prrafodelista"/>
        <w:numPr>
          <w:ilvl w:val="0"/>
          <w:numId w:val="10"/>
        </w:numPr>
        <w:jc w:val="both"/>
        <w:rPr>
          <w:rFonts w:cs="Arial"/>
          <w:b/>
          <w:lang w:val="es-ES_tradnl"/>
        </w:rPr>
      </w:pPr>
      <w:r w:rsidRPr="00AA0743">
        <w:rPr>
          <w:rFonts w:cs="Arial"/>
          <w:b/>
          <w:lang w:val="es-ES_tradnl"/>
        </w:rPr>
        <w:t>Canal de Atención</w:t>
      </w:r>
      <w:r w:rsidR="00123777" w:rsidRPr="00AA0743">
        <w:rPr>
          <w:rFonts w:cs="Arial"/>
          <w:b/>
          <w:lang w:val="es-ES_tradnl"/>
        </w:rPr>
        <w:t>:</w:t>
      </w:r>
    </w:p>
    <w:p w14:paraId="1CC8FD3A" w14:textId="56691614" w:rsidR="00123777" w:rsidRPr="00123777" w:rsidRDefault="00123777" w:rsidP="00FE23F1">
      <w:pPr>
        <w:jc w:val="both"/>
        <w:rPr>
          <w:lang w:val="es-ES_tradnl"/>
        </w:rPr>
      </w:pPr>
    </w:p>
    <w:p w14:paraId="65A767EB" w14:textId="71711F27" w:rsidR="00123777" w:rsidRPr="00AA0743" w:rsidRDefault="00123777" w:rsidP="00D84FF9">
      <w:pPr>
        <w:pStyle w:val="Prrafodelista"/>
        <w:numPr>
          <w:ilvl w:val="0"/>
          <w:numId w:val="10"/>
        </w:numPr>
        <w:ind w:left="1985"/>
        <w:jc w:val="both"/>
        <w:rPr>
          <w:rFonts w:cs="Arial"/>
          <w:lang w:val="es-ES_tradnl"/>
        </w:rPr>
      </w:pPr>
      <w:r w:rsidRPr="00AA0743">
        <w:rPr>
          <w:rFonts w:cs="Arial"/>
          <w:b/>
          <w:lang w:val="es-ES_tradnl"/>
        </w:rPr>
        <w:t>Presencial:</w:t>
      </w:r>
      <w:r w:rsidR="0024456A" w:rsidRPr="00AA0743">
        <w:rPr>
          <w:rFonts w:cs="Arial"/>
          <w:lang w:val="es-ES_tradnl"/>
        </w:rPr>
        <w:t xml:space="preserve"> </w:t>
      </w:r>
      <w:r w:rsidR="00D84FF9">
        <w:rPr>
          <w:rFonts w:cs="Arial"/>
          <w:lang w:val="es-ES_tradnl"/>
        </w:rPr>
        <w:t>e</w:t>
      </w:r>
      <w:r w:rsidRPr="00AA0743">
        <w:rPr>
          <w:rFonts w:cs="Arial"/>
          <w:lang w:val="es-ES_tradnl"/>
        </w:rPr>
        <w:t>ste es un canal en el que ciudadanos y servidores interactúan en persona para realizar trámites y solicitar servicios, información, orientación o asistencia relacionada con el quehacer de la entidad y del estado.</w:t>
      </w:r>
    </w:p>
    <w:p w14:paraId="624A9802" w14:textId="77777777" w:rsidR="00123777" w:rsidRPr="00123777" w:rsidRDefault="00123777" w:rsidP="00AA0743">
      <w:pPr>
        <w:ind w:left="1985"/>
        <w:jc w:val="both"/>
        <w:rPr>
          <w:rFonts w:cs="Arial"/>
          <w:lang w:val="es-ES_tradnl"/>
        </w:rPr>
      </w:pPr>
    </w:p>
    <w:p w14:paraId="62B6654F" w14:textId="7022E670" w:rsidR="00123777" w:rsidRPr="00AA0743" w:rsidRDefault="00123777" w:rsidP="00D84FF9">
      <w:pPr>
        <w:pStyle w:val="Prrafodelista"/>
        <w:numPr>
          <w:ilvl w:val="0"/>
          <w:numId w:val="10"/>
        </w:numPr>
        <w:ind w:left="1985"/>
        <w:jc w:val="both"/>
        <w:rPr>
          <w:rFonts w:cs="Arial"/>
          <w:lang w:val="es-ES_tradnl"/>
        </w:rPr>
      </w:pPr>
      <w:proofErr w:type="spellStart"/>
      <w:r w:rsidRPr="00AA0743">
        <w:rPr>
          <w:rFonts w:cs="Arial"/>
          <w:b/>
          <w:lang w:val="es-ES_tradnl"/>
        </w:rPr>
        <w:t>Telefonico</w:t>
      </w:r>
      <w:proofErr w:type="spellEnd"/>
      <w:r w:rsidRPr="00AA0743">
        <w:rPr>
          <w:rFonts w:cs="Arial"/>
          <w:b/>
          <w:lang w:val="es-ES_tradnl"/>
        </w:rPr>
        <w:t>:</w:t>
      </w:r>
      <w:r w:rsidR="000F52F3" w:rsidRPr="00AA0743">
        <w:rPr>
          <w:rFonts w:cs="Arial"/>
          <w:lang w:val="es-ES_tradnl"/>
        </w:rPr>
        <w:t xml:space="preserve"> </w:t>
      </w:r>
      <w:r w:rsidR="00D84FF9">
        <w:rPr>
          <w:rFonts w:cs="Arial"/>
          <w:lang w:val="es-ES_tradnl"/>
        </w:rPr>
        <w:t>e</w:t>
      </w:r>
      <w:r w:rsidRPr="00AA0743">
        <w:rPr>
          <w:rFonts w:cs="Arial"/>
          <w:lang w:val="es-ES_tradnl"/>
        </w:rPr>
        <w:t xml:space="preserve">n este canal es posible la interacción en tiempo real entre el servidor público y el ciudadano a través de </w:t>
      </w:r>
      <w:proofErr w:type="gramStart"/>
      <w:r w:rsidRPr="00AA0743">
        <w:rPr>
          <w:rFonts w:cs="Arial"/>
          <w:lang w:val="es-ES_tradnl"/>
        </w:rPr>
        <w:t>la redes</w:t>
      </w:r>
      <w:proofErr w:type="gramEnd"/>
      <w:r w:rsidRPr="00AA0743">
        <w:rPr>
          <w:rFonts w:cs="Arial"/>
          <w:lang w:val="es-ES_tradnl"/>
        </w:rPr>
        <w:t xml:space="preserve"> de telefonía fija o móvil. pertenecen a este canal los teléfonos fijos de las entidades, conmutadores, centros de llamadas (</w:t>
      </w:r>
      <w:proofErr w:type="spellStart"/>
      <w:r w:rsidRPr="00AA0743">
        <w:rPr>
          <w:rFonts w:cs="Arial"/>
          <w:lang w:val="es-ES_tradnl"/>
        </w:rPr>
        <w:t>call</w:t>
      </w:r>
      <w:proofErr w:type="spellEnd"/>
      <w:r w:rsidRPr="00AA0743">
        <w:rPr>
          <w:rFonts w:cs="Arial"/>
          <w:lang w:val="es-ES_tradnl"/>
        </w:rPr>
        <w:t xml:space="preserve"> centers) y centros de contacto.</w:t>
      </w:r>
    </w:p>
    <w:p w14:paraId="0A5966B6" w14:textId="77777777" w:rsidR="00123777" w:rsidRPr="00123777" w:rsidRDefault="00123777" w:rsidP="00AA0743">
      <w:pPr>
        <w:ind w:left="1985"/>
        <w:jc w:val="both"/>
        <w:rPr>
          <w:rFonts w:cs="Arial"/>
          <w:lang w:val="es-ES_tradnl"/>
        </w:rPr>
      </w:pPr>
    </w:p>
    <w:p w14:paraId="22C613E2" w14:textId="459E0BEC" w:rsidR="00123777" w:rsidRPr="00AA0743" w:rsidRDefault="00123777" w:rsidP="00D84FF9">
      <w:pPr>
        <w:pStyle w:val="Prrafodelista"/>
        <w:numPr>
          <w:ilvl w:val="0"/>
          <w:numId w:val="10"/>
        </w:numPr>
        <w:ind w:left="1985"/>
        <w:jc w:val="both"/>
        <w:rPr>
          <w:rFonts w:cs="Arial"/>
          <w:lang w:val="es-ES_tradnl"/>
        </w:rPr>
      </w:pPr>
      <w:r w:rsidRPr="00AA0743">
        <w:rPr>
          <w:rFonts w:cs="Arial"/>
          <w:b/>
          <w:lang w:val="es-ES_tradnl"/>
        </w:rPr>
        <w:t>Virtual:</w:t>
      </w:r>
      <w:r w:rsidR="000F52F3" w:rsidRPr="00AA0743">
        <w:rPr>
          <w:rFonts w:cs="Arial"/>
          <w:lang w:val="es-ES_tradnl"/>
        </w:rPr>
        <w:t xml:space="preserve"> </w:t>
      </w:r>
      <w:r w:rsidR="00D84FF9">
        <w:rPr>
          <w:rFonts w:cs="Arial"/>
          <w:lang w:val="es-ES_tradnl"/>
        </w:rPr>
        <w:t>e</w:t>
      </w:r>
      <w:r w:rsidRPr="00AA0743">
        <w:rPr>
          <w:rFonts w:cs="Arial"/>
          <w:lang w:val="es-ES_tradnl"/>
        </w:rPr>
        <w:t>ste canal integra los medios de servicio al ciudadano que se prestan a través de tecnologías de información y comunicaciones como chat, formularios web, correo electrónico y redes sociales.</w:t>
      </w:r>
    </w:p>
    <w:p w14:paraId="23F58EAF" w14:textId="77777777" w:rsidR="00123777" w:rsidRPr="00123777" w:rsidRDefault="00123777" w:rsidP="00AA0743">
      <w:pPr>
        <w:ind w:left="1985"/>
        <w:jc w:val="both"/>
        <w:rPr>
          <w:rFonts w:cs="Arial"/>
          <w:lang w:val="es-ES_tradnl"/>
        </w:rPr>
      </w:pPr>
    </w:p>
    <w:p w14:paraId="1E6F914A" w14:textId="31A18495" w:rsidR="00123777" w:rsidRPr="00AA0743" w:rsidRDefault="00123777" w:rsidP="00D84FF9">
      <w:pPr>
        <w:pStyle w:val="Prrafodelista"/>
        <w:numPr>
          <w:ilvl w:val="0"/>
          <w:numId w:val="10"/>
        </w:numPr>
        <w:ind w:left="1985"/>
        <w:jc w:val="both"/>
        <w:rPr>
          <w:rFonts w:cs="Arial"/>
          <w:lang w:val="es-ES_tradnl"/>
        </w:rPr>
      </w:pPr>
      <w:r w:rsidRPr="00AA0743">
        <w:rPr>
          <w:rFonts w:cs="Arial"/>
          <w:b/>
          <w:lang w:val="es-ES_tradnl"/>
        </w:rPr>
        <w:t xml:space="preserve">Correspondencia </w:t>
      </w:r>
      <w:proofErr w:type="spellStart"/>
      <w:r w:rsidRPr="00AA0743">
        <w:rPr>
          <w:rFonts w:cs="Arial"/>
          <w:b/>
          <w:lang w:val="es-ES_tradnl"/>
        </w:rPr>
        <w:t>F</w:t>
      </w:r>
      <w:r w:rsidR="000F52F3" w:rsidRPr="00AA0743">
        <w:rPr>
          <w:rFonts w:cs="Arial"/>
          <w:b/>
          <w:lang w:val="es-ES_tradnl"/>
        </w:rPr>
        <w:t>isica</w:t>
      </w:r>
      <w:proofErr w:type="spellEnd"/>
      <w:r w:rsidR="000F52F3" w:rsidRPr="00AA0743">
        <w:rPr>
          <w:rFonts w:cs="Arial"/>
          <w:b/>
          <w:lang w:val="es-ES_tradnl"/>
        </w:rPr>
        <w:t>:</w:t>
      </w:r>
      <w:r w:rsidR="000F52F3" w:rsidRPr="00AA0743">
        <w:rPr>
          <w:rFonts w:cs="Arial"/>
          <w:lang w:val="es-ES_tradnl"/>
        </w:rPr>
        <w:t xml:space="preserve"> </w:t>
      </w:r>
      <w:r w:rsidR="00D84FF9">
        <w:rPr>
          <w:rFonts w:cs="Arial"/>
          <w:lang w:val="es-ES_tradnl"/>
        </w:rPr>
        <w:t>e</w:t>
      </w:r>
      <w:r w:rsidRPr="00AA0743">
        <w:rPr>
          <w:rFonts w:cs="Arial"/>
          <w:lang w:val="es-ES_tradnl"/>
        </w:rPr>
        <w:t>ste canal permite a los ciudadanos, por medio de comunicaciones escritas, realizar trámites y solicitar servicios, pedir información, orientación o asistencia relacionada con el quehacer de la entidad y del estado. los buzones de sugerencias también hacen parte de este canal.</w:t>
      </w:r>
    </w:p>
    <w:p w14:paraId="392582D3" w14:textId="77777777" w:rsidR="00123777" w:rsidRPr="00123777" w:rsidRDefault="00123777" w:rsidP="00FE23F1">
      <w:pPr>
        <w:jc w:val="both"/>
        <w:rPr>
          <w:rFonts w:cs="Arial"/>
          <w:lang w:val="es-ES_tradnl"/>
        </w:rPr>
      </w:pPr>
    </w:p>
    <w:p w14:paraId="6F18A24E" w14:textId="5FC6F177" w:rsidR="00123777" w:rsidRPr="00AA0743" w:rsidRDefault="00123777" w:rsidP="00D84FF9">
      <w:pPr>
        <w:pStyle w:val="Prrafodelista"/>
        <w:numPr>
          <w:ilvl w:val="0"/>
          <w:numId w:val="10"/>
        </w:numPr>
        <w:jc w:val="both"/>
        <w:rPr>
          <w:rFonts w:cs="Arial"/>
          <w:lang w:val="es-ES_tradnl"/>
        </w:rPr>
      </w:pPr>
      <w:r w:rsidRPr="00AA0743">
        <w:rPr>
          <w:rFonts w:cs="Arial"/>
          <w:b/>
          <w:lang w:val="es-ES_tradnl"/>
        </w:rPr>
        <w:t>C</w:t>
      </w:r>
      <w:r w:rsidR="000F52F3" w:rsidRPr="00AA0743">
        <w:rPr>
          <w:rFonts w:cs="Arial"/>
          <w:b/>
          <w:lang w:val="es-ES_tradnl"/>
        </w:rPr>
        <w:t>ircular:</w:t>
      </w:r>
      <w:r w:rsidR="000F52F3" w:rsidRPr="00AA0743">
        <w:rPr>
          <w:rFonts w:cs="Arial"/>
          <w:lang w:val="es-ES_tradnl"/>
        </w:rPr>
        <w:t xml:space="preserve"> </w:t>
      </w:r>
      <w:r w:rsidR="00D84FF9">
        <w:rPr>
          <w:rFonts w:cs="Arial"/>
          <w:lang w:val="es-ES_tradnl"/>
        </w:rPr>
        <w:t>c</w:t>
      </w:r>
      <w:r w:rsidRPr="00AA0743">
        <w:rPr>
          <w:rFonts w:cs="Arial"/>
          <w:lang w:val="es-ES_tradnl"/>
        </w:rPr>
        <w:t>omunicación interna o externa de carácter general informativa o normativa, con el mismo texto o contenido, se utiliza para dar a conocer actividades internas de la institución, así como las normas generales, cambios, políticas y asuntos de interés común. las circulares internas serán firmadas por el secretario general o el director general.</w:t>
      </w:r>
    </w:p>
    <w:p w14:paraId="1F177962" w14:textId="77777777" w:rsidR="00123777" w:rsidRPr="00123777" w:rsidRDefault="00123777" w:rsidP="00FE23F1">
      <w:pPr>
        <w:jc w:val="both"/>
        <w:rPr>
          <w:rFonts w:cs="Arial"/>
          <w:lang w:val="es-ES_tradnl"/>
        </w:rPr>
      </w:pPr>
    </w:p>
    <w:p w14:paraId="62985F91" w14:textId="6837CEB7" w:rsidR="00123777" w:rsidRPr="00AA0743" w:rsidRDefault="00123777" w:rsidP="00D84FF9">
      <w:pPr>
        <w:pStyle w:val="Prrafodelista"/>
        <w:numPr>
          <w:ilvl w:val="0"/>
          <w:numId w:val="10"/>
        </w:numPr>
        <w:jc w:val="both"/>
        <w:rPr>
          <w:rFonts w:cs="Arial"/>
          <w:lang w:val="es-ES_tradnl"/>
        </w:rPr>
      </w:pPr>
      <w:proofErr w:type="spellStart"/>
      <w:r w:rsidRPr="00AA0743">
        <w:rPr>
          <w:rFonts w:cs="Arial"/>
          <w:b/>
          <w:lang w:val="es-ES_tradnl"/>
        </w:rPr>
        <w:t>C</w:t>
      </w:r>
      <w:r w:rsidR="000F52F3" w:rsidRPr="00AA0743">
        <w:rPr>
          <w:rFonts w:cs="Arial"/>
          <w:b/>
          <w:lang w:val="es-ES_tradnl"/>
        </w:rPr>
        <w:t>ecograma</w:t>
      </w:r>
      <w:proofErr w:type="spellEnd"/>
      <w:r w:rsidR="000F52F3" w:rsidRPr="00AA0743">
        <w:rPr>
          <w:rFonts w:cs="Arial"/>
          <w:b/>
          <w:lang w:val="es-ES_tradnl"/>
        </w:rPr>
        <w:t>:</w:t>
      </w:r>
      <w:r w:rsidR="000F52F3" w:rsidRPr="00AA0743">
        <w:rPr>
          <w:rFonts w:cs="Arial"/>
          <w:lang w:val="es-ES_tradnl"/>
        </w:rPr>
        <w:t xml:space="preserve"> </w:t>
      </w:r>
      <w:r w:rsidR="00D84FF9">
        <w:rPr>
          <w:rFonts w:cs="Arial"/>
          <w:lang w:val="es-ES_tradnl"/>
        </w:rPr>
        <w:t>i</w:t>
      </w:r>
      <w:r w:rsidRPr="00AA0743">
        <w:rPr>
          <w:rFonts w:cs="Arial"/>
          <w:lang w:val="es-ES_tradnl"/>
        </w:rPr>
        <w:t xml:space="preserve">mpresiones que utilicen signos de cecografía en sistema braille-tinta o alto relieve destinadas exclusivamente para el uso de personas no videntes o con limitación visual. se incluyen dentro de los </w:t>
      </w:r>
      <w:proofErr w:type="spellStart"/>
      <w:r w:rsidRPr="00AA0743">
        <w:rPr>
          <w:rFonts w:cs="Arial"/>
          <w:lang w:val="es-ES_tradnl"/>
        </w:rPr>
        <w:t>cecogramas</w:t>
      </w:r>
      <w:proofErr w:type="spellEnd"/>
      <w:r w:rsidRPr="00AA0743">
        <w:rPr>
          <w:rFonts w:cs="Arial"/>
          <w:lang w:val="es-ES_tradnl"/>
        </w:rPr>
        <w:t>, los libros, revistas, libros hablados digitales, y el papel destinado para el uso de los ciegos.</w:t>
      </w:r>
    </w:p>
    <w:p w14:paraId="0A973C02" w14:textId="77777777" w:rsidR="00123777" w:rsidRPr="00123777" w:rsidRDefault="00123777" w:rsidP="00FE23F1">
      <w:pPr>
        <w:jc w:val="both"/>
        <w:rPr>
          <w:rFonts w:cs="Arial"/>
          <w:lang w:val="es-ES_tradnl"/>
        </w:rPr>
      </w:pPr>
    </w:p>
    <w:p w14:paraId="66E5D5A4" w14:textId="2CFC7C57" w:rsidR="00123777" w:rsidRPr="00AA0743" w:rsidRDefault="00123777" w:rsidP="00D84FF9">
      <w:pPr>
        <w:pStyle w:val="Prrafodelista"/>
        <w:numPr>
          <w:ilvl w:val="0"/>
          <w:numId w:val="10"/>
        </w:numPr>
        <w:jc w:val="both"/>
        <w:rPr>
          <w:rFonts w:cs="Arial"/>
          <w:lang w:val="es-ES_tradnl"/>
        </w:rPr>
      </w:pPr>
      <w:r w:rsidRPr="00AA0743">
        <w:rPr>
          <w:rFonts w:cs="Arial"/>
          <w:b/>
          <w:lang w:val="es-ES_tradnl"/>
        </w:rPr>
        <w:t>C</w:t>
      </w:r>
      <w:r w:rsidR="000F52F3" w:rsidRPr="00AA0743">
        <w:rPr>
          <w:rFonts w:cs="Arial"/>
          <w:b/>
          <w:lang w:val="es-ES_tradnl"/>
        </w:rPr>
        <w:t>orrespondencia:</w:t>
      </w:r>
      <w:r w:rsidR="000F52F3" w:rsidRPr="00AA0743">
        <w:rPr>
          <w:rFonts w:cs="Arial"/>
          <w:lang w:val="es-ES_tradnl"/>
        </w:rPr>
        <w:t xml:space="preserve"> </w:t>
      </w:r>
      <w:r w:rsidR="00D84FF9">
        <w:rPr>
          <w:rFonts w:cs="Arial"/>
          <w:lang w:val="es-ES_tradnl"/>
        </w:rPr>
        <w:t>s</w:t>
      </w:r>
      <w:r w:rsidRPr="00AA0743">
        <w:rPr>
          <w:rFonts w:cs="Arial"/>
          <w:lang w:val="es-ES_tradnl"/>
        </w:rPr>
        <w:t>on todas las comunicaciones de carácter privado que llegan a las entidades, a título personal, citando o no el cargo del funcionario. no generan trámites para las instituciones.</w:t>
      </w:r>
    </w:p>
    <w:p w14:paraId="1B1C7243" w14:textId="77777777" w:rsidR="007B4391" w:rsidRDefault="007B4391" w:rsidP="00FE23F1">
      <w:pPr>
        <w:jc w:val="both"/>
        <w:rPr>
          <w:rFonts w:cs="Arial"/>
          <w:lang w:val="es-ES_tradnl"/>
        </w:rPr>
      </w:pPr>
    </w:p>
    <w:p w14:paraId="6D7863EC" w14:textId="0790CAA5" w:rsidR="00123777" w:rsidRPr="00AA0743" w:rsidRDefault="00123777" w:rsidP="00D84FF9">
      <w:pPr>
        <w:pStyle w:val="Prrafodelista"/>
        <w:numPr>
          <w:ilvl w:val="0"/>
          <w:numId w:val="10"/>
        </w:numPr>
        <w:jc w:val="both"/>
        <w:rPr>
          <w:rFonts w:cs="Arial"/>
          <w:lang w:val="es-ES_tradnl"/>
        </w:rPr>
      </w:pPr>
      <w:r w:rsidRPr="00AA0743">
        <w:rPr>
          <w:rFonts w:cs="Arial"/>
          <w:b/>
          <w:lang w:val="es-ES_tradnl"/>
        </w:rPr>
        <w:t>Correspondencia Recibida:</w:t>
      </w:r>
      <w:r w:rsidR="00FE23F1" w:rsidRPr="00AA0743">
        <w:rPr>
          <w:rFonts w:cs="Arial"/>
          <w:lang w:val="es-ES_tradnl"/>
        </w:rPr>
        <w:t xml:space="preserve"> </w:t>
      </w:r>
      <w:r w:rsidR="00D84FF9">
        <w:rPr>
          <w:rFonts w:cs="Arial"/>
          <w:lang w:val="es-ES_tradnl"/>
        </w:rPr>
        <w:t>s</w:t>
      </w:r>
      <w:r w:rsidRPr="00AA0743">
        <w:rPr>
          <w:rFonts w:cs="Arial"/>
          <w:lang w:val="es-ES_tradnl"/>
        </w:rPr>
        <w:t>e entiende como correspondencia recibida toda comunicación de cualquier tipo (</w:t>
      </w:r>
      <w:r w:rsidR="00602B79" w:rsidRPr="00AA0743">
        <w:rPr>
          <w:rFonts w:cs="Arial"/>
          <w:lang w:val="es-ES_tradnl"/>
        </w:rPr>
        <w:t>PQRSD</w:t>
      </w:r>
      <w:r w:rsidRPr="00AA0743">
        <w:rPr>
          <w:rFonts w:cs="Arial"/>
          <w:lang w:val="es-ES_tradnl"/>
        </w:rPr>
        <w:t>, facturas, incapacidades, notificaciones etc.), dentro de la cual se relacionan asuntos que le atañen a una empresa, institución, ente o persona, la correspondencia recibida se radica según lo establecen las políticas institucionales.</w:t>
      </w:r>
    </w:p>
    <w:p w14:paraId="3E9E522A" w14:textId="77777777" w:rsidR="00123777" w:rsidRPr="00123777" w:rsidRDefault="00123777" w:rsidP="00FE23F1">
      <w:pPr>
        <w:jc w:val="both"/>
        <w:rPr>
          <w:rFonts w:cs="Arial"/>
          <w:lang w:val="es-ES_tradnl"/>
        </w:rPr>
      </w:pPr>
    </w:p>
    <w:p w14:paraId="1CF5B4A8" w14:textId="10389E9E" w:rsidR="0055717A" w:rsidRPr="00AA0743" w:rsidRDefault="00123777" w:rsidP="00D84FF9">
      <w:pPr>
        <w:pStyle w:val="Prrafodelista"/>
        <w:numPr>
          <w:ilvl w:val="0"/>
          <w:numId w:val="10"/>
        </w:numPr>
        <w:jc w:val="both"/>
        <w:rPr>
          <w:rFonts w:cs="Arial"/>
          <w:lang w:val="es-ES_tradnl"/>
        </w:rPr>
      </w:pPr>
      <w:r w:rsidRPr="00AA0743">
        <w:rPr>
          <w:rFonts w:cs="Arial"/>
          <w:b/>
          <w:lang w:val="es-ES_tradnl"/>
        </w:rPr>
        <w:t>Correspondencia E</w:t>
      </w:r>
      <w:r w:rsidR="00FE23F1" w:rsidRPr="00AA0743">
        <w:rPr>
          <w:rFonts w:cs="Arial"/>
          <w:b/>
          <w:lang w:val="es-ES_tradnl"/>
        </w:rPr>
        <w:t>nviada:</w:t>
      </w:r>
      <w:r w:rsidR="00FE23F1" w:rsidRPr="00AA0743">
        <w:rPr>
          <w:rFonts w:cs="Arial"/>
          <w:lang w:val="es-ES_tradnl"/>
        </w:rPr>
        <w:t xml:space="preserve"> </w:t>
      </w:r>
      <w:r w:rsidR="00D84FF9">
        <w:rPr>
          <w:rFonts w:cs="Arial"/>
          <w:lang w:val="es-ES_tradnl"/>
        </w:rPr>
        <w:t>l</w:t>
      </w:r>
      <w:r w:rsidRPr="00AA0743">
        <w:rPr>
          <w:rFonts w:cs="Arial"/>
          <w:lang w:val="es-ES_tradnl"/>
        </w:rPr>
        <w:t xml:space="preserve">a correspondencia enviada hace referencia a </w:t>
      </w:r>
      <w:r w:rsidR="009A2D8F" w:rsidRPr="00AA0743">
        <w:rPr>
          <w:rFonts w:cs="Arial"/>
          <w:lang w:val="es-ES_tradnl"/>
        </w:rPr>
        <w:t xml:space="preserve">las </w:t>
      </w:r>
      <w:r w:rsidRPr="00AA0743">
        <w:rPr>
          <w:rFonts w:cs="Arial"/>
          <w:lang w:val="es-ES_tradnl"/>
        </w:rPr>
        <w:t>comunicaciones que</w:t>
      </w:r>
      <w:r w:rsidR="00602B79" w:rsidRPr="00AA0743">
        <w:rPr>
          <w:rFonts w:cs="Arial"/>
          <w:lang w:val="es-ES_tradnl"/>
        </w:rPr>
        <w:t xml:space="preserve"> el</w:t>
      </w:r>
      <w:r w:rsidRPr="00AA0743">
        <w:rPr>
          <w:rFonts w:cs="Arial"/>
          <w:lang w:val="es-ES_tradnl"/>
        </w:rPr>
        <w:t xml:space="preserve"> </w:t>
      </w:r>
      <w:r w:rsidR="00602B79" w:rsidRPr="00AA0743">
        <w:rPr>
          <w:rFonts w:cs="Arial"/>
          <w:lang w:val="es-ES_tradnl"/>
        </w:rPr>
        <w:t>I</w:t>
      </w:r>
      <w:r w:rsidRPr="00AA0743">
        <w:rPr>
          <w:rFonts w:cs="Arial"/>
          <w:lang w:val="es-ES_tradnl"/>
        </w:rPr>
        <w:t xml:space="preserve">nstituto </w:t>
      </w:r>
      <w:r w:rsidR="00602B79" w:rsidRPr="00AA0743">
        <w:rPr>
          <w:rFonts w:cs="Arial"/>
          <w:lang w:val="es-ES_tradnl"/>
        </w:rPr>
        <w:t>N</w:t>
      </w:r>
      <w:r w:rsidRPr="00AA0743">
        <w:rPr>
          <w:rFonts w:cs="Arial"/>
          <w:lang w:val="es-ES_tradnl"/>
        </w:rPr>
        <w:t xml:space="preserve">acional para </w:t>
      </w:r>
      <w:r w:rsidR="00602B79" w:rsidRPr="00AA0743">
        <w:rPr>
          <w:rFonts w:cs="Arial"/>
          <w:lang w:val="es-ES_tradnl"/>
        </w:rPr>
        <w:t>C</w:t>
      </w:r>
      <w:r w:rsidRPr="00AA0743">
        <w:rPr>
          <w:rFonts w:cs="Arial"/>
          <w:lang w:val="es-ES_tradnl"/>
        </w:rPr>
        <w:t>iegos</w:t>
      </w:r>
      <w:r w:rsidR="009A2D8F" w:rsidRPr="00AA0743">
        <w:rPr>
          <w:rFonts w:cs="Arial"/>
          <w:lang w:val="es-ES_tradnl"/>
        </w:rPr>
        <w:t xml:space="preserve"> </w:t>
      </w:r>
      <w:r w:rsidR="00602B79" w:rsidRPr="00AA0743">
        <w:rPr>
          <w:rFonts w:cs="Arial"/>
          <w:lang w:val="es-ES_tradnl"/>
        </w:rPr>
        <w:t>–</w:t>
      </w:r>
      <w:r w:rsidR="009A2D8F" w:rsidRPr="00AA0743">
        <w:rPr>
          <w:rFonts w:cs="Arial"/>
          <w:lang w:val="es-ES_tradnl"/>
        </w:rPr>
        <w:t xml:space="preserve"> </w:t>
      </w:r>
      <w:r w:rsidR="00602B79" w:rsidRPr="00AA0743">
        <w:rPr>
          <w:rFonts w:cs="Arial"/>
          <w:lang w:val="es-ES_tradnl"/>
        </w:rPr>
        <w:t>INCI</w:t>
      </w:r>
      <w:r w:rsidRPr="00AA0743">
        <w:rPr>
          <w:rFonts w:cs="Arial"/>
          <w:lang w:val="es-ES_tradnl"/>
        </w:rPr>
        <w:t xml:space="preserve"> emite a otras instituciones, entidades o personas; la correspondencia enviada se origina en cualquiera de las dependencias o grupos del instituto, estas deberán estar radicadas y con las firmas autorizadas para él envió de comunicaciones según lo establecido en las políticas de la entidad.</w:t>
      </w:r>
    </w:p>
    <w:p w14:paraId="4AA67687" w14:textId="498F6420" w:rsidR="00FE23F1" w:rsidRDefault="00FE23F1" w:rsidP="00FE23F1">
      <w:pPr>
        <w:jc w:val="both"/>
        <w:rPr>
          <w:rFonts w:cs="Arial"/>
          <w:lang w:val="es-ES_tradnl"/>
        </w:rPr>
      </w:pPr>
    </w:p>
    <w:p w14:paraId="3DC9C400" w14:textId="49B685ED" w:rsidR="00FE23F1" w:rsidRPr="00AA0743" w:rsidRDefault="00FE23F1" w:rsidP="00D84FF9">
      <w:pPr>
        <w:pStyle w:val="Prrafodelista"/>
        <w:numPr>
          <w:ilvl w:val="0"/>
          <w:numId w:val="10"/>
        </w:numPr>
        <w:jc w:val="both"/>
        <w:rPr>
          <w:rFonts w:cs="Arial"/>
          <w:lang w:val="es-CO"/>
        </w:rPr>
      </w:pPr>
      <w:r w:rsidRPr="00AA0743">
        <w:rPr>
          <w:rFonts w:cs="Arial"/>
          <w:b/>
          <w:lang w:val="es-CO"/>
        </w:rPr>
        <w:t>Correspondencia Personal:</w:t>
      </w:r>
      <w:r w:rsidRPr="00AA0743">
        <w:rPr>
          <w:rFonts w:cs="Arial"/>
          <w:lang w:val="es-CO"/>
        </w:rPr>
        <w:t xml:space="preserve"> </w:t>
      </w:r>
      <w:r w:rsidR="00D84FF9">
        <w:rPr>
          <w:rFonts w:cs="Arial"/>
          <w:lang w:val="es-CO"/>
        </w:rPr>
        <w:t>s</w:t>
      </w:r>
      <w:r w:rsidRPr="00AA0743">
        <w:rPr>
          <w:rFonts w:cs="Arial"/>
          <w:lang w:val="es-CO"/>
        </w:rPr>
        <w:t>e considera correspondencia personal a</w:t>
      </w:r>
      <w:r w:rsidR="00962FA1" w:rsidRPr="00AA0743">
        <w:rPr>
          <w:rFonts w:cs="Arial"/>
          <w:lang w:val="es-CO"/>
        </w:rPr>
        <w:t xml:space="preserve"> las comunicaciones </w:t>
      </w:r>
      <w:r w:rsidRPr="00AA0743">
        <w:rPr>
          <w:rFonts w:cs="Arial"/>
          <w:lang w:val="es-CO"/>
        </w:rPr>
        <w:t>que llegue</w:t>
      </w:r>
      <w:r w:rsidR="00962FA1" w:rsidRPr="00AA0743">
        <w:rPr>
          <w:rFonts w:cs="Arial"/>
          <w:lang w:val="es-CO"/>
        </w:rPr>
        <w:t>n</w:t>
      </w:r>
      <w:r w:rsidRPr="00AA0743">
        <w:rPr>
          <w:rFonts w:cs="Arial"/>
          <w:lang w:val="es-CO"/>
        </w:rPr>
        <w:t xml:space="preserve"> a la institución a nombre propio de uno de sus funcionarios o que </w:t>
      </w:r>
      <w:r w:rsidR="00DE747A" w:rsidRPr="00AA0743">
        <w:rPr>
          <w:rFonts w:cs="Arial"/>
          <w:lang w:val="es-CO"/>
        </w:rPr>
        <w:t xml:space="preserve">venga denominado como personal, no se debe utilizar la dirección </w:t>
      </w:r>
      <w:r w:rsidR="003C3335" w:rsidRPr="00AA0743">
        <w:rPr>
          <w:rFonts w:cs="Arial"/>
          <w:lang w:val="es-CO"/>
        </w:rPr>
        <w:t>de la entidad</w:t>
      </w:r>
      <w:r w:rsidR="00DE747A" w:rsidRPr="00AA0743">
        <w:rPr>
          <w:rFonts w:cs="Arial"/>
          <w:lang w:val="es-CO"/>
        </w:rPr>
        <w:t xml:space="preserve"> para este fin.</w:t>
      </w:r>
    </w:p>
    <w:p w14:paraId="0923815E" w14:textId="718C5FFB" w:rsidR="00C219F9" w:rsidRPr="00FE23F1" w:rsidRDefault="00C219F9" w:rsidP="00FE23F1">
      <w:pPr>
        <w:jc w:val="both"/>
        <w:rPr>
          <w:rFonts w:cs="Arial"/>
          <w:lang w:val="es-CO"/>
        </w:rPr>
      </w:pPr>
    </w:p>
    <w:p w14:paraId="2355884F" w14:textId="429955A6" w:rsidR="00D84FF9" w:rsidRDefault="00DE747A" w:rsidP="00D84FF9">
      <w:pPr>
        <w:pStyle w:val="Prrafodelista"/>
        <w:numPr>
          <w:ilvl w:val="0"/>
          <w:numId w:val="10"/>
        </w:numPr>
        <w:jc w:val="both"/>
        <w:rPr>
          <w:rFonts w:cs="Arial"/>
          <w:lang w:val="es-CO"/>
        </w:rPr>
      </w:pPr>
      <w:r w:rsidRPr="00AA0743">
        <w:rPr>
          <w:rFonts w:cs="Arial"/>
          <w:b/>
          <w:lang w:val="es-CO"/>
        </w:rPr>
        <w:t>Correo:</w:t>
      </w:r>
      <w:r w:rsidRPr="00AA0743">
        <w:rPr>
          <w:rFonts w:cs="Arial"/>
          <w:lang w:val="es-CO"/>
        </w:rPr>
        <w:t xml:space="preserve"> </w:t>
      </w:r>
      <w:r w:rsidR="00D84FF9">
        <w:rPr>
          <w:rFonts w:cs="Arial"/>
          <w:lang w:val="es-CO"/>
        </w:rPr>
        <w:t>p</w:t>
      </w:r>
      <w:r w:rsidRPr="00AA0743">
        <w:rPr>
          <w:rFonts w:cs="Arial"/>
          <w:lang w:val="es-CO"/>
        </w:rPr>
        <w:t xml:space="preserve">restación de servicio de giros postales y telegráficos, así como el recibo, Clasificación y entrega de envíos de correspondencia y otros objetos postales, transportados por personas naturales o jurídicas, públicas o privadas, debidamente autorizadas por concesión, vía superficie y/o aérea, a través de la red oficial de correos. Lo otorga el </w:t>
      </w:r>
      <w:r w:rsidR="005A127E" w:rsidRPr="00AA0743">
        <w:rPr>
          <w:rFonts w:cs="Arial"/>
          <w:lang w:val="es-CO"/>
        </w:rPr>
        <w:t>M</w:t>
      </w:r>
      <w:r w:rsidRPr="00AA0743">
        <w:rPr>
          <w:rFonts w:cs="Arial"/>
          <w:lang w:val="es-CO"/>
        </w:rPr>
        <w:t xml:space="preserve">inisterio de Comunicaciones por Contrato de Concesión (exclusividad de </w:t>
      </w:r>
      <w:r w:rsidRPr="00AA0743">
        <w:rPr>
          <w:rFonts w:cs="Arial"/>
          <w:b/>
          <w:lang w:val="es-CO"/>
        </w:rPr>
        <w:t>Servicios Postales Nacionales S.A.</w:t>
      </w:r>
      <w:r w:rsidRPr="00AA0743">
        <w:rPr>
          <w:rFonts w:cs="Arial"/>
          <w:lang w:val="es-CO"/>
        </w:rPr>
        <w:t>-Concesionario de correo).</w:t>
      </w:r>
    </w:p>
    <w:p w14:paraId="0F779886" w14:textId="77777777" w:rsidR="00D84FF9" w:rsidRDefault="00D84FF9">
      <w:pPr>
        <w:rPr>
          <w:rFonts w:cs="Arial"/>
          <w:lang w:val="es-CO"/>
        </w:rPr>
      </w:pPr>
      <w:r>
        <w:rPr>
          <w:rFonts w:cs="Arial"/>
          <w:lang w:val="es-CO"/>
        </w:rPr>
        <w:br w:type="page"/>
      </w:r>
    </w:p>
    <w:p w14:paraId="1F11351D" w14:textId="530D1790" w:rsidR="006C419F" w:rsidRDefault="006C419F" w:rsidP="00DE747A">
      <w:pPr>
        <w:jc w:val="both"/>
        <w:rPr>
          <w:rFonts w:cs="Arial"/>
          <w:lang w:val="es-CO"/>
        </w:rPr>
      </w:pPr>
    </w:p>
    <w:p w14:paraId="6A9A04DA" w14:textId="678E28BB" w:rsidR="006C419F" w:rsidRPr="00AA0743" w:rsidRDefault="006C419F" w:rsidP="00D84FF9">
      <w:pPr>
        <w:pStyle w:val="Prrafodelista"/>
        <w:numPr>
          <w:ilvl w:val="0"/>
          <w:numId w:val="10"/>
        </w:numPr>
        <w:jc w:val="both"/>
        <w:rPr>
          <w:rFonts w:cs="Arial"/>
          <w:lang w:val="es-CO"/>
        </w:rPr>
      </w:pPr>
      <w:r w:rsidRPr="00AA0743">
        <w:rPr>
          <w:rFonts w:cs="Arial"/>
          <w:b/>
          <w:lang w:val="es-CO"/>
        </w:rPr>
        <w:t>C</w:t>
      </w:r>
      <w:r w:rsidR="0066457A" w:rsidRPr="00AA0743">
        <w:rPr>
          <w:rFonts w:cs="Arial"/>
          <w:b/>
          <w:lang w:val="es-CO"/>
        </w:rPr>
        <w:t>orreo C</w:t>
      </w:r>
      <w:r w:rsidRPr="00AA0743">
        <w:rPr>
          <w:rFonts w:cs="Arial"/>
          <w:b/>
          <w:lang w:val="es-CO"/>
        </w:rPr>
        <w:t>ertificado:</w:t>
      </w:r>
      <w:r w:rsidR="007945D3" w:rsidRPr="00AA0743">
        <w:rPr>
          <w:rFonts w:cs="Arial"/>
          <w:lang w:val="es-CO"/>
        </w:rPr>
        <w:t xml:space="preserve"> </w:t>
      </w:r>
      <w:r w:rsidR="00D84FF9">
        <w:rPr>
          <w:rFonts w:cs="Arial"/>
          <w:lang w:val="es-CO"/>
        </w:rPr>
        <w:t>s</w:t>
      </w:r>
      <w:r w:rsidRPr="00AA0743">
        <w:rPr>
          <w:rFonts w:cs="Arial"/>
          <w:lang w:val="es-CO"/>
        </w:rPr>
        <w:t xml:space="preserve">ervicio de correo </w:t>
      </w:r>
      <w:proofErr w:type="gramStart"/>
      <w:r w:rsidRPr="00AA0743">
        <w:rPr>
          <w:rFonts w:cs="Arial"/>
          <w:lang w:val="es-CO"/>
        </w:rPr>
        <w:t>que</w:t>
      </w:r>
      <w:proofErr w:type="gramEnd"/>
      <w:r w:rsidRPr="00AA0743">
        <w:rPr>
          <w:rFonts w:cs="Arial"/>
          <w:lang w:val="es-CO"/>
        </w:rPr>
        <w:t xml:space="preserve"> a través de una certificación valida judicialmente, prueba la entrega bajo firma de los envió a territorio nacional e internacional.</w:t>
      </w:r>
    </w:p>
    <w:p w14:paraId="31B90C84" w14:textId="77777777" w:rsidR="006C419F" w:rsidRPr="006C419F" w:rsidRDefault="006C419F" w:rsidP="007945D3">
      <w:pPr>
        <w:jc w:val="both"/>
        <w:rPr>
          <w:rFonts w:cs="Arial"/>
          <w:lang w:val="es-CO"/>
        </w:rPr>
      </w:pPr>
    </w:p>
    <w:p w14:paraId="2321FE52" w14:textId="258A99DC" w:rsidR="006C419F" w:rsidRPr="00AA0743" w:rsidRDefault="0066457A" w:rsidP="00D84FF9">
      <w:pPr>
        <w:pStyle w:val="Prrafodelista"/>
        <w:numPr>
          <w:ilvl w:val="0"/>
          <w:numId w:val="10"/>
        </w:numPr>
        <w:jc w:val="both"/>
        <w:rPr>
          <w:rFonts w:cs="Arial"/>
          <w:lang w:val="es-CO"/>
        </w:rPr>
      </w:pPr>
      <w:r w:rsidRPr="00AA0743">
        <w:rPr>
          <w:rFonts w:cs="Arial"/>
          <w:b/>
          <w:lang w:val="es-CO"/>
        </w:rPr>
        <w:t>D</w:t>
      </w:r>
      <w:r w:rsidR="006C419F" w:rsidRPr="00AA0743">
        <w:rPr>
          <w:rFonts w:cs="Arial"/>
          <w:b/>
          <w:lang w:val="es-CO"/>
        </w:rPr>
        <w:t>estinatario:</w:t>
      </w:r>
      <w:r w:rsidR="007945D3" w:rsidRPr="00AA0743">
        <w:rPr>
          <w:rFonts w:cs="Arial"/>
          <w:lang w:val="es-CO"/>
        </w:rPr>
        <w:t xml:space="preserve"> </w:t>
      </w:r>
      <w:r w:rsidR="00D84FF9">
        <w:rPr>
          <w:rFonts w:cs="Arial"/>
          <w:lang w:val="es-CO"/>
        </w:rPr>
        <w:t>p</w:t>
      </w:r>
      <w:r w:rsidR="006C419F" w:rsidRPr="00AA0743">
        <w:rPr>
          <w:rFonts w:cs="Arial"/>
          <w:lang w:val="es-CO"/>
        </w:rPr>
        <w:t>ersona natural o jurídica a quien se dirige por parte del remitente un objeto postal.</w:t>
      </w:r>
    </w:p>
    <w:p w14:paraId="6A264583" w14:textId="77777777" w:rsidR="006C419F" w:rsidRPr="006C419F" w:rsidRDefault="006C419F" w:rsidP="007945D3">
      <w:pPr>
        <w:jc w:val="both"/>
        <w:rPr>
          <w:rFonts w:cs="Arial"/>
          <w:lang w:val="es-CO"/>
        </w:rPr>
      </w:pPr>
    </w:p>
    <w:p w14:paraId="5945957E" w14:textId="3A20A995" w:rsidR="006C419F" w:rsidRPr="00AA0743" w:rsidRDefault="0066457A" w:rsidP="00D84FF9">
      <w:pPr>
        <w:pStyle w:val="Prrafodelista"/>
        <w:numPr>
          <w:ilvl w:val="0"/>
          <w:numId w:val="10"/>
        </w:numPr>
        <w:jc w:val="both"/>
        <w:rPr>
          <w:rFonts w:cs="Arial"/>
          <w:lang w:val="es-CO"/>
        </w:rPr>
      </w:pPr>
      <w:r w:rsidRPr="00AA0743">
        <w:rPr>
          <w:rFonts w:cs="Arial"/>
          <w:b/>
          <w:lang w:val="es-CO"/>
        </w:rPr>
        <w:t>D</w:t>
      </w:r>
      <w:r w:rsidR="006C419F" w:rsidRPr="00AA0743">
        <w:rPr>
          <w:rFonts w:cs="Arial"/>
          <w:b/>
          <w:lang w:val="es-CO"/>
        </w:rPr>
        <w:t>igitalización:</w:t>
      </w:r>
      <w:r w:rsidR="007945D3" w:rsidRPr="00AA0743">
        <w:rPr>
          <w:rFonts w:cs="Arial"/>
          <w:lang w:val="es-CO"/>
        </w:rPr>
        <w:t xml:space="preserve"> </w:t>
      </w:r>
      <w:r w:rsidR="00D84FF9">
        <w:rPr>
          <w:rFonts w:cs="Arial"/>
          <w:lang w:val="es-CO"/>
        </w:rPr>
        <w:t>t</w:t>
      </w:r>
      <w:r w:rsidR="006C419F" w:rsidRPr="00AA0743">
        <w:rPr>
          <w:rFonts w:cs="Arial"/>
          <w:lang w:val="es-CO"/>
        </w:rPr>
        <w:t>écnica que permite la reproducción de información que se encuentra guardada de manera analógica (soportes, papel, video, casetes, cinta, película, microfilm y otros) en una que sólo puede leerse o interpretarse por computador.</w:t>
      </w:r>
    </w:p>
    <w:p w14:paraId="5D84F9FC" w14:textId="77777777" w:rsidR="006C419F" w:rsidRPr="006C419F" w:rsidRDefault="006C419F" w:rsidP="007945D3">
      <w:pPr>
        <w:jc w:val="both"/>
        <w:rPr>
          <w:rFonts w:cs="Arial"/>
          <w:lang w:val="es-CO"/>
        </w:rPr>
      </w:pPr>
    </w:p>
    <w:p w14:paraId="51771203" w14:textId="08083AA6" w:rsidR="006C419F" w:rsidRPr="00AA0743" w:rsidRDefault="0066457A" w:rsidP="00D84FF9">
      <w:pPr>
        <w:pStyle w:val="Prrafodelista"/>
        <w:numPr>
          <w:ilvl w:val="0"/>
          <w:numId w:val="10"/>
        </w:numPr>
        <w:jc w:val="both"/>
        <w:rPr>
          <w:rFonts w:cs="Arial"/>
          <w:lang w:val="es-CO"/>
        </w:rPr>
      </w:pPr>
      <w:r w:rsidRPr="00AA0743">
        <w:rPr>
          <w:rFonts w:cs="Arial"/>
          <w:b/>
          <w:lang w:val="es-CO"/>
        </w:rPr>
        <w:t>D</w:t>
      </w:r>
      <w:r w:rsidR="006C419F" w:rsidRPr="00AA0743">
        <w:rPr>
          <w:rFonts w:cs="Arial"/>
          <w:b/>
          <w:lang w:val="es-CO"/>
        </w:rPr>
        <w:t>istr</w:t>
      </w:r>
      <w:r w:rsidRPr="00AA0743">
        <w:rPr>
          <w:rFonts w:cs="Arial"/>
          <w:b/>
          <w:lang w:val="es-CO"/>
        </w:rPr>
        <w:t>ibución de D</w:t>
      </w:r>
      <w:r w:rsidR="006C419F" w:rsidRPr="00AA0743">
        <w:rPr>
          <w:rFonts w:cs="Arial"/>
          <w:b/>
          <w:lang w:val="es-CO"/>
        </w:rPr>
        <w:t>ocumentos:</w:t>
      </w:r>
      <w:r w:rsidR="007945D3" w:rsidRPr="00AA0743">
        <w:rPr>
          <w:rFonts w:cs="Arial"/>
          <w:lang w:val="es-CO"/>
        </w:rPr>
        <w:t xml:space="preserve"> </w:t>
      </w:r>
      <w:r w:rsidR="00D84FF9">
        <w:rPr>
          <w:rFonts w:cs="Arial"/>
          <w:lang w:val="es-CO"/>
        </w:rPr>
        <w:t>a</w:t>
      </w:r>
      <w:r w:rsidR="006C419F" w:rsidRPr="00AA0743">
        <w:rPr>
          <w:rFonts w:cs="Arial"/>
          <w:lang w:val="es-CO"/>
        </w:rPr>
        <w:t>ctividades tendientes a garantizar que los documentos lleguen a su destinatario.</w:t>
      </w:r>
    </w:p>
    <w:p w14:paraId="5FFAD248" w14:textId="77777777" w:rsidR="006C419F" w:rsidRPr="006C419F" w:rsidRDefault="006C419F" w:rsidP="007945D3">
      <w:pPr>
        <w:jc w:val="both"/>
        <w:rPr>
          <w:rFonts w:cs="Arial"/>
          <w:lang w:val="es-CO"/>
        </w:rPr>
      </w:pPr>
    </w:p>
    <w:p w14:paraId="34620227" w14:textId="317ACBE2" w:rsidR="006C419F" w:rsidRPr="00AA0743" w:rsidRDefault="0066457A" w:rsidP="00D84FF9">
      <w:pPr>
        <w:pStyle w:val="Prrafodelista"/>
        <w:numPr>
          <w:ilvl w:val="0"/>
          <w:numId w:val="10"/>
        </w:numPr>
        <w:jc w:val="both"/>
        <w:rPr>
          <w:rFonts w:cs="Arial"/>
          <w:lang w:val="es-CO"/>
        </w:rPr>
      </w:pPr>
      <w:r w:rsidRPr="00AA0743">
        <w:rPr>
          <w:rFonts w:cs="Arial"/>
          <w:b/>
          <w:lang w:val="es-CO"/>
        </w:rPr>
        <w:t>D</w:t>
      </w:r>
      <w:r w:rsidR="006C419F" w:rsidRPr="00AA0743">
        <w:rPr>
          <w:rFonts w:cs="Arial"/>
          <w:b/>
          <w:lang w:val="es-CO"/>
        </w:rPr>
        <w:t>estinatario:</w:t>
      </w:r>
      <w:r w:rsidR="007945D3" w:rsidRPr="00AA0743">
        <w:rPr>
          <w:rFonts w:cs="Arial"/>
          <w:lang w:val="es-CO"/>
        </w:rPr>
        <w:t xml:space="preserve"> </w:t>
      </w:r>
      <w:r w:rsidR="00D84FF9">
        <w:rPr>
          <w:rFonts w:cs="Arial"/>
          <w:lang w:val="es-CO"/>
        </w:rPr>
        <w:t>p</w:t>
      </w:r>
      <w:r w:rsidR="006C419F" w:rsidRPr="00AA0743">
        <w:rPr>
          <w:rFonts w:cs="Arial"/>
          <w:lang w:val="es-CO"/>
        </w:rPr>
        <w:t>ersona natural o jurídica a quien se dirige por parte del remitente un objeto postal.</w:t>
      </w:r>
    </w:p>
    <w:p w14:paraId="2EF95E85" w14:textId="77777777" w:rsidR="006C419F" w:rsidRPr="006C419F" w:rsidRDefault="006C419F" w:rsidP="007945D3">
      <w:pPr>
        <w:jc w:val="both"/>
        <w:rPr>
          <w:rFonts w:cs="Arial"/>
          <w:lang w:val="es-CO"/>
        </w:rPr>
      </w:pPr>
    </w:p>
    <w:p w14:paraId="2FABF1AE" w14:textId="5F1A9E8D" w:rsidR="006C419F" w:rsidRPr="00AA0743" w:rsidRDefault="0066457A" w:rsidP="00D84FF9">
      <w:pPr>
        <w:pStyle w:val="Prrafodelista"/>
        <w:numPr>
          <w:ilvl w:val="0"/>
          <w:numId w:val="10"/>
        </w:numPr>
        <w:jc w:val="both"/>
        <w:rPr>
          <w:rFonts w:cs="Arial"/>
          <w:lang w:val="es-CO"/>
        </w:rPr>
      </w:pPr>
      <w:r w:rsidRPr="00AA0743">
        <w:rPr>
          <w:rFonts w:cs="Arial"/>
          <w:b/>
          <w:lang w:val="es-CO"/>
        </w:rPr>
        <w:t>D</w:t>
      </w:r>
      <w:r w:rsidR="007945D3" w:rsidRPr="00AA0743">
        <w:rPr>
          <w:rFonts w:cs="Arial"/>
          <w:b/>
          <w:lang w:val="es-CO"/>
        </w:rPr>
        <w:t>igitalización:</w:t>
      </w:r>
      <w:r w:rsidR="007945D3" w:rsidRPr="00AA0743">
        <w:rPr>
          <w:rFonts w:cs="Arial"/>
          <w:lang w:val="es-CO"/>
        </w:rPr>
        <w:t xml:space="preserve"> </w:t>
      </w:r>
      <w:r w:rsidR="00D84FF9">
        <w:rPr>
          <w:rFonts w:cs="Arial"/>
          <w:lang w:val="es-CO"/>
        </w:rPr>
        <w:t>e</w:t>
      </w:r>
      <w:r w:rsidR="006C419F" w:rsidRPr="00AA0743">
        <w:rPr>
          <w:rFonts w:cs="Arial"/>
          <w:lang w:val="es-CO"/>
        </w:rPr>
        <w:t>scaneo de la prueba de entrega de los envíos y subirla a la página web, para que pueda ser consultada por los clientes.</w:t>
      </w:r>
    </w:p>
    <w:p w14:paraId="7263601F" w14:textId="77777777" w:rsidR="006C419F" w:rsidRPr="006C419F" w:rsidRDefault="006C419F" w:rsidP="007945D3">
      <w:pPr>
        <w:jc w:val="both"/>
        <w:rPr>
          <w:rFonts w:cs="Arial"/>
          <w:lang w:val="es-CO"/>
        </w:rPr>
      </w:pPr>
    </w:p>
    <w:p w14:paraId="696B8324" w14:textId="3868DB23" w:rsidR="006C419F" w:rsidRPr="00AA0743" w:rsidRDefault="0066457A" w:rsidP="00D84FF9">
      <w:pPr>
        <w:pStyle w:val="Prrafodelista"/>
        <w:numPr>
          <w:ilvl w:val="0"/>
          <w:numId w:val="10"/>
        </w:numPr>
        <w:jc w:val="both"/>
        <w:rPr>
          <w:rFonts w:cs="Arial"/>
          <w:lang w:val="es-CO"/>
        </w:rPr>
      </w:pPr>
      <w:r w:rsidRPr="00AA0743">
        <w:rPr>
          <w:rFonts w:cs="Arial"/>
          <w:b/>
          <w:lang w:val="es-CO"/>
        </w:rPr>
        <w:t>Documento Electrónico de A</w:t>
      </w:r>
      <w:r w:rsidR="0024456A" w:rsidRPr="00AA0743">
        <w:rPr>
          <w:rFonts w:cs="Arial"/>
          <w:b/>
          <w:lang w:val="es-CO"/>
        </w:rPr>
        <w:t>rchivo:</w:t>
      </w:r>
      <w:r w:rsidR="0024456A" w:rsidRPr="00AA0743">
        <w:rPr>
          <w:rFonts w:cs="Arial"/>
          <w:lang w:val="es-CO"/>
        </w:rPr>
        <w:t xml:space="preserve"> </w:t>
      </w:r>
      <w:r w:rsidR="00D84FF9">
        <w:rPr>
          <w:rFonts w:cs="Arial"/>
          <w:lang w:val="es-CO"/>
        </w:rPr>
        <w:t>e</w:t>
      </w:r>
      <w:r w:rsidR="006C419F" w:rsidRPr="00AA0743">
        <w:rPr>
          <w:rFonts w:cs="Arial"/>
          <w:lang w:val="es-CO"/>
        </w:rPr>
        <w:t>s el registro de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14:paraId="5C92DBE9" w14:textId="77777777" w:rsidR="006C419F" w:rsidRPr="006C419F" w:rsidRDefault="006C419F" w:rsidP="007945D3">
      <w:pPr>
        <w:jc w:val="both"/>
        <w:rPr>
          <w:rFonts w:cs="Arial"/>
          <w:lang w:val="es-CO"/>
        </w:rPr>
      </w:pPr>
    </w:p>
    <w:p w14:paraId="090B5FB3" w14:textId="38E608A8" w:rsidR="006C419F" w:rsidRPr="00AA0743" w:rsidRDefault="0066457A" w:rsidP="00D84FF9">
      <w:pPr>
        <w:pStyle w:val="Prrafodelista"/>
        <w:numPr>
          <w:ilvl w:val="0"/>
          <w:numId w:val="10"/>
        </w:numPr>
        <w:jc w:val="both"/>
        <w:rPr>
          <w:rFonts w:cs="Arial"/>
          <w:lang w:val="es-CO"/>
        </w:rPr>
      </w:pPr>
      <w:r w:rsidRPr="00AA0743">
        <w:rPr>
          <w:rFonts w:cs="Arial"/>
          <w:b/>
          <w:lang w:val="es-CO"/>
        </w:rPr>
        <w:t>Documento O</w:t>
      </w:r>
      <w:r w:rsidR="0024456A" w:rsidRPr="00AA0743">
        <w:rPr>
          <w:rFonts w:cs="Arial"/>
          <w:b/>
          <w:lang w:val="es-CO"/>
        </w:rPr>
        <w:t>riginal:</w:t>
      </w:r>
      <w:r w:rsidR="0024456A" w:rsidRPr="00AA0743">
        <w:rPr>
          <w:rFonts w:cs="Arial"/>
          <w:lang w:val="es-CO"/>
        </w:rPr>
        <w:t xml:space="preserve"> </w:t>
      </w:r>
      <w:r w:rsidR="00D84FF9">
        <w:rPr>
          <w:rFonts w:cs="Arial"/>
          <w:lang w:val="es-CO"/>
        </w:rPr>
        <w:t>e</w:t>
      </w:r>
      <w:r w:rsidR="006C419F" w:rsidRPr="00AA0743">
        <w:rPr>
          <w:rFonts w:cs="Arial"/>
          <w:lang w:val="es-CO"/>
        </w:rPr>
        <w:t>s la fuente primaria de información con los rasgos y características que permiten garantizar su autenticidad e integridad.</w:t>
      </w:r>
    </w:p>
    <w:p w14:paraId="146318A4" w14:textId="77777777" w:rsidR="006C419F" w:rsidRPr="006C419F" w:rsidRDefault="006C419F" w:rsidP="007945D3">
      <w:pPr>
        <w:jc w:val="both"/>
        <w:rPr>
          <w:rFonts w:cs="Arial"/>
          <w:lang w:val="es-CO"/>
        </w:rPr>
      </w:pPr>
    </w:p>
    <w:p w14:paraId="38B51169" w14:textId="1355CA7C" w:rsidR="006C419F" w:rsidRPr="00AA0743" w:rsidRDefault="0066457A" w:rsidP="00D84FF9">
      <w:pPr>
        <w:pStyle w:val="Prrafodelista"/>
        <w:numPr>
          <w:ilvl w:val="0"/>
          <w:numId w:val="10"/>
        </w:numPr>
        <w:jc w:val="both"/>
        <w:rPr>
          <w:rFonts w:cs="Arial"/>
          <w:lang w:val="es-CO"/>
        </w:rPr>
      </w:pPr>
      <w:r w:rsidRPr="00AA0743">
        <w:rPr>
          <w:rFonts w:cs="Arial"/>
          <w:b/>
          <w:lang w:val="es-CO"/>
        </w:rPr>
        <w:t xml:space="preserve">Documento </w:t>
      </w:r>
      <w:proofErr w:type="spellStart"/>
      <w:r w:rsidRPr="00AA0743">
        <w:rPr>
          <w:rFonts w:cs="Arial"/>
          <w:b/>
          <w:lang w:val="es-CO"/>
        </w:rPr>
        <w:t>E</w:t>
      </w:r>
      <w:r w:rsidR="006C419F" w:rsidRPr="00AA0743">
        <w:rPr>
          <w:rFonts w:cs="Arial"/>
          <w:b/>
          <w:lang w:val="es-CO"/>
        </w:rPr>
        <w:t>lectronico</w:t>
      </w:r>
      <w:proofErr w:type="spellEnd"/>
      <w:r w:rsidR="006C419F" w:rsidRPr="00AA0743">
        <w:rPr>
          <w:rFonts w:cs="Arial"/>
          <w:b/>
          <w:lang w:val="es-CO"/>
        </w:rPr>
        <w:t>:</w:t>
      </w:r>
      <w:r w:rsidR="0024456A" w:rsidRPr="00AA0743">
        <w:rPr>
          <w:rFonts w:cs="Arial"/>
          <w:lang w:val="es-CO"/>
        </w:rPr>
        <w:t xml:space="preserve"> </w:t>
      </w:r>
      <w:r w:rsidR="00D84FF9">
        <w:rPr>
          <w:rFonts w:cs="Arial"/>
          <w:lang w:val="es-CO"/>
        </w:rPr>
        <w:t>i</w:t>
      </w:r>
      <w:r w:rsidR="006C419F" w:rsidRPr="00AA0743">
        <w:rPr>
          <w:rFonts w:cs="Arial"/>
          <w:lang w:val="es-CO"/>
        </w:rPr>
        <w:t>nformación grabada de una manera que requiere de una computadora u otro dispositivo electrónico para visualizar, interpretar y procesar la misma. los documentos electrónicos pueden incluir texto, gráficos u hojas de cálculo, correo electrónico y documentos transmitidos mediante intercambio electrónico de datos.</w:t>
      </w:r>
    </w:p>
    <w:p w14:paraId="1569CE13" w14:textId="77777777" w:rsidR="006C419F" w:rsidRPr="006C419F" w:rsidRDefault="006C419F" w:rsidP="007945D3">
      <w:pPr>
        <w:jc w:val="both"/>
        <w:rPr>
          <w:rFonts w:cs="Arial"/>
          <w:lang w:val="es-CO"/>
        </w:rPr>
      </w:pPr>
    </w:p>
    <w:p w14:paraId="17137C15" w14:textId="53473863" w:rsidR="006C419F" w:rsidRPr="00AA0743" w:rsidRDefault="0066457A" w:rsidP="00D84FF9">
      <w:pPr>
        <w:pStyle w:val="Prrafodelista"/>
        <w:numPr>
          <w:ilvl w:val="0"/>
          <w:numId w:val="10"/>
        </w:numPr>
        <w:jc w:val="both"/>
        <w:rPr>
          <w:rFonts w:cs="Arial"/>
          <w:lang w:val="es-CO"/>
        </w:rPr>
      </w:pPr>
      <w:r w:rsidRPr="00AA0743">
        <w:rPr>
          <w:rFonts w:cs="Arial"/>
          <w:b/>
          <w:lang w:val="es-CO"/>
        </w:rPr>
        <w:t>Envío P</w:t>
      </w:r>
      <w:r w:rsidR="006C419F" w:rsidRPr="00AA0743">
        <w:rPr>
          <w:rFonts w:cs="Arial"/>
          <w:b/>
          <w:lang w:val="es-CO"/>
        </w:rPr>
        <w:t>ostal:</w:t>
      </w:r>
      <w:r w:rsidR="001E4771" w:rsidRPr="00AA0743">
        <w:rPr>
          <w:rFonts w:cs="Arial"/>
          <w:lang w:val="es-CO"/>
        </w:rPr>
        <w:t xml:space="preserve"> </w:t>
      </w:r>
      <w:r w:rsidR="00D84FF9">
        <w:rPr>
          <w:rFonts w:cs="Arial"/>
          <w:lang w:val="es-CO"/>
        </w:rPr>
        <w:t>s</w:t>
      </w:r>
      <w:r w:rsidR="006C419F" w:rsidRPr="00AA0743">
        <w:rPr>
          <w:rFonts w:cs="Arial"/>
          <w:lang w:val="es-CO"/>
        </w:rPr>
        <w:t>obre, paquete o caja que es admitido con el fin de entregárselo a un destinatario.</w:t>
      </w:r>
    </w:p>
    <w:p w14:paraId="252E6941" w14:textId="18A221D0" w:rsidR="006C419F" w:rsidRDefault="006C419F" w:rsidP="007945D3">
      <w:pPr>
        <w:jc w:val="both"/>
        <w:rPr>
          <w:rFonts w:cs="Arial"/>
          <w:lang w:val="es-CO"/>
        </w:rPr>
      </w:pPr>
    </w:p>
    <w:p w14:paraId="4F654888" w14:textId="513D6713" w:rsidR="006C419F" w:rsidRPr="00AA0743" w:rsidRDefault="0066457A" w:rsidP="00D84FF9">
      <w:pPr>
        <w:pStyle w:val="Prrafodelista"/>
        <w:numPr>
          <w:ilvl w:val="0"/>
          <w:numId w:val="10"/>
        </w:numPr>
        <w:jc w:val="both"/>
        <w:rPr>
          <w:rFonts w:cs="Arial"/>
          <w:lang w:val="es-CO"/>
        </w:rPr>
      </w:pPr>
      <w:r w:rsidRPr="00AA0743">
        <w:rPr>
          <w:rFonts w:cs="Arial"/>
          <w:b/>
          <w:lang w:val="es-CO"/>
        </w:rPr>
        <w:t>E</w:t>
      </w:r>
      <w:r w:rsidR="001E4771" w:rsidRPr="00AA0743">
        <w:rPr>
          <w:rFonts w:cs="Arial"/>
          <w:b/>
          <w:lang w:val="es-CO"/>
        </w:rPr>
        <w:t>xpediente:</w:t>
      </w:r>
      <w:r w:rsidR="001E4771" w:rsidRPr="00AA0743">
        <w:rPr>
          <w:rFonts w:cs="Arial"/>
          <w:lang w:val="es-CO"/>
        </w:rPr>
        <w:t xml:space="preserve"> </w:t>
      </w:r>
      <w:r w:rsidR="00D84FF9">
        <w:rPr>
          <w:rFonts w:cs="Arial"/>
          <w:lang w:val="es-CO"/>
        </w:rPr>
        <w:t>c</w:t>
      </w:r>
      <w:r w:rsidR="006C419F" w:rsidRPr="00AA0743">
        <w:rPr>
          <w:rFonts w:cs="Arial"/>
          <w:lang w:val="es-CO"/>
        </w:rPr>
        <w:t>onjunto de documentos relacionados con un asunto que constituyen una unidad archivística. unidad documental formada por un conjunto de documentos generados orgánica y funcionalmente por una oficina productora en la resolución de un mismo asunto.</w:t>
      </w:r>
    </w:p>
    <w:p w14:paraId="7B9C650A" w14:textId="77777777" w:rsidR="006C419F" w:rsidRPr="006C419F" w:rsidRDefault="006C419F" w:rsidP="007945D3">
      <w:pPr>
        <w:jc w:val="both"/>
        <w:rPr>
          <w:rFonts w:cs="Arial"/>
          <w:lang w:val="es-CO"/>
        </w:rPr>
      </w:pPr>
    </w:p>
    <w:p w14:paraId="39DD3675" w14:textId="3BA0D2A9" w:rsidR="006C419F" w:rsidRPr="00AA0743" w:rsidRDefault="0066457A" w:rsidP="00D84FF9">
      <w:pPr>
        <w:pStyle w:val="Prrafodelista"/>
        <w:numPr>
          <w:ilvl w:val="0"/>
          <w:numId w:val="10"/>
        </w:numPr>
        <w:jc w:val="both"/>
        <w:rPr>
          <w:rFonts w:cs="Arial"/>
          <w:lang w:val="es-CO"/>
        </w:rPr>
      </w:pPr>
      <w:r w:rsidRPr="00AA0743">
        <w:rPr>
          <w:rFonts w:cs="Arial"/>
          <w:b/>
          <w:lang w:val="es-CO"/>
        </w:rPr>
        <w:t>E</w:t>
      </w:r>
      <w:r w:rsidR="001E4771" w:rsidRPr="00AA0743">
        <w:rPr>
          <w:rFonts w:cs="Arial"/>
          <w:b/>
          <w:lang w:val="es-CO"/>
        </w:rPr>
        <w:t>xpediente E</w:t>
      </w:r>
      <w:r w:rsidR="006C419F" w:rsidRPr="00AA0743">
        <w:rPr>
          <w:rFonts w:cs="Arial"/>
          <w:b/>
          <w:lang w:val="es-CO"/>
        </w:rPr>
        <w:t>lectrónico:</w:t>
      </w:r>
      <w:r w:rsidR="001E4771" w:rsidRPr="00AA0743">
        <w:rPr>
          <w:rFonts w:cs="Arial"/>
          <w:lang w:val="es-CO"/>
        </w:rPr>
        <w:t xml:space="preserve"> </w:t>
      </w:r>
      <w:r w:rsidR="00D84FF9">
        <w:rPr>
          <w:rFonts w:cs="Arial"/>
          <w:lang w:val="es-CO"/>
        </w:rPr>
        <w:t>c</w:t>
      </w:r>
      <w:r w:rsidR="006C419F" w:rsidRPr="00AA0743">
        <w:rPr>
          <w:rFonts w:cs="Arial"/>
          <w:lang w:val="es-CO"/>
        </w:rPr>
        <w:t>onjunto de documentos electrónicos correspondientes a un mismo trámite o asunto administrativo, cualquiera que sea el tipo de información que contengan, manteniendo su vínculo archivístico.</w:t>
      </w:r>
    </w:p>
    <w:p w14:paraId="767EE9DD" w14:textId="77777777" w:rsidR="006C419F" w:rsidRPr="006C419F" w:rsidRDefault="006C419F" w:rsidP="007945D3">
      <w:pPr>
        <w:jc w:val="both"/>
        <w:rPr>
          <w:rFonts w:cs="Arial"/>
          <w:lang w:val="es-CO"/>
        </w:rPr>
      </w:pPr>
    </w:p>
    <w:p w14:paraId="7DDEA86F" w14:textId="5DAEC1EF" w:rsidR="006C419F" w:rsidRPr="00AA0743" w:rsidRDefault="0066457A" w:rsidP="00D84FF9">
      <w:pPr>
        <w:pStyle w:val="Prrafodelista"/>
        <w:numPr>
          <w:ilvl w:val="0"/>
          <w:numId w:val="10"/>
        </w:numPr>
        <w:jc w:val="both"/>
        <w:rPr>
          <w:rFonts w:cs="Arial"/>
          <w:lang w:val="es-CO"/>
        </w:rPr>
      </w:pPr>
      <w:r w:rsidRPr="00AA0743">
        <w:rPr>
          <w:rFonts w:cs="Arial"/>
          <w:b/>
          <w:lang w:val="es-CO"/>
        </w:rPr>
        <w:t>E</w:t>
      </w:r>
      <w:r w:rsidR="006C419F" w:rsidRPr="00AA0743">
        <w:rPr>
          <w:rFonts w:cs="Arial"/>
          <w:b/>
          <w:lang w:val="es-CO"/>
        </w:rPr>
        <w:t>ncomienda:</w:t>
      </w:r>
      <w:r w:rsidR="001E4771" w:rsidRPr="00AA0743">
        <w:rPr>
          <w:rFonts w:cs="Arial"/>
          <w:lang w:val="es-CO"/>
        </w:rPr>
        <w:t xml:space="preserve"> </w:t>
      </w:r>
      <w:r w:rsidR="00D84FF9">
        <w:rPr>
          <w:rFonts w:cs="Arial"/>
          <w:lang w:val="es-CO"/>
        </w:rPr>
        <w:t>s</w:t>
      </w:r>
      <w:r w:rsidR="006C419F" w:rsidRPr="00AA0743">
        <w:rPr>
          <w:rFonts w:cs="Arial"/>
          <w:lang w:val="es-CO"/>
        </w:rPr>
        <w:t>ervicio obligatorio para el operador postal oficial o concesionario de correo, que consiste en la recepción, clasificación, transporte y entrega no urgente, de objetos postales, mercancías, paquetes o cualquier artículo de permitida circulación en el territorio nacional o internacional, con o sin valor declarado, hasta un peso de 30 kg, conforme a lo establecido por la unión postal universal.</w:t>
      </w:r>
    </w:p>
    <w:p w14:paraId="61F0B2EB" w14:textId="77777777" w:rsidR="006C419F" w:rsidRPr="006C419F" w:rsidRDefault="006C419F" w:rsidP="007945D3">
      <w:pPr>
        <w:jc w:val="both"/>
        <w:rPr>
          <w:rFonts w:cs="Arial"/>
          <w:lang w:val="es-CO"/>
        </w:rPr>
      </w:pPr>
    </w:p>
    <w:p w14:paraId="6A0CC04E" w14:textId="462D1D28" w:rsidR="006C419F" w:rsidRPr="00AA0743" w:rsidRDefault="0066457A" w:rsidP="00D84FF9">
      <w:pPr>
        <w:pStyle w:val="Prrafodelista"/>
        <w:numPr>
          <w:ilvl w:val="0"/>
          <w:numId w:val="10"/>
        </w:numPr>
        <w:jc w:val="both"/>
        <w:rPr>
          <w:rFonts w:cs="Arial"/>
          <w:lang w:val="es-CO"/>
        </w:rPr>
      </w:pPr>
      <w:r w:rsidRPr="00AA0743">
        <w:rPr>
          <w:rFonts w:cs="Arial"/>
          <w:b/>
          <w:lang w:val="es-CO"/>
        </w:rPr>
        <w:t>Envío P</w:t>
      </w:r>
      <w:r w:rsidR="001E4771" w:rsidRPr="00AA0743">
        <w:rPr>
          <w:rFonts w:cs="Arial"/>
          <w:b/>
          <w:lang w:val="es-CO"/>
        </w:rPr>
        <w:t>ostal:</w:t>
      </w:r>
      <w:r w:rsidR="001E4771" w:rsidRPr="00AA0743">
        <w:rPr>
          <w:rFonts w:cs="Arial"/>
          <w:lang w:val="es-CO"/>
        </w:rPr>
        <w:t xml:space="preserve"> </w:t>
      </w:r>
      <w:r w:rsidR="00D84FF9">
        <w:rPr>
          <w:rFonts w:cs="Arial"/>
          <w:lang w:val="es-CO"/>
        </w:rPr>
        <w:t>s</w:t>
      </w:r>
      <w:r w:rsidR="006C419F" w:rsidRPr="00AA0743">
        <w:rPr>
          <w:rFonts w:cs="Arial"/>
          <w:lang w:val="es-CO"/>
        </w:rPr>
        <w:t>obre, paquete o caja que es admitido con el fin de entregárselo a un destinatario.</w:t>
      </w:r>
    </w:p>
    <w:p w14:paraId="063A4F80" w14:textId="77777777" w:rsidR="006C419F" w:rsidRPr="006C419F" w:rsidRDefault="006C419F" w:rsidP="007945D3">
      <w:pPr>
        <w:jc w:val="both"/>
        <w:rPr>
          <w:rFonts w:cs="Arial"/>
          <w:lang w:val="es-CO"/>
        </w:rPr>
      </w:pPr>
    </w:p>
    <w:p w14:paraId="060888D7" w14:textId="1D3D9FD1" w:rsidR="00D84FF9" w:rsidRDefault="0066457A" w:rsidP="00D84FF9">
      <w:pPr>
        <w:pStyle w:val="Prrafodelista"/>
        <w:numPr>
          <w:ilvl w:val="0"/>
          <w:numId w:val="10"/>
        </w:numPr>
        <w:jc w:val="both"/>
        <w:rPr>
          <w:rFonts w:cs="Arial"/>
          <w:lang w:val="es-CO"/>
        </w:rPr>
      </w:pPr>
      <w:r w:rsidRPr="00AA0743">
        <w:rPr>
          <w:rFonts w:cs="Arial"/>
          <w:b/>
          <w:lang w:val="es-CO"/>
        </w:rPr>
        <w:t>F</w:t>
      </w:r>
      <w:r w:rsidR="001E4771" w:rsidRPr="00AA0743">
        <w:rPr>
          <w:rFonts w:cs="Arial"/>
          <w:b/>
          <w:lang w:val="es-CO"/>
        </w:rPr>
        <w:t>ranquicia:</w:t>
      </w:r>
      <w:r w:rsidR="001E4771" w:rsidRPr="00AA0743">
        <w:rPr>
          <w:rFonts w:cs="Arial"/>
          <w:lang w:val="es-CO"/>
        </w:rPr>
        <w:t xml:space="preserve"> </w:t>
      </w:r>
      <w:r w:rsidR="00D84FF9">
        <w:rPr>
          <w:rFonts w:cs="Arial"/>
          <w:lang w:val="es-CO"/>
        </w:rPr>
        <w:t>d</w:t>
      </w:r>
      <w:r w:rsidR="006C419F" w:rsidRPr="00AA0743">
        <w:rPr>
          <w:rFonts w:cs="Arial"/>
          <w:lang w:val="es-CO"/>
        </w:rPr>
        <w:t>erecho que adquieren algunas personas jurídicas, públicas o privadas, para eximirse del pago de la tarifa por el envío de los servicios postales de correspondencia y de correo telegráfico que presta el operador postal oficial o concesionario de correo, al momento de su imposición.</w:t>
      </w:r>
    </w:p>
    <w:p w14:paraId="6028E459" w14:textId="77777777" w:rsidR="00D84FF9" w:rsidRDefault="00D84FF9">
      <w:pPr>
        <w:rPr>
          <w:rFonts w:cs="Arial"/>
          <w:lang w:val="es-CO"/>
        </w:rPr>
      </w:pPr>
      <w:r>
        <w:rPr>
          <w:rFonts w:cs="Arial"/>
          <w:lang w:val="es-CO"/>
        </w:rPr>
        <w:br w:type="page"/>
      </w:r>
    </w:p>
    <w:p w14:paraId="147EB3A3" w14:textId="5F580727" w:rsidR="006C419F" w:rsidRPr="006C419F" w:rsidRDefault="006C419F" w:rsidP="007945D3">
      <w:pPr>
        <w:jc w:val="both"/>
        <w:rPr>
          <w:rFonts w:cs="Arial"/>
          <w:lang w:val="es-CO"/>
        </w:rPr>
      </w:pPr>
    </w:p>
    <w:p w14:paraId="5BBE3B05" w14:textId="1AFB286D" w:rsidR="006C419F" w:rsidRPr="00AA0743" w:rsidRDefault="0066457A" w:rsidP="00D84FF9">
      <w:pPr>
        <w:pStyle w:val="Prrafodelista"/>
        <w:numPr>
          <w:ilvl w:val="0"/>
          <w:numId w:val="10"/>
        </w:numPr>
        <w:jc w:val="both"/>
        <w:rPr>
          <w:rFonts w:cs="Arial"/>
          <w:lang w:val="es-CO"/>
        </w:rPr>
      </w:pPr>
      <w:r w:rsidRPr="00AA0743">
        <w:rPr>
          <w:rFonts w:cs="Arial"/>
          <w:b/>
          <w:lang w:val="es-CO"/>
        </w:rPr>
        <w:t>G</w:t>
      </w:r>
      <w:r w:rsidR="00EF0EF8" w:rsidRPr="00AA0743">
        <w:rPr>
          <w:rFonts w:cs="Arial"/>
          <w:b/>
          <w:lang w:val="es-CO"/>
        </w:rPr>
        <w:t>uía:</w:t>
      </w:r>
      <w:r w:rsidR="00EF0EF8" w:rsidRPr="00AA0743">
        <w:rPr>
          <w:rFonts w:cs="Arial"/>
          <w:lang w:val="es-CO"/>
        </w:rPr>
        <w:t xml:space="preserve"> </w:t>
      </w:r>
      <w:r w:rsidR="00D84FF9">
        <w:rPr>
          <w:rFonts w:cs="Arial"/>
          <w:lang w:val="es-CO"/>
        </w:rPr>
        <w:t>d</w:t>
      </w:r>
      <w:r w:rsidR="006C419F" w:rsidRPr="00AA0743">
        <w:rPr>
          <w:rFonts w:cs="Arial"/>
          <w:lang w:val="es-CO"/>
        </w:rPr>
        <w:t xml:space="preserve">ocumento que incluye los datos del remitente, destinatario y del envío como tal. dado que la guía incluye el número de identificación del envío, no es adecuado que un envío tenga </w:t>
      </w:r>
      <w:proofErr w:type="spellStart"/>
      <w:r w:rsidR="006C419F" w:rsidRPr="00AA0743">
        <w:rPr>
          <w:rFonts w:cs="Arial"/>
          <w:lang w:val="es-CO"/>
        </w:rPr>
        <w:t>sticker</w:t>
      </w:r>
      <w:proofErr w:type="spellEnd"/>
      <w:r w:rsidR="006C419F" w:rsidRPr="00AA0743">
        <w:rPr>
          <w:rFonts w:cs="Arial"/>
          <w:lang w:val="es-CO"/>
        </w:rPr>
        <w:t xml:space="preserve"> y guía al mismo tiempo.</w:t>
      </w:r>
    </w:p>
    <w:p w14:paraId="2BEB219C" w14:textId="77777777" w:rsidR="006C419F" w:rsidRPr="006C419F" w:rsidRDefault="006C419F" w:rsidP="007945D3">
      <w:pPr>
        <w:jc w:val="both"/>
        <w:rPr>
          <w:rFonts w:cs="Arial"/>
          <w:lang w:val="es-CO"/>
        </w:rPr>
      </w:pPr>
    </w:p>
    <w:p w14:paraId="76751BA2" w14:textId="790B91CD" w:rsidR="006C419F" w:rsidRPr="00AA0743" w:rsidRDefault="0066457A" w:rsidP="00D84FF9">
      <w:pPr>
        <w:pStyle w:val="Prrafodelista"/>
        <w:numPr>
          <w:ilvl w:val="0"/>
          <w:numId w:val="10"/>
        </w:numPr>
        <w:jc w:val="both"/>
        <w:rPr>
          <w:rFonts w:cs="Arial"/>
          <w:lang w:val="es-CO"/>
        </w:rPr>
      </w:pPr>
      <w:r w:rsidRPr="00AA0743">
        <w:rPr>
          <w:rFonts w:cs="Arial"/>
          <w:b/>
          <w:lang w:val="es-CO"/>
        </w:rPr>
        <w:t>I</w:t>
      </w:r>
      <w:r w:rsidR="006C419F" w:rsidRPr="00AA0743">
        <w:rPr>
          <w:rFonts w:cs="Arial"/>
          <w:b/>
          <w:lang w:val="es-CO"/>
        </w:rPr>
        <w:t>mposición:</w:t>
      </w:r>
      <w:r w:rsidR="006C419F" w:rsidRPr="00AA0743">
        <w:rPr>
          <w:rFonts w:cs="Arial"/>
          <w:lang w:val="es-CO"/>
        </w:rPr>
        <w:t xml:space="preserve"> colocar un envío.</w:t>
      </w:r>
    </w:p>
    <w:p w14:paraId="05B21E60" w14:textId="77777777" w:rsidR="006C419F" w:rsidRPr="006C419F" w:rsidRDefault="006C419F" w:rsidP="007945D3">
      <w:pPr>
        <w:jc w:val="both"/>
        <w:rPr>
          <w:rFonts w:cs="Arial"/>
          <w:lang w:val="es-CO"/>
        </w:rPr>
      </w:pPr>
    </w:p>
    <w:p w14:paraId="1D43FA8E" w14:textId="396143EB" w:rsidR="006C419F" w:rsidRPr="00AA0743" w:rsidRDefault="0066457A" w:rsidP="00D84FF9">
      <w:pPr>
        <w:pStyle w:val="Prrafodelista"/>
        <w:numPr>
          <w:ilvl w:val="0"/>
          <w:numId w:val="10"/>
        </w:numPr>
        <w:jc w:val="both"/>
        <w:rPr>
          <w:rFonts w:cs="Arial"/>
          <w:lang w:val="es-CO"/>
        </w:rPr>
      </w:pPr>
      <w:r w:rsidRPr="00AA0743">
        <w:rPr>
          <w:rFonts w:cs="Arial"/>
          <w:b/>
          <w:lang w:val="es-CO"/>
        </w:rPr>
        <w:t>Mensajería E</w:t>
      </w:r>
      <w:r w:rsidR="0087523F" w:rsidRPr="00AA0743">
        <w:rPr>
          <w:rFonts w:cs="Arial"/>
          <w:b/>
          <w:lang w:val="es-CO"/>
        </w:rPr>
        <w:t>xpresa:</w:t>
      </w:r>
      <w:r w:rsidR="0087523F" w:rsidRPr="00AA0743">
        <w:rPr>
          <w:rFonts w:cs="Arial"/>
          <w:lang w:val="es-CO"/>
        </w:rPr>
        <w:t xml:space="preserve"> </w:t>
      </w:r>
      <w:r w:rsidR="00D84FF9">
        <w:rPr>
          <w:rFonts w:cs="Arial"/>
          <w:lang w:val="es-CO"/>
        </w:rPr>
        <w:t>s</w:t>
      </w:r>
      <w:r w:rsidR="006C419F" w:rsidRPr="00AA0743">
        <w:rPr>
          <w:rFonts w:cs="Arial"/>
          <w:lang w:val="es-CO"/>
        </w:rPr>
        <w:t>ervicio postal urgente que exige la aplicación y adopción de características especiales para la recepción, recolección, clasificación, transporte y entrega de objetos postales hasta de 5 kilogramos.</w:t>
      </w:r>
    </w:p>
    <w:p w14:paraId="53EFDD78" w14:textId="77777777" w:rsidR="006C419F" w:rsidRPr="006C419F" w:rsidRDefault="006C419F" w:rsidP="007945D3">
      <w:pPr>
        <w:jc w:val="both"/>
        <w:rPr>
          <w:rFonts w:cs="Arial"/>
          <w:lang w:val="es-CO"/>
        </w:rPr>
      </w:pPr>
    </w:p>
    <w:p w14:paraId="3410342A" w14:textId="74F187CA" w:rsidR="006C419F" w:rsidRPr="00AA0743" w:rsidRDefault="0066457A" w:rsidP="00D84FF9">
      <w:pPr>
        <w:pStyle w:val="Prrafodelista"/>
        <w:numPr>
          <w:ilvl w:val="0"/>
          <w:numId w:val="10"/>
        </w:numPr>
        <w:jc w:val="both"/>
        <w:rPr>
          <w:rFonts w:cs="Arial"/>
          <w:lang w:val="es-CO"/>
        </w:rPr>
      </w:pPr>
      <w:r w:rsidRPr="00AA0743">
        <w:rPr>
          <w:rFonts w:cs="Arial"/>
          <w:b/>
          <w:lang w:val="es-CO"/>
        </w:rPr>
        <w:t>M</w:t>
      </w:r>
      <w:r w:rsidR="006C419F" w:rsidRPr="00AA0743">
        <w:rPr>
          <w:rFonts w:cs="Arial"/>
          <w:b/>
          <w:lang w:val="es-CO"/>
        </w:rPr>
        <w:t>emorando:</w:t>
      </w:r>
      <w:r w:rsidR="0087523F" w:rsidRPr="00AA0743">
        <w:rPr>
          <w:rFonts w:cs="Arial"/>
          <w:lang w:val="es-CO"/>
        </w:rPr>
        <w:t xml:space="preserve"> </w:t>
      </w:r>
      <w:r w:rsidR="00D84FF9">
        <w:rPr>
          <w:rFonts w:cs="Arial"/>
          <w:lang w:val="es-CO"/>
        </w:rPr>
        <w:t>e</w:t>
      </w:r>
      <w:r w:rsidR="006C419F" w:rsidRPr="00AA0743">
        <w:rPr>
          <w:rFonts w:cs="Arial"/>
          <w:lang w:val="es-CO"/>
        </w:rPr>
        <w:t>s una comunicación escrita de carácter interno la cual se empleará para transmitir información, dar orientaciones, dar pautas y hacer solicitudes y aclaraciones entre otras, relacionados con la gestión de la entidad.</w:t>
      </w:r>
    </w:p>
    <w:p w14:paraId="6CADF47D" w14:textId="77777777" w:rsidR="006C419F" w:rsidRPr="006C419F" w:rsidRDefault="006C419F" w:rsidP="007945D3">
      <w:pPr>
        <w:jc w:val="both"/>
        <w:rPr>
          <w:rFonts w:cs="Arial"/>
          <w:lang w:val="es-CO"/>
        </w:rPr>
      </w:pPr>
    </w:p>
    <w:p w14:paraId="384DD631" w14:textId="3F8FF173" w:rsidR="006C419F" w:rsidRPr="00AA0743" w:rsidRDefault="0066457A" w:rsidP="00D84FF9">
      <w:pPr>
        <w:pStyle w:val="Prrafodelista"/>
        <w:numPr>
          <w:ilvl w:val="0"/>
          <w:numId w:val="10"/>
        </w:numPr>
        <w:jc w:val="both"/>
        <w:rPr>
          <w:rFonts w:cs="Arial"/>
          <w:lang w:val="es-CO"/>
        </w:rPr>
      </w:pPr>
      <w:r w:rsidRPr="00AA0743">
        <w:rPr>
          <w:rFonts w:cs="Arial"/>
          <w:b/>
          <w:lang w:val="es-CO"/>
        </w:rPr>
        <w:t>R</w:t>
      </w:r>
      <w:r w:rsidR="0087523F" w:rsidRPr="00AA0743">
        <w:rPr>
          <w:rFonts w:cs="Arial"/>
          <w:b/>
          <w:lang w:val="es-CO"/>
        </w:rPr>
        <w:t>ecepción de D</w:t>
      </w:r>
      <w:r w:rsidR="006C419F" w:rsidRPr="00AA0743">
        <w:rPr>
          <w:rFonts w:cs="Arial"/>
          <w:b/>
          <w:lang w:val="es-CO"/>
        </w:rPr>
        <w:t>ocumentos:</w:t>
      </w:r>
      <w:r w:rsidR="0087523F" w:rsidRPr="00AA0743">
        <w:rPr>
          <w:rFonts w:cs="Arial"/>
          <w:lang w:val="es-CO"/>
        </w:rPr>
        <w:t xml:space="preserve"> </w:t>
      </w:r>
      <w:r w:rsidR="00D84FF9">
        <w:rPr>
          <w:rFonts w:cs="Arial"/>
          <w:lang w:val="es-CO"/>
        </w:rPr>
        <w:t>c</w:t>
      </w:r>
      <w:r w:rsidR="006C419F" w:rsidRPr="00AA0743">
        <w:rPr>
          <w:rFonts w:cs="Arial"/>
          <w:lang w:val="es-CO"/>
        </w:rPr>
        <w:t>onjunto de operaciones de verificación y control que una institución debe realizar para la admisión de los documentos que le son remitidos por una persona natural o jurídica.</w:t>
      </w:r>
    </w:p>
    <w:p w14:paraId="2A62B93A" w14:textId="67CA7DCA" w:rsidR="006C419F" w:rsidRDefault="006C419F" w:rsidP="007945D3">
      <w:pPr>
        <w:jc w:val="both"/>
        <w:rPr>
          <w:rFonts w:cs="Arial"/>
          <w:lang w:val="es-CO"/>
        </w:rPr>
      </w:pPr>
    </w:p>
    <w:p w14:paraId="57FFCEED" w14:textId="38C184D6" w:rsidR="006C419F" w:rsidRPr="00AA0743" w:rsidRDefault="006C419F" w:rsidP="00D84FF9">
      <w:pPr>
        <w:pStyle w:val="Prrafodelista"/>
        <w:numPr>
          <w:ilvl w:val="0"/>
          <w:numId w:val="10"/>
        </w:numPr>
        <w:jc w:val="both"/>
        <w:rPr>
          <w:rFonts w:cs="Arial"/>
          <w:lang w:val="es-CO"/>
        </w:rPr>
      </w:pPr>
      <w:r w:rsidRPr="00AA0743">
        <w:rPr>
          <w:rFonts w:cs="Arial"/>
          <w:b/>
          <w:lang w:val="es-CO"/>
        </w:rPr>
        <w:t>PQRSD:</w:t>
      </w:r>
      <w:r w:rsidR="0087523F" w:rsidRPr="00AA0743">
        <w:rPr>
          <w:rFonts w:cs="Arial"/>
          <w:lang w:val="es-CO"/>
        </w:rPr>
        <w:t xml:space="preserve"> P</w:t>
      </w:r>
      <w:r w:rsidRPr="00AA0743">
        <w:rPr>
          <w:rFonts w:cs="Arial"/>
          <w:lang w:val="es-CO"/>
        </w:rPr>
        <w:t>eticiones, quejas, reclamos, sugerencia y denuncias.</w:t>
      </w:r>
    </w:p>
    <w:p w14:paraId="5E48A837" w14:textId="77777777" w:rsidR="006C419F" w:rsidRPr="00DE747A" w:rsidRDefault="006C419F" w:rsidP="007945D3">
      <w:pPr>
        <w:jc w:val="both"/>
        <w:rPr>
          <w:rFonts w:cs="Arial"/>
          <w:lang w:val="es-CO"/>
        </w:rPr>
      </w:pPr>
    </w:p>
    <w:p w14:paraId="711FE21A" w14:textId="66EAE709" w:rsidR="006C419F" w:rsidRPr="00AA0743" w:rsidRDefault="007945D3" w:rsidP="00D84FF9">
      <w:pPr>
        <w:pStyle w:val="Prrafodelista"/>
        <w:numPr>
          <w:ilvl w:val="0"/>
          <w:numId w:val="10"/>
        </w:numPr>
        <w:jc w:val="both"/>
        <w:rPr>
          <w:rFonts w:cs="Arial"/>
          <w:lang w:val="es-ES_tradnl"/>
        </w:rPr>
      </w:pPr>
      <w:r w:rsidRPr="00AA0743">
        <w:rPr>
          <w:rFonts w:cs="Arial"/>
          <w:b/>
          <w:lang w:val="es-ES_tradnl"/>
        </w:rPr>
        <w:t>Programa de Gestión D</w:t>
      </w:r>
      <w:r w:rsidR="006C419F" w:rsidRPr="00AA0743">
        <w:rPr>
          <w:rFonts w:cs="Arial"/>
          <w:b/>
          <w:lang w:val="es-ES_tradnl"/>
        </w:rPr>
        <w:t>ocumental:</w:t>
      </w:r>
      <w:r w:rsidR="0087523F" w:rsidRPr="00AA0743">
        <w:rPr>
          <w:rFonts w:cs="Arial"/>
          <w:lang w:val="es-ES_tradnl"/>
        </w:rPr>
        <w:t xml:space="preserve"> </w:t>
      </w:r>
      <w:r w:rsidR="00D84FF9">
        <w:rPr>
          <w:rFonts w:cs="Arial"/>
          <w:lang w:val="es-ES_tradnl"/>
        </w:rPr>
        <w:t>c</w:t>
      </w:r>
      <w:r w:rsidR="006C419F" w:rsidRPr="00AA0743">
        <w:rPr>
          <w:rFonts w:cs="Arial"/>
          <w:lang w:val="es-ES_tradnl"/>
        </w:rPr>
        <w:t>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6F31F275" w14:textId="77777777" w:rsidR="006C419F" w:rsidRPr="006C419F" w:rsidRDefault="006C419F" w:rsidP="007945D3">
      <w:pPr>
        <w:jc w:val="both"/>
        <w:rPr>
          <w:rFonts w:cs="Arial"/>
          <w:lang w:val="es-ES_tradnl"/>
        </w:rPr>
      </w:pPr>
    </w:p>
    <w:p w14:paraId="38C01BF4" w14:textId="222A02CA" w:rsidR="00FE23F1" w:rsidRPr="00AA0743" w:rsidRDefault="007945D3" w:rsidP="00D84FF9">
      <w:pPr>
        <w:pStyle w:val="Prrafodelista"/>
        <w:numPr>
          <w:ilvl w:val="0"/>
          <w:numId w:val="10"/>
        </w:numPr>
        <w:jc w:val="both"/>
        <w:rPr>
          <w:rFonts w:cs="Arial"/>
          <w:lang w:val="es-ES_tradnl"/>
        </w:rPr>
      </w:pPr>
      <w:r w:rsidRPr="00AA0743">
        <w:rPr>
          <w:rFonts w:cs="Arial"/>
          <w:b/>
          <w:lang w:val="es-ES_tradnl"/>
        </w:rPr>
        <w:t>Radicación de C</w:t>
      </w:r>
      <w:r w:rsidR="006C419F" w:rsidRPr="00AA0743">
        <w:rPr>
          <w:rFonts w:cs="Arial"/>
          <w:b/>
          <w:lang w:val="es-ES_tradnl"/>
        </w:rPr>
        <w:t>orrespondencia:</w:t>
      </w:r>
      <w:r w:rsidR="00D82874" w:rsidRPr="00AA0743">
        <w:rPr>
          <w:rFonts w:cs="Arial"/>
          <w:lang w:val="es-ES_tradnl"/>
        </w:rPr>
        <w:t xml:space="preserve"> </w:t>
      </w:r>
      <w:r w:rsidR="00D84FF9">
        <w:rPr>
          <w:rFonts w:cs="Arial"/>
          <w:lang w:val="es-ES_tradnl"/>
        </w:rPr>
        <w:t>e</w:t>
      </w:r>
      <w:r w:rsidR="006C419F" w:rsidRPr="00AA0743">
        <w:rPr>
          <w:rFonts w:cs="Arial"/>
          <w:lang w:val="es-ES_tradnl"/>
        </w:rPr>
        <w:t>s el proceso mediante el cual se registra y controla toda la documentación que entra y sale de la institución, mediante unos consecutivos generales e independientes para los diferentes tipos de correspondencia.</w:t>
      </w:r>
    </w:p>
    <w:p w14:paraId="4DC60B46" w14:textId="7131E5A4" w:rsidR="006C419F" w:rsidRDefault="006C419F" w:rsidP="006C419F">
      <w:pPr>
        <w:jc w:val="both"/>
        <w:rPr>
          <w:rFonts w:cs="Arial"/>
          <w:lang w:val="es-ES_tradnl"/>
        </w:rPr>
      </w:pPr>
    </w:p>
    <w:p w14:paraId="249B241C" w14:textId="586F1032" w:rsidR="006C419F" w:rsidRPr="00AA0743" w:rsidRDefault="00011127" w:rsidP="00D84FF9">
      <w:pPr>
        <w:pStyle w:val="Prrafodelista"/>
        <w:numPr>
          <w:ilvl w:val="0"/>
          <w:numId w:val="10"/>
        </w:numPr>
        <w:jc w:val="both"/>
        <w:rPr>
          <w:rFonts w:cs="Arial"/>
          <w:b/>
          <w:lang w:val="es-ES_tradnl"/>
        </w:rPr>
      </w:pPr>
      <w:r w:rsidRPr="00AA0743">
        <w:rPr>
          <w:rFonts w:cs="Arial"/>
          <w:b/>
          <w:lang w:val="es-ES_tradnl"/>
        </w:rPr>
        <w:t>Tipos de Petición</w:t>
      </w:r>
    </w:p>
    <w:p w14:paraId="6EC50EED" w14:textId="77777777" w:rsidR="006C419F" w:rsidRPr="002A04F7" w:rsidRDefault="006C419F" w:rsidP="00846D3B">
      <w:pPr>
        <w:jc w:val="both"/>
        <w:rPr>
          <w:rFonts w:cs="Arial"/>
          <w:b/>
          <w:lang w:val="es-ES_tradnl"/>
        </w:rPr>
      </w:pPr>
    </w:p>
    <w:p w14:paraId="18DA8240" w14:textId="32344F62" w:rsidR="006C419F" w:rsidRPr="00AA0743" w:rsidRDefault="00011127" w:rsidP="00D84FF9">
      <w:pPr>
        <w:pStyle w:val="Prrafodelista"/>
        <w:numPr>
          <w:ilvl w:val="0"/>
          <w:numId w:val="10"/>
        </w:numPr>
        <w:ind w:left="1985"/>
        <w:jc w:val="both"/>
        <w:rPr>
          <w:rFonts w:cs="Arial"/>
          <w:b/>
          <w:lang w:val="es-ES_tradnl"/>
        </w:rPr>
      </w:pPr>
      <w:r w:rsidRPr="00AA0743">
        <w:rPr>
          <w:rFonts w:cs="Arial"/>
          <w:b/>
          <w:lang w:val="es-ES_tradnl"/>
        </w:rPr>
        <w:t>Petición</w:t>
      </w:r>
      <w:r w:rsidR="006C419F" w:rsidRPr="00AA0743">
        <w:rPr>
          <w:rFonts w:cs="Arial"/>
          <w:lang w:val="es-ES_tradnl"/>
        </w:rPr>
        <w:t xml:space="preserve">: </w:t>
      </w:r>
      <w:r w:rsidR="00D84FF9">
        <w:rPr>
          <w:rFonts w:cs="Arial"/>
          <w:lang w:val="es-ES_tradnl"/>
        </w:rPr>
        <w:t>l</w:t>
      </w:r>
      <w:r w:rsidR="002337A0" w:rsidRPr="00AA0743">
        <w:rPr>
          <w:rFonts w:cs="Arial"/>
          <w:lang w:val="es-ES_tradnl"/>
        </w:rPr>
        <w:t>as</w:t>
      </w:r>
      <w:r w:rsidR="006C419F" w:rsidRPr="00AA0743">
        <w:rPr>
          <w:rFonts w:cs="Arial"/>
          <w:lang w:val="es-ES_tradnl"/>
        </w:rPr>
        <w:t xml:space="preserve"> persona</w:t>
      </w:r>
      <w:r w:rsidR="002337A0" w:rsidRPr="00AA0743">
        <w:rPr>
          <w:rFonts w:cs="Arial"/>
          <w:lang w:val="es-ES_tradnl"/>
        </w:rPr>
        <w:t>s</w:t>
      </w:r>
      <w:r w:rsidR="006C419F" w:rsidRPr="00AA0743">
        <w:rPr>
          <w:rFonts w:cs="Arial"/>
          <w:lang w:val="es-ES_tradnl"/>
        </w:rPr>
        <w:t xml:space="preserve"> tiene</w:t>
      </w:r>
      <w:r w:rsidR="002337A0" w:rsidRPr="00AA0743">
        <w:rPr>
          <w:rFonts w:cs="Arial"/>
          <w:lang w:val="es-ES_tradnl"/>
        </w:rPr>
        <w:t>n</w:t>
      </w:r>
      <w:r w:rsidR="006C419F" w:rsidRPr="00AA0743">
        <w:rPr>
          <w:rFonts w:cs="Arial"/>
          <w:lang w:val="es-ES_tradnl"/>
        </w:rPr>
        <w:t xml:space="preserve"> derecho a presentar peticiones respetuosas a las autoridades, en los términos señalados en este código, por motivos de interés general o particular, y a obtener pronta resolución completa y de fondo sobre la misma. </w:t>
      </w:r>
      <w:r w:rsidR="006C419F" w:rsidRPr="00AA0743">
        <w:rPr>
          <w:rFonts w:cs="Arial"/>
          <w:b/>
          <w:lang w:val="es-ES_tradnl"/>
        </w:rPr>
        <w:t>(Artículo 13. Ley 1755 de 2015).</w:t>
      </w:r>
    </w:p>
    <w:p w14:paraId="11C39750" w14:textId="77777777" w:rsidR="006C419F" w:rsidRPr="002A04F7" w:rsidRDefault="006C419F" w:rsidP="00AA0743">
      <w:pPr>
        <w:ind w:left="1985"/>
        <w:jc w:val="both"/>
        <w:rPr>
          <w:rFonts w:cs="Arial"/>
          <w:b/>
          <w:lang w:val="es-ES_tradnl"/>
        </w:rPr>
      </w:pPr>
    </w:p>
    <w:p w14:paraId="1790852C" w14:textId="4601487B" w:rsidR="006C419F" w:rsidRPr="00AA0743" w:rsidRDefault="00011127" w:rsidP="00D84FF9">
      <w:pPr>
        <w:pStyle w:val="Prrafodelista"/>
        <w:numPr>
          <w:ilvl w:val="0"/>
          <w:numId w:val="10"/>
        </w:numPr>
        <w:ind w:left="1985"/>
        <w:jc w:val="both"/>
        <w:rPr>
          <w:rFonts w:cs="Arial"/>
          <w:b/>
          <w:lang w:val="es-ES_tradnl"/>
        </w:rPr>
      </w:pPr>
      <w:r w:rsidRPr="00AA0743">
        <w:rPr>
          <w:rFonts w:cs="Arial"/>
          <w:b/>
          <w:lang w:val="es-ES_tradnl"/>
        </w:rPr>
        <w:t>Queja</w:t>
      </w:r>
      <w:r w:rsidR="006C419F" w:rsidRPr="00AA0743">
        <w:rPr>
          <w:rFonts w:cs="Arial"/>
          <w:b/>
          <w:lang w:val="es-ES_tradnl"/>
        </w:rPr>
        <w:t xml:space="preserve">: </w:t>
      </w:r>
      <w:r w:rsidR="00D84FF9">
        <w:rPr>
          <w:rFonts w:cs="Arial"/>
          <w:lang w:val="es-ES_tradnl"/>
        </w:rPr>
        <w:t>m</w:t>
      </w:r>
      <w:r w:rsidR="006C419F" w:rsidRPr="00AA0743">
        <w:rPr>
          <w:rFonts w:cs="Arial"/>
          <w:lang w:val="es-ES_tradnl"/>
        </w:rPr>
        <w:t>anifestación verbal o escrita de molestia, disgusto o insatisfacción, hecha por una persona natural o jurídica respecto a la conducta o actuar de un funcionario de la Entidad o de los particulares que cumplan una función pública</w:t>
      </w:r>
      <w:r w:rsidR="00846D3B" w:rsidRPr="00AA0743">
        <w:rPr>
          <w:rFonts w:cs="Arial"/>
          <w:lang w:val="es-ES_tradnl"/>
        </w:rPr>
        <w:t>.</w:t>
      </w:r>
    </w:p>
    <w:p w14:paraId="1E51A9CD" w14:textId="77777777" w:rsidR="006C419F" w:rsidRPr="002A04F7" w:rsidRDefault="006C419F" w:rsidP="00AA0743">
      <w:pPr>
        <w:ind w:left="1985"/>
        <w:jc w:val="both"/>
        <w:rPr>
          <w:rFonts w:cs="Arial"/>
          <w:b/>
          <w:lang w:val="es-ES_tradnl"/>
        </w:rPr>
      </w:pPr>
    </w:p>
    <w:p w14:paraId="3DEBD585" w14:textId="3A82DFEC" w:rsidR="006C419F" w:rsidRPr="00AA0743" w:rsidRDefault="002337A0" w:rsidP="00D84FF9">
      <w:pPr>
        <w:pStyle w:val="Prrafodelista"/>
        <w:numPr>
          <w:ilvl w:val="0"/>
          <w:numId w:val="10"/>
        </w:numPr>
        <w:ind w:left="1985"/>
        <w:jc w:val="both"/>
        <w:rPr>
          <w:rFonts w:cs="Arial"/>
          <w:b/>
          <w:lang w:val="es-ES_tradnl"/>
        </w:rPr>
      </w:pPr>
      <w:r w:rsidRPr="00AA0743">
        <w:rPr>
          <w:rFonts w:cs="Arial"/>
          <w:b/>
          <w:lang w:val="es-ES_tradnl"/>
        </w:rPr>
        <w:t>Reclamo</w:t>
      </w:r>
      <w:r w:rsidR="006C419F" w:rsidRPr="00AA0743">
        <w:rPr>
          <w:rFonts w:cs="Arial"/>
          <w:b/>
          <w:lang w:val="es-ES_tradnl"/>
        </w:rPr>
        <w:t xml:space="preserve">: </w:t>
      </w:r>
      <w:r w:rsidR="00D84FF9">
        <w:rPr>
          <w:rFonts w:cs="Arial"/>
          <w:lang w:val="es-ES_tradnl"/>
        </w:rPr>
        <w:t>m</w:t>
      </w:r>
      <w:r w:rsidR="006C419F" w:rsidRPr="00AA0743">
        <w:rPr>
          <w:rFonts w:cs="Arial"/>
          <w:lang w:val="es-ES_tradnl"/>
        </w:rPr>
        <w:t>anifestación verbal o escrita de molestia, disgusto o insatisfacción hecha por una persona natural o jurídica sobre el incumplimiento o irregularidad en la prestación de alguno de los servicios o productos ofrecidos por la entidad.</w:t>
      </w:r>
    </w:p>
    <w:p w14:paraId="1B6B2410" w14:textId="77777777" w:rsidR="006C419F" w:rsidRPr="002A04F7" w:rsidRDefault="006C419F" w:rsidP="00AA0743">
      <w:pPr>
        <w:ind w:left="1985"/>
        <w:jc w:val="both"/>
        <w:rPr>
          <w:rFonts w:cs="Arial"/>
          <w:b/>
          <w:lang w:val="es-ES_tradnl"/>
        </w:rPr>
      </w:pPr>
    </w:p>
    <w:p w14:paraId="78533DFE" w14:textId="13D8EF37" w:rsidR="006C419F" w:rsidRPr="00AA0743" w:rsidRDefault="002337A0" w:rsidP="00D84FF9">
      <w:pPr>
        <w:pStyle w:val="Prrafodelista"/>
        <w:numPr>
          <w:ilvl w:val="0"/>
          <w:numId w:val="10"/>
        </w:numPr>
        <w:ind w:left="1985"/>
        <w:jc w:val="both"/>
        <w:rPr>
          <w:rFonts w:cs="Arial"/>
          <w:b/>
          <w:lang w:val="es-ES_tradnl"/>
        </w:rPr>
      </w:pPr>
      <w:r w:rsidRPr="00AA0743">
        <w:rPr>
          <w:rFonts w:cs="Arial"/>
          <w:b/>
          <w:lang w:val="es-ES_tradnl"/>
        </w:rPr>
        <w:t>Sugerenci</w:t>
      </w:r>
      <w:r w:rsidR="002A04F7" w:rsidRPr="00AA0743">
        <w:rPr>
          <w:rFonts w:cs="Arial"/>
          <w:b/>
          <w:lang w:val="es-ES_tradnl"/>
        </w:rPr>
        <w:t>a</w:t>
      </w:r>
      <w:r w:rsidR="006C419F" w:rsidRPr="00AA0743">
        <w:rPr>
          <w:rFonts w:cs="Arial"/>
          <w:b/>
          <w:lang w:val="es-ES_tradnl"/>
        </w:rPr>
        <w:t xml:space="preserve">: </w:t>
      </w:r>
      <w:r w:rsidR="00D84FF9">
        <w:rPr>
          <w:rFonts w:cs="Arial"/>
          <w:lang w:val="es-ES_tradnl"/>
        </w:rPr>
        <w:t>e</w:t>
      </w:r>
      <w:r w:rsidR="006C419F" w:rsidRPr="00AA0743">
        <w:rPr>
          <w:rFonts w:cs="Arial"/>
          <w:lang w:val="es-ES_tradnl"/>
        </w:rPr>
        <w:t>s la manifestación de una idea o propuesta para mejorar el servicio o la gestión de la Entidad.</w:t>
      </w:r>
    </w:p>
    <w:p w14:paraId="2C7E44B7" w14:textId="77777777" w:rsidR="006C419F" w:rsidRPr="002A04F7" w:rsidRDefault="006C419F" w:rsidP="00AA0743">
      <w:pPr>
        <w:ind w:left="1985"/>
        <w:jc w:val="both"/>
        <w:rPr>
          <w:rFonts w:cs="Arial"/>
          <w:b/>
          <w:lang w:val="es-ES_tradnl"/>
        </w:rPr>
      </w:pPr>
    </w:p>
    <w:p w14:paraId="031EFBAC" w14:textId="1EB931FC" w:rsidR="006C419F" w:rsidRPr="00AA0743" w:rsidRDefault="002337A0" w:rsidP="00D84FF9">
      <w:pPr>
        <w:pStyle w:val="Prrafodelista"/>
        <w:numPr>
          <w:ilvl w:val="0"/>
          <w:numId w:val="10"/>
        </w:numPr>
        <w:ind w:left="1985"/>
        <w:jc w:val="both"/>
        <w:rPr>
          <w:rFonts w:cs="Arial"/>
          <w:lang w:val="es-ES_tradnl"/>
        </w:rPr>
      </w:pPr>
      <w:r w:rsidRPr="00AA0743">
        <w:rPr>
          <w:rFonts w:cs="Arial"/>
          <w:b/>
          <w:lang w:val="es-ES_tradnl"/>
        </w:rPr>
        <w:t>Denuncia</w:t>
      </w:r>
      <w:r w:rsidR="006C419F" w:rsidRPr="00AA0743">
        <w:rPr>
          <w:rFonts w:cs="Arial"/>
          <w:b/>
          <w:lang w:val="es-ES_tradnl"/>
        </w:rPr>
        <w:t>:</w:t>
      </w:r>
      <w:r w:rsidR="006C419F" w:rsidRPr="00D84FF9">
        <w:rPr>
          <w:rFonts w:cs="Arial"/>
          <w:lang w:val="es-ES_tradnl"/>
        </w:rPr>
        <w:t xml:space="preserve"> </w:t>
      </w:r>
      <w:r w:rsidR="00D84FF9" w:rsidRPr="00D84FF9">
        <w:rPr>
          <w:rFonts w:cs="Arial"/>
          <w:lang w:val="es-ES_tradnl"/>
        </w:rPr>
        <w:t>e</w:t>
      </w:r>
      <w:r w:rsidR="006C419F" w:rsidRPr="00AA0743">
        <w:rPr>
          <w:rFonts w:cs="Arial"/>
          <w:lang w:val="es-ES_tradnl"/>
        </w:rPr>
        <w:t>s la puesta en conocimiento ante una autoridad competente de una conducta posiblemente irregular, para que se adelante la correspondiente investigación penal, disciplinaria, fiscal, administrativa - sancionatoria o ético profesional.</w:t>
      </w:r>
    </w:p>
    <w:p w14:paraId="56A9AB22" w14:textId="77777777" w:rsidR="006C419F" w:rsidRPr="002A04F7" w:rsidRDefault="006C419F" w:rsidP="00AA0743">
      <w:pPr>
        <w:ind w:left="1985"/>
        <w:jc w:val="both"/>
        <w:rPr>
          <w:rFonts w:cs="Arial"/>
          <w:b/>
          <w:lang w:val="es-ES_tradnl"/>
        </w:rPr>
      </w:pPr>
    </w:p>
    <w:p w14:paraId="0DC3D4CB" w14:textId="64E8C616" w:rsidR="00AA0743" w:rsidRDefault="002337A0" w:rsidP="00D84FF9">
      <w:pPr>
        <w:pStyle w:val="Prrafodelista"/>
        <w:numPr>
          <w:ilvl w:val="0"/>
          <w:numId w:val="10"/>
        </w:numPr>
        <w:ind w:left="1985"/>
        <w:jc w:val="both"/>
        <w:rPr>
          <w:rFonts w:cs="Arial"/>
          <w:lang w:val="es-ES_tradnl"/>
        </w:rPr>
      </w:pPr>
      <w:r w:rsidRPr="00AA0743">
        <w:rPr>
          <w:rFonts w:cs="Arial"/>
          <w:b/>
          <w:lang w:val="es-ES_tradnl"/>
        </w:rPr>
        <w:t>Remitente</w:t>
      </w:r>
      <w:r w:rsidR="006C419F" w:rsidRPr="00AA0743">
        <w:rPr>
          <w:rFonts w:cs="Arial"/>
          <w:b/>
          <w:lang w:val="es-ES_tradnl"/>
        </w:rPr>
        <w:t>:</w:t>
      </w:r>
      <w:r w:rsidR="006C419F" w:rsidRPr="00D84FF9">
        <w:rPr>
          <w:rFonts w:cs="Arial"/>
          <w:lang w:val="es-ES_tradnl"/>
        </w:rPr>
        <w:t xml:space="preserve"> </w:t>
      </w:r>
      <w:r w:rsidR="00D84FF9" w:rsidRPr="00D84FF9">
        <w:rPr>
          <w:rFonts w:cs="Arial"/>
          <w:lang w:val="es-ES_tradnl"/>
        </w:rPr>
        <w:t>p</w:t>
      </w:r>
      <w:r w:rsidR="006C419F" w:rsidRPr="00AA0743">
        <w:rPr>
          <w:rFonts w:cs="Arial"/>
          <w:lang w:val="es-ES_tradnl"/>
        </w:rPr>
        <w:t>ersona Natural o Jurídica que utiliza los servicios postales, con el fin de enviar objetos postales, a un destinatario local, nacional o internacional.</w:t>
      </w:r>
    </w:p>
    <w:p w14:paraId="0CADE308" w14:textId="62AFDF2C" w:rsidR="006C419F" w:rsidRPr="00AA0743" w:rsidRDefault="00AA0743" w:rsidP="00AA0743">
      <w:pPr>
        <w:rPr>
          <w:rFonts w:cs="Arial"/>
          <w:lang w:val="es-ES_tradnl"/>
        </w:rPr>
      </w:pPr>
      <w:r>
        <w:rPr>
          <w:rFonts w:cs="Arial"/>
          <w:lang w:val="es-ES_tradnl"/>
        </w:rPr>
        <w:br w:type="page"/>
      </w:r>
    </w:p>
    <w:p w14:paraId="2D062F32" w14:textId="339F8A78" w:rsidR="00123777" w:rsidRDefault="00123777" w:rsidP="0055717A">
      <w:pPr>
        <w:rPr>
          <w:rFonts w:cs="Arial"/>
          <w:lang w:val="es-ES_tradnl"/>
        </w:rPr>
      </w:pPr>
    </w:p>
    <w:p w14:paraId="5C0E8763" w14:textId="7C0972CF" w:rsidR="00B73802" w:rsidRDefault="00F27DA0" w:rsidP="00F254E7">
      <w:pPr>
        <w:pStyle w:val="Ttulo1"/>
      </w:pPr>
      <w:r>
        <w:t xml:space="preserve"> </w:t>
      </w:r>
      <w:r w:rsidR="00967893">
        <w:t>7</w:t>
      </w:r>
      <w:r w:rsidR="005663AA" w:rsidRPr="005548F6">
        <w:t xml:space="preserve">. </w:t>
      </w:r>
      <w:r w:rsidR="00AA0743" w:rsidRPr="005548F6">
        <w:t>Actividades</w:t>
      </w:r>
    </w:p>
    <w:p w14:paraId="7103333A" w14:textId="52E364EC" w:rsidR="00F27DA0" w:rsidRPr="00AA0743" w:rsidRDefault="00F27DA0" w:rsidP="00F27DA0">
      <w:pPr>
        <w:rPr>
          <w:rFonts w:cs="Arial"/>
          <w:lang w:val="es-ES_tradnl"/>
        </w:rPr>
      </w:pPr>
    </w:p>
    <w:p w14:paraId="5BB1385A" w14:textId="5CE8BC54" w:rsidR="002D6F24" w:rsidRPr="000F4BFE" w:rsidRDefault="00C14872" w:rsidP="00F254E7">
      <w:pPr>
        <w:pStyle w:val="Ttulo2"/>
        <w:ind w:left="0"/>
      </w:pPr>
      <w:r w:rsidRPr="000F4BFE">
        <w:t xml:space="preserve">7.1. </w:t>
      </w:r>
      <w:proofErr w:type="spellStart"/>
      <w:r w:rsidR="00AA0743">
        <w:t>R</w:t>
      </w:r>
      <w:r w:rsidR="00AA0743" w:rsidRPr="000F4BFE">
        <w:t>adicaciòn</w:t>
      </w:r>
      <w:proofErr w:type="spellEnd"/>
      <w:r w:rsidR="00AA0743" w:rsidRPr="000F4BFE">
        <w:t xml:space="preserve"> comunicaciones externas, trámite </w:t>
      </w:r>
      <w:r w:rsidR="00AA0743">
        <w:t>y</w:t>
      </w:r>
      <w:r w:rsidR="00AA0743" w:rsidRPr="000F4BFE">
        <w:t xml:space="preserve"> respuesta a</w:t>
      </w:r>
      <w:r w:rsidR="002D6F24" w:rsidRPr="000F4BFE">
        <w:t xml:space="preserve"> PQRSD (Si </w:t>
      </w:r>
      <w:r w:rsidR="00AA0743">
        <w:t>l</w:t>
      </w:r>
      <w:r w:rsidR="002D6F24" w:rsidRPr="000F4BFE">
        <w:t xml:space="preserve">a </w:t>
      </w:r>
      <w:r w:rsidR="00AA0743">
        <w:t>c</w:t>
      </w:r>
      <w:r w:rsidR="002D6F24" w:rsidRPr="000F4BFE">
        <w:t xml:space="preserve">omunicación </w:t>
      </w:r>
      <w:r w:rsidR="00AA0743">
        <w:t>n</w:t>
      </w:r>
      <w:r w:rsidR="002D6F24" w:rsidRPr="000F4BFE">
        <w:t xml:space="preserve">o </w:t>
      </w:r>
      <w:r w:rsidR="00AA0743">
        <w:t>e</w:t>
      </w:r>
      <w:r w:rsidR="002D6F24" w:rsidRPr="000F4BFE">
        <w:t xml:space="preserve">s </w:t>
      </w:r>
      <w:r w:rsidR="00AA0743">
        <w:t>r</w:t>
      </w:r>
      <w:r w:rsidR="002D6F24" w:rsidRPr="000F4BFE">
        <w:t xml:space="preserve">espuesta </w:t>
      </w:r>
      <w:r w:rsidR="00AA0743">
        <w:t>a</w:t>
      </w:r>
      <w:r w:rsidR="002D6F24" w:rsidRPr="000F4BFE">
        <w:t xml:space="preserve"> </w:t>
      </w:r>
      <w:r w:rsidR="00AA0743">
        <w:t>u</w:t>
      </w:r>
      <w:r w:rsidR="002D6F24" w:rsidRPr="000F4BFE">
        <w:t>na PQRSD</w:t>
      </w:r>
      <w:r w:rsidR="00AA0743">
        <w:t xml:space="preserve"> -</w:t>
      </w:r>
      <w:r w:rsidR="002D6F24" w:rsidRPr="000F4BFE">
        <w:t xml:space="preserve"> Ver </w:t>
      </w:r>
      <w:proofErr w:type="spellStart"/>
      <w:r w:rsidR="002D6F24" w:rsidRPr="000F4BFE">
        <w:t>Intem</w:t>
      </w:r>
      <w:proofErr w:type="spellEnd"/>
      <w:r w:rsidR="002D6F24" w:rsidRPr="000F4BFE">
        <w:t xml:space="preserve"> 7</w:t>
      </w:r>
      <w:r w:rsidR="00AA0743">
        <w:t>.2)</w:t>
      </w:r>
    </w:p>
    <w:p w14:paraId="38CBBEA5" w14:textId="77777777" w:rsidR="002D6F24" w:rsidRDefault="002D6F24" w:rsidP="002D6F24">
      <w:pPr>
        <w:rPr>
          <w:rFonts w:cs="Arial"/>
          <w:b/>
          <w:lang w:val="es-CO"/>
        </w:rPr>
      </w:pPr>
    </w:p>
    <w:tbl>
      <w:tblPr>
        <w:tblStyle w:val="Tabladecuadrcula1clara1"/>
        <w:tblW w:w="17572" w:type="dxa"/>
        <w:tblLayout w:type="fixed"/>
        <w:tblLook w:val="06A0" w:firstRow="1" w:lastRow="0" w:firstColumn="1" w:lastColumn="0" w:noHBand="1" w:noVBand="1"/>
        <w:tblCaption w:val="ITEM ACTIVIDADES"/>
        <w:tblDescription w:val="DESCRIPCIÓN DE LAS ACTIVIDADES PARA LA GESTION DE LAS PQRSD"/>
      </w:tblPr>
      <w:tblGrid>
        <w:gridCol w:w="704"/>
        <w:gridCol w:w="6379"/>
        <w:gridCol w:w="2835"/>
        <w:gridCol w:w="2835"/>
        <w:gridCol w:w="2268"/>
        <w:gridCol w:w="2551"/>
      </w:tblGrid>
      <w:tr w:rsidR="002D6F24" w:rsidRPr="005548F6" w14:paraId="61BBEFFC" w14:textId="77777777" w:rsidTr="00AA0743">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B5D93A2" w14:textId="77777777" w:rsidR="002D6F24" w:rsidRPr="002124E1" w:rsidRDefault="002D6F24" w:rsidP="00AA0743">
            <w:pPr>
              <w:jc w:val="center"/>
              <w:rPr>
                <w:rFonts w:cs="Arial"/>
              </w:rPr>
            </w:pPr>
            <w:r w:rsidRPr="002124E1">
              <w:rPr>
                <w:rFonts w:cs="Arial"/>
              </w:rPr>
              <w:t>#</w:t>
            </w:r>
          </w:p>
        </w:tc>
        <w:tc>
          <w:tcPr>
            <w:tcW w:w="6379" w:type="dxa"/>
            <w:vAlign w:val="center"/>
          </w:tcPr>
          <w:p w14:paraId="4FF5A9EF"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Descripción de la Actividad</w:t>
            </w:r>
          </w:p>
        </w:tc>
        <w:tc>
          <w:tcPr>
            <w:tcW w:w="2835" w:type="dxa"/>
            <w:vAlign w:val="center"/>
          </w:tcPr>
          <w:p w14:paraId="1E8507E0"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Responsable</w:t>
            </w:r>
          </w:p>
          <w:p w14:paraId="708BCBE0"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(Cargo)</w:t>
            </w:r>
          </w:p>
        </w:tc>
        <w:tc>
          <w:tcPr>
            <w:tcW w:w="2835" w:type="dxa"/>
            <w:vAlign w:val="center"/>
          </w:tcPr>
          <w:p w14:paraId="3E1956B9"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Dependencia</w:t>
            </w:r>
          </w:p>
        </w:tc>
        <w:tc>
          <w:tcPr>
            <w:tcW w:w="2268" w:type="dxa"/>
            <w:vAlign w:val="center"/>
          </w:tcPr>
          <w:p w14:paraId="6D20C4E8"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Control</w:t>
            </w:r>
          </w:p>
          <w:p w14:paraId="1D2EDFFC"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(Si Aplica)</w:t>
            </w:r>
          </w:p>
        </w:tc>
        <w:tc>
          <w:tcPr>
            <w:tcW w:w="2551" w:type="dxa"/>
            <w:vAlign w:val="center"/>
          </w:tcPr>
          <w:p w14:paraId="2A538903" w14:textId="77777777" w:rsidR="002D6F24" w:rsidRPr="002124E1"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rPr>
            </w:pPr>
            <w:r w:rsidRPr="002124E1">
              <w:rPr>
                <w:rFonts w:cs="Arial"/>
              </w:rPr>
              <w:t>Registros</w:t>
            </w:r>
          </w:p>
        </w:tc>
      </w:tr>
      <w:tr w:rsidR="002D6F24" w:rsidRPr="005548F6" w14:paraId="1EAD4817"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1F283B9" w14:textId="77777777" w:rsidR="002D6F24" w:rsidRPr="00361D04" w:rsidRDefault="002D6F24" w:rsidP="00AA0743">
            <w:pPr>
              <w:jc w:val="center"/>
              <w:rPr>
                <w:rFonts w:cs="Arial"/>
                <w:color w:val="000000" w:themeColor="text1"/>
                <w:spacing w:val="-20"/>
                <w:lang w:val="es-CO"/>
              </w:rPr>
            </w:pPr>
            <w:r w:rsidRPr="00361D04">
              <w:rPr>
                <w:rFonts w:cs="Arial"/>
                <w:color w:val="000000" w:themeColor="text1"/>
                <w:spacing w:val="-20"/>
                <w:lang w:val="es-CO"/>
              </w:rPr>
              <w:t>1</w:t>
            </w:r>
          </w:p>
        </w:tc>
        <w:tc>
          <w:tcPr>
            <w:tcW w:w="6379" w:type="dxa"/>
            <w:vAlign w:val="center"/>
          </w:tcPr>
          <w:p w14:paraId="4FB3F645" w14:textId="77777777" w:rsidR="002D6F24" w:rsidRPr="00361D0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361D04">
              <w:rPr>
                <w:rFonts w:cs="Arial"/>
                <w:color w:val="000000" w:themeColor="text1"/>
                <w:lang w:val="es-CO"/>
              </w:rPr>
              <w:t>Analizar competencia de la petición y asignar al funcionario responsable con el fin de tramitar respuesta, dentro de los términos legalmente establecidos.</w:t>
            </w:r>
          </w:p>
        </w:tc>
        <w:tc>
          <w:tcPr>
            <w:tcW w:w="2835" w:type="dxa"/>
            <w:vAlign w:val="center"/>
          </w:tcPr>
          <w:p w14:paraId="45FB9966" w14:textId="77777777" w:rsidR="002D6F24" w:rsidRPr="00361D04"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361D04">
              <w:rPr>
                <w:rFonts w:cs="Arial"/>
                <w:color w:val="000000" w:themeColor="text1"/>
                <w:lang w:val="es-CO"/>
              </w:rPr>
              <w:t>Jefe de Área o Coordinador</w:t>
            </w:r>
          </w:p>
        </w:tc>
        <w:tc>
          <w:tcPr>
            <w:tcW w:w="2835" w:type="dxa"/>
            <w:vAlign w:val="center"/>
          </w:tcPr>
          <w:p w14:paraId="6038B0D9" w14:textId="77777777" w:rsidR="002D6F24" w:rsidRPr="00361D04"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361D04">
              <w:rPr>
                <w:rFonts w:cs="Arial"/>
                <w:color w:val="000000" w:themeColor="text1"/>
                <w:lang w:val="es-CO"/>
              </w:rPr>
              <w:t>Todas  las Dependencias</w:t>
            </w:r>
          </w:p>
        </w:tc>
        <w:tc>
          <w:tcPr>
            <w:tcW w:w="2268" w:type="dxa"/>
          </w:tcPr>
          <w:p w14:paraId="79E56A04" w14:textId="77777777" w:rsidR="002D6F24" w:rsidRPr="00F254E7"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254E7">
              <w:rPr>
                <w:rFonts w:cs="Arial"/>
                <w:lang w:val="es-CO"/>
              </w:rPr>
              <w:t>Registrar y controlar las PQRSD, para realizar seguimiento y control a las PQRSD con el fin de verificar que la respuesta se dé dentro de los términos establecidos.</w:t>
            </w:r>
          </w:p>
        </w:tc>
        <w:tc>
          <w:tcPr>
            <w:tcW w:w="2551" w:type="dxa"/>
          </w:tcPr>
          <w:p w14:paraId="71211EF3" w14:textId="77777777" w:rsidR="002D6F24" w:rsidRPr="00F254E7"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4BE37EEB"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8B35EE9" w14:textId="77777777" w:rsidR="002D6F24" w:rsidRPr="00361D04" w:rsidRDefault="002D6F24" w:rsidP="00AA0743">
            <w:pPr>
              <w:jc w:val="center"/>
              <w:rPr>
                <w:rFonts w:cs="Arial"/>
                <w:color w:val="000000" w:themeColor="text1"/>
                <w:spacing w:val="-20"/>
                <w:lang w:val="es-CO"/>
              </w:rPr>
            </w:pPr>
            <w:r w:rsidRPr="00361D04">
              <w:rPr>
                <w:rFonts w:cs="Arial"/>
                <w:color w:val="000000" w:themeColor="text1"/>
                <w:spacing w:val="-20"/>
                <w:lang w:val="es-CO"/>
              </w:rPr>
              <w:t>2</w:t>
            </w:r>
          </w:p>
        </w:tc>
        <w:tc>
          <w:tcPr>
            <w:tcW w:w="6379" w:type="dxa"/>
            <w:vAlign w:val="center"/>
          </w:tcPr>
          <w:p w14:paraId="144D1891" w14:textId="77777777" w:rsidR="002D6F24" w:rsidRPr="00361D0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361D04">
              <w:rPr>
                <w:rFonts w:cs="Arial"/>
                <w:color w:val="000000" w:themeColor="text1"/>
                <w:lang w:val="es-CO"/>
              </w:rPr>
              <w:t xml:space="preserve">Analizar y verificar conforme a los requisitos establecidos por la entidad que la P.Q.R.S.D se encuentre completa y gestionar </w:t>
            </w:r>
            <w:r>
              <w:rPr>
                <w:rFonts w:cs="Arial"/>
                <w:color w:val="000000" w:themeColor="text1"/>
                <w:lang w:val="es-CO"/>
              </w:rPr>
              <w:t xml:space="preserve">su </w:t>
            </w:r>
            <w:r w:rsidRPr="00361D04">
              <w:rPr>
                <w:rFonts w:cs="Arial"/>
                <w:color w:val="000000" w:themeColor="text1"/>
                <w:lang w:val="es-CO"/>
              </w:rPr>
              <w:t>respuesta dentro de los tiempos establecidos:</w:t>
            </w:r>
          </w:p>
          <w:p w14:paraId="6CB43955" w14:textId="77777777" w:rsidR="002D6F24" w:rsidRPr="00361D0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p w14:paraId="590856BB" w14:textId="77777777" w:rsidR="002D6F24" w:rsidRPr="004C2181"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lang w:val="es-CO"/>
              </w:rPr>
            </w:pPr>
            <w:r w:rsidRPr="004C2181">
              <w:rPr>
                <w:rFonts w:cs="Arial"/>
                <w:b/>
                <w:color w:val="000000" w:themeColor="text1"/>
                <w:lang w:val="es-CO"/>
              </w:rPr>
              <w:t>¿La Petición se encuentra incompleta?</w:t>
            </w:r>
          </w:p>
          <w:p w14:paraId="2FF430A8" w14:textId="77777777" w:rsidR="002D6F24" w:rsidRPr="00361D0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p w14:paraId="45FB6603" w14:textId="280BBAED" w:rsidR="002D6F24" w:rsidRPr="00F65CFB"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2060"/>
                <w:lang w:val="es-CO"/>
              </w:rPr>
            </w:pPr>
            <w:r w:rsidRPr="00361D04">
              <w:rPr>
                <w:rFonts w:cs="Arial"/>
                <w:b/>
                <w:color w:val="000000" w:themeColor="text1"/>
                <w:lang w:val="es-CO"/>
              </w:rPr>
              <w:t>Si:</w:t>
            </w:r>
            <w:r w:rsidRPr="00361D04">
              <w:rPr>
                <w:rFonts w:cs="Arial"/>
                <w:color w:val="000000" w:themeColor="text1"/>
                <w:lang w:val="es-CO"/>
              </w:rPr>
              <w:t xml:space="preserve"> </w:t>
            </w:r>
            <w:r w:rsidR="00D84FF9">
              <w:rPr>
                <w:rFonts w:cs="Arial"/>
                <w:color w:val="000000" w:themeColor="text1"/>
                <w:lang w:val="es-CO"/>
              </w:rPr>
              <w:t>c</w:t>
            </w:r>
            <w:r>
              <w:rPr>
                <w:rFonts w:cs="Arial"/>
                <w:color w:val="000000" w:themeColor="text1"/>
                <w:lang w:val="es-CO"/>
              </w:rPr>
              <w:t xml:space="preserve">ontinuar </w:t>
            </w:r>
            <w:proofErr w:type="gramStart"/>
            <w:r>
              <w:rPr>
                <w:rFonts w:cs="Arial"/>
                <w:color w:val="000000" w:themeColor="text1"/>
                <w:lang w:val="es-CO"/>
              </w:rPr>
              <w:t xml:space="preserve">con </w:t>
            </w:r>
            <w:r w:rsidRPr="00361D04">
              <w:rPr>
                <w:rFonts w:cs="Arial"/>
                <w:color w:val="000000" w:themeColor="text1"/>
                <w:lang w:val="es-CO"/>
              </w:rPr>
              <w:t xml:space="preserve"> actividades</w:t>
            </w:r>
            <w:proofErr w:type="gramEnd"/>
            <w:r w:rsidRPr="00361D04">
              <w:rPr>
                <w:rFonts w:cs="Arial"/>
                <w:color w:val="000000" w:themeColor="text1"/>
                <w:lang w:val="es-CO"/>
              </w:rPr>
              <w:t xml:space="preserve"> </w:t>
            </w:r>
            <w:r>
              <w:rPr>
                <w:rFonts w:cs="Arial"/>
                <w:color w:val="000000" w:themeColor="text1"/>
                <w:lang w:val="es-CO"/>
              </w:rPr>
              <w:t xml:space="preserve">del Numeral </w:t>
            </w:r>
            <w:r w:rsidRPr="00F65CFB">
              <w:rPr>
                <w:rFonts w:cs="Arial"/>
                <w:color w:val="002060"/>
                <w:lang w:val="es-CO"/>
              </w:rPr>
              <w:t>3 al  3.7.</w:t>
            </w:r>
          </w:p>
          <w:p w14:paraId="588557C8" w14:textId="081AA73E"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361D04">
              <w:rPr>
                <w:rFonts w:cs="Arial"/>
                <w:b/>
                <w:color w:val="000000" w:themeColor="text1"/>
                <w:lang w:val="es-CO"/>
              </w:rPr>
              <w:t>No:</w:t>
            </w:r>
            <w:r w:rsidRPr="00361D04">
              <w:rPr>
                <w:rFonts w:cs="Arial"/>
                <w:color w:val="000000" w:themeColor="text1"/>
                <w:lang w:val="es-CO"/>
              </w:rPr>
              <w:t xml:space="preserve"> </w:t>
            </w:r>
            <w:r w:rsidR="00D84FF9">
              <w:rPr>
                <w:rFonts w:cs="Arial"/>
                <w:color w:val="000000" w:themeColor="text1"/>
                <w:lang w:val="es-CO"/>
              </w:rPr>
              <w:t>c</w:t>
            </w:r>
            <w:r>
              <w:rPr>
                <w:rFonts w:cs="Arial"/>
                <w:color w:val="000000" w:themeColor="text1"/>
                <w:lang w:val="es-CO"/>
              </w:rPr>
              <w:t xml:space="preserve">ontinuar </w:t>
            </w:r>
            <w:proofErr w:type="gramStart"/>
            <w:r>
              <w:rPr>
                <w:rFonts w:cs="Arial"/>
                <w:color w:val="000000" w:themeColor="text1"/>
                <w:lang w:val="es-CO"/>
              </w:rPr>
              <w:t xml:space="preserve">con </w:t>
            </w:r>
            <w:r w:rsidRPr="00361D04">
              <w:rPr>
                <w:rFonts w:cs="Arial"/>
                <w:color w:val="000000" w:themeColor="text1"/>
                <w:lang w:val="es-CO"/>
              </w:rPr>
              <w:t xml:space="preserve"> actividades</w:t>
            </w:r>
            <w:proofErr w:type="gramEnd"/>
            <w:r w:rsidRPr="00361D04">
              <w:rPr>
                <w:rFonts w:cs="Arial"/>
                <w:color w:val="000000" w:themeColor="text1"/>
                <w:lang w:val="es-CO"/>
              </w:rPr>
              <w:t xml:space="preserve"> </w:t>
            </w:r>
            <w:r>
              <w:rPr>
                <w:rFonts w:cs="Arial"/>
                <w:color w:val="000000" w:themeColor="text1"/>
                <w:lang w:val="es-CO"/>
              </w:rPr>
              <w:t xml:space="preserve">del Numeral </w:t>
            </w:r>
            <w:r w:rsidRPr="00F65CFB">
              <w:rPr>
                <w:rFonts w:cs="Arial"/>
                <w:color w:val="002060"/>
                <w:lang w:val="es-CO"/>
              </w:rPr>
              <w:t>4</w:t>
            </w:r>
            <w:r>
              <w:rPr>
                <w:rFonts w:cs="Arial"/>
                <w:color w:val="002060"/>
                <w:lang w:val="es-CO"/>
              </w:rPr>
              <w:t xml:space="preserve">, </w:t>
            </w:r>
            <w:r w:rsidRPr="000B46AC">
              <w:rPr>
                <w:rFonts w:cs="Arial"/>
                <w:lang w:val="es-CO"/>
              </w:rPr>
              <w:t>según sea el caso.</w:t>
            </w:r>
          </w:p>
          <w:p w14:paraId="0E857391"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30AF4856" w14:textId="5B7FD971" w:rsidR="002D6F24" w:rsidRPr="00361D0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6850FB">
              <w:rPr>
                <w:rFonts w:cs="Arial"/>
                <w:b/>
                <w:lang w:val="es-CO"/>
              </w:rPr>
              <w:t>Nota:</w:t>
            </w:r>
            <w:r>
              <w:rPr>
                <w:rFonts w:cs="Arial"/>
                <w:lang w:val="es-CO"/>
              </w:rPr>
              <w:t xml:space="preserve"> </w:t>
            </w:r>
            <w:r w:rsidR="00D84FF9">
              <w:rPr>
                <w:rFonts w:cs="Arial"/>
                <w:lang w:val="es-CO"/>
              </w:rPr>
              <w:t>n</w:t>
            </w:r>
            <w:r>
              <w:rPr>
                <w:rFonts w:cs="Arial"/>
                <w:lang w:val="es-CO"/>
              </w:rPr>
              <w:t xml:space="preserve">o se deberán </w:t>
            </w:r>
            <w:r w:rsidRPr="00190001">
              <w:rPr>
                <w:rFonts w:cs="Arial"/>
                <w:lang w:val="es-CO"/>
              </w:rPr>
              <w:t>omitir las alertas que genera el sistema de Gestión Documental Orfeo.</w:t>
            </w:r>
          </w:p>
        </w:tc>
        <w:tc>
          <w:tcPr>
            <w:tcW w:w="2835" w:type="dxa"/>
            <w:vAlign w:val="center"/>
          </w:tcPr>
          <w:p w14:paraId="4F76C9BB" w14:textId="77777777" w:rsidR="002D6F24" w:rsidRPr="00361D04"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361D04">
              <w:rPr>
                <w:rFonts w:cs="Arial"/>
                <w:color w:val="000000" w:themeColor="text1"/>
                <w:lang w:val="es-CO"/>
              </w:rPr>
              <w:t>Funcionario responsable</w:t>
            </w:r>
          </w:p>
        </w:tc>
        <w:tc>
          <w:tcPr>
            <w:tcW w:w="2835" w:type="dxa"/>
            <w:vAlign w:val="center"/>
          </w:tcPr>
          <w:p w14:paraId="1B25F782" w14:textId="77777777" w:rsidR="002D6F24" w:rsidRPr="00361D04"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361D04">
              <w:rPr>
                <w:rFonts w:cs="Arial"/>
                <w:color w:val="000000" w:themeColor="text1"/>
                <w:lang w:val="es-CO"/>
              </w:rPr>
              <w:t>Todas  las Dependencias</w:t>
            </w:r>
          </w:p>
        </w:tc>
        <w:tc>
          <w:tcPr>
            <w:tcW w:w="2268" w:type="dxa"/>
            <w:vAlign w:val="center"/>
          </w:tcPr>
          <w:p w14:paraId="085DB62A" w14:textId="66715E34" w:rsidR="002D6F24" w:rsidRPr="00F254E7" w:rsidRDefault="002D6F24" w:rsidP="00F254E7">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254E7">
              <w:rPr>
                <w:rFonts w:cs="Arial"/>
                <w:lang w:val="es-CO"/>
              </w:rPr>
              <w:t>Realizar seguimiento y control a las PQRSD con el fin de verificar que la respuesta sea dentro de los términos establecidos.</w:t>
            </w:r>
          </w:p>
        </w:tc>
        <w:tc>
          <w:tcPr>
            <w:tcW w:w="2551" w:type="dxa"/>
          </w:tcPr>
          <w:p w14:paraId="0E221099" w14:textId="77777777" w:rsidR="002D6F24" w:rsidRPr="00F254E7"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48E86708"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88E631" w14:textId="77777777" w:rsidR="002D6F24" w:rsidRPr="00265373" w:rsidRDefault="002D6F24" w:rsidP="00AA0743">
            <w:pPr>
              <w:jc w:val="center"/>
              <w:rPr>
                <w:rFonts w:cs="Arial"/>
                <w:color w:val="000000" w:themeColor="text1"/>
                <w:spacing w:val="-20"/>
                <w:lang w:val="es-CO"/>
              </w:rPr>
            </w:pPr>
            <w:r w:rsidRPr="00265373">
              <w:rPr>
                <w:rFonts w:cs="Arial"/>
                <w:color w:val="000000" w:themeColor="text1"/>
                <w:spacing w:val="-20"/>
                <w:lang w:val="es-CO"/>
              </w:rPr>
              <w:t>3</w:t>
            </w:r>
          </w:p>
        </w:tc>
        <w:tc>
          <w:tcPr>
            <w:tcW w:w="6379" w:type="dxa"/>
          </w:tcPr>
          <w:p w14:paraId="2BF3EA6D" w14:textId="7233E11E" w:rsidR="002D6F24" w:rsidRPr="00265373" w:rsidRDefault="00D84FF9"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lang w:val="es-CO"/>
              </w:rPr>
            </w:pPr>
            <w:r>
              <w:rPr>
                <w:rFonts w:cs="Arial"/>
                <w:b/>
                <w:color w:val="000000" w:themeColor="text1"/>
                <w:lang w:val="es-CO"/>
              </w:rPr>
              <w:t xml:space="preserve">Gestion de </w:t>
            </w:r>
            <w:r w:rsidRPr="00265373">
              <w:rPr>
                <w:rFonts w:cs="Arial"/>
                <w:b/>
                <w:color w:val="000000" w:themeColor="text1"/>
                <w:lang w:val="es-CO"/>
              </w:rPr>
              <w:t>Peticiones Incompletas</w:t>
            </w:r>
            <w:r w:rsidR="002D6F24" w:rsidRPr="00265373">
              <w:rPr>
                <w:rFonts w:cs="Arial"/>
                <w:b/>
                <w:color w:val="000000" w:themeColor="text1"/>
                <w:lang w:val="es-CO"/>
              </w:rPr>
              <w:t>:</w:t>
            </w:r>
          </w:p>
          <w:p w14:paraId="47751E8E" w14:textId="77777777" w:rsidR="002D6F24" w:rsidRPr="00265373"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Pr>
                <w:rFonts w:cs="Arial"/>
                <w:lang w:val="es-CO"/>
              </w:rPr>
              <w:t xml:space="preserve">Proyectar la comunicación informando al usuario que su solicitud se encuentra incompleta y solicitando la información faltante, este proceso deberá ser realizado a través de ORFEO </w:t>
            </w:r>
            <w:r w:rsidRPr="00265373">
              <w:rPr>
                <w:rFonts w:cs="Arial"/>
                <w:color w:val="000000" w:themeColor="text1"/>
                <w:lang w:val="es-CO"/>
              </w:rPr>
              <w:t>dentro de los diez (10) días siguientes a la fecha de radicación</w:t>
            </w:r>
            <w:r>
              <w:rPr>
                <w:rFonts w:cs="Arial"/>
                <w:color w:val="000000" w:themeColor="text1"/>
                <w:lang w:val="es-CO"/>
              </w:rPr>
              <w:t xml:space="preserve"> </w:t>
            </w:r>
            <w:r>
              <w:rPr>
                <w:rFonts w:cs="Arial"/>
                <w:lang w:val="es-CO"/>
              </w:rPr>
              <w:t>de la solicitud.</w:t>
            </w:r>
          </w:p>
        </w:tc>
        <w:tc>
          <w:tcPr>
            <w:tcW w:w="2835" w:type="dxa"/>
            <w:vAlign w:val="center"/>
          </w:tcPr>
          <w:p w14:paraId="732207F2"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Funcionario Responsable</w:t>
            </w:r>
          </w:p>
        </w:tc>
        <w:tc>
          <w:tcPr>
            <w:tcW w:w="2835" w:type="dxa"/>
            <w:vAlign w:val="center"/>
          </w:tcPr>
          <w:p w14:paraId="7B97D15C"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Todas las Dependencias</w:t>
            </w:r>
          </w:p>
        </w:tc>
        <w:tc>
          <w:tcPr>
            <w:tcW w:w="2268" w:type="dxa"/>
          </w:tcPr>
          <w:p w14:paraId="0A47BFC5" w14:textId="77777777" w:rsidR="002D6F24" w:rsidRPr="00F254E7"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7D949A17" w14:textId="77777777" w:rsidR="002D6F24" w:rsidRPr="00F254E7"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38736F5C"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6C56F5B" w14:textId="77777777" w:rsidR="002D6F24" w:rsidRDefault="002D6F24" w:rsidP="00AA0743">
            <w:pPr>
              <w:jc w:val="center"/>
              <w:rPr>
                <w:rFonts w:cs="Arial"/>
                <w:spacing w:val="-20"/>
              </w:rPr>
            </w:pPr>
            <w:r>
              <w:rPr>
                <w:rFonts w:cs="Arial"/>
                <w:spacing w:val="-20"/>
              </w:rPr>
              <w:t>3.1</w:t>
            </w:r>
          </w:p>
        </w:tc>
        <w:tc>
          <w:tcPr>
            <w:tcW w:w="6379" w:type="dxa"/>
            <w:vAlign w:val="center"/>
          </w:tcPr>
          <w:p w14:paraId="2F4DBA8B"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 xml:space="preserve">Verificar </w:t>
            </w:r>
            <w:r>
              <w:rPr>
                <w:rFonts w:cs="Arial"/>
                <w:lang w:val="es-CO"/>
              </w:rPr>
              <w:t xml:space="preserve">previamente </w:t>
            </w:r>
            <w:r w:rsidRPr="0084409D">
              <w:rPr>
                <w:rFonts w:cs="Arial"/>
                <w:lang w:val="es-CO"/>
              </w:rPr>
              <w:t>en la PQRSD o en</w:t>
            </w:r>
            <w:r>
              <w:rPr>
                <w:rFonts w:cs="Arial"/>
                <w:b/>
                <w:lang w:val="es-CO"/>
              </w:rPr>
              <w:t xml:space="preserve"> </w:t>
            </w:r>
            <w:r w:rsidRPr="00FA1D0D">
              <w:rPr>
                <w:rFonts w:cs="Arial"/>
                <w:lang w:val="es-CO"/>
              </w:rPr>
              <w:t xml:space="preserve">el Ítem Autorización de Medios Electrónicos </w:t>
            </w:r>
            <w:proofErr w:type="gramStart"/>
            <w:r w:rsidRPr="00FA1D0D">
              <w:rPr>
                <w:rFonts w:cs="Arial"/>
                <w:lang w:val="es-CO"/>
              </w:rPr>
              <w:t>del  Formato</w:t>
            </w:r>
            <w:proofErr w:type="gramEnd"/>
            <w:r w:rsidRPr="00FA1D0D">
              <w:rPr>
                <w:rFonts w:cs="Arial"/>
                <w:lang w:val="es-CO"/>
              </w:rPr>
              <w:t xml:space="preserve"> De Peticiones, Quejas, Reclamos, Sugerencias Y Denuncias – PQRSD</w:t>
            </w:r>
            <w:r>
              <w:rPr>
                <w:rFonts w:cs="Arial"/>
                <w:lang w:val="es-CO"/>
              </w:rPr>
              <w:t xml:space="preserve">, si el usuario autoriza el envío de correos electrónicos o </w:t>
            </w:r>
            <w:r w:rsidRPr="00FA1D0D">
              <w:rPr>
                <w:rFonts w:cs="Arial"/>
                <w:lang w:val="es-CO"/>
              </w:rPr>
              <w:t>el medio de respuesta requerid</w:t>
            </w:r>
            <w:r>
              <w:rPr>
                <w:rFonts w:cs="Arial"/>
                <w:lang w:val="es-CO"/>
              </w:rPr>
              <w:t xml:space="preserve">o por el mismo en su petición.  </w:t>
            </w:r>
          </w:p>
          <w:p w14:paraId="53FA4115"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429FB39F" w14:textId="77777777" w:rsidR="002D6F24" w:rsidRPr="00A4385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b/>
                <w:lang w:val="es-CO"/>
              </w:rPr>
            </w:pPr>
            <w:r w:rsidRPr="00A4385D">
              <w:rPr>
                <w:rFonts w:cs="Arial"/>
                <w:b/>
                <w:lang w:val="es-CO"/>
              </w:rPr>
              <w:t>¿El usuario autoriza el envío de correos electrónicos?</w:t>
            </w:r>
          </w:p>
          <w:p w14:paraId="03BAB14F"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2C30CF4F" w14:textId="77777777" w:rsidR="002D6F24" w:rsidRPr="00A4385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A4385D">
              <w:rPr>
                <w:rFonts w:cs="Arial"/>
                <w:b/>
                <w:lang w:val="es-CO"/>
              </w:rPr>
              <w:t>Si</w:t>
            </w:r>
            <w:r>
              <w:rPr>
                <w:rFonts w:cs="Arial"/>
                <w:lang w:val="es-CO"/>
              </w:rPr>
              <w:t xml:space="preserve">: </w:t>
            </w:r>
            <w:r w:rsidRPr="00A4385D">
              <w:rPr>
                <w:rFonts w:cs="Arial"/>
                <w:lang w:val="es-CO"/>
              </w:rPr>
              <w:t xml:space="preserve">continuar con actividades del Numeral </w:t>
            </w:r>
            <w:r w:rsidRPr="00A4385D">
              <w:rPr>
                <w:rFonts w:cs="Arial"/>
                <w:color w:val="002060"/>
                <w:lang w:val="es-CO"/>
              </w:rPr>
              <w:t>4.2 al 4.2.6</w:t>
            </w:r>
            <w:r w:rsidRPr="00A4385D">
              <w:rPr>
                <w:rFonts w:cs="Arial"/>
                <w:lang w:val="es-CO"/>
              </w:rPr>
              <w:t xml:space="preserve"> del </w:t>
            </w:r>
            <w:r w:rsidRPr="00A4385D">
              <w:rPr>
                <w:rFonts w:cs="Arial"/>
                <w:color w:val="1F3864" w:themeColor="accent5" w:themeShade="80"/>
                <w:lang w:val="es-CO"/>
              </w:rPr>
              <w:t>Presente Procedimiento</w:t>
            </w:r>
            <w:r>
              <w:rPr>
                <w:rFonts w:cs="Arial"/>
                <w:color w:val="1F3864" w:themeColor="accent5" w:themeShade="80"/>
                <w:lang w:val="es-CO"/>
              </w:rPr>
              <w:t xml:space="preserve">, </w:t>
            </w:r>
            <w:r w:rsidRPr="00A4385D">
              <w:rPr>
                <w:rFonts w:cs="Arial"/>
                <w:lang w:val="es-CO"/>
              </w:rPr>
              <w:t xml:space="preserve">para </w:t>
            </w:r>
            <w:proofErr w:type="gramStart"/>
            <w:r w:rsidRPr="00A4385D">
              <w:rPr>
                <w:rFonts w:cs="Arial"/>
                <w:lang w:val="es-CO"/>
              </w:rPr>
              <w:t>respuesta  a</w:t>
            </w:r>
            <w:proofErr w:type="gramEnd"/>
            <w:r w:rsidRPr="00A4385D">
              <w:rPr>
                <w:rFonts w:cs="Arial"/>
                <w:lang w:val="es-CO"/>
              </w:rPr>
              <w:t xml:space="preserve"> través de </w:t>
            </w:r>
            <w:r>
              <w:rPr>
                <w:rFonts w:cs="Arial"/>
                <w:lang w:val="es-CO"/>
              </w:rPr>
              <w:t>correo electrónico.</w:t>
            </w:r>
          </w:p>
          <w:p w14:paraId="678DD899"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A4385D">
              <w:rPr>
                <w:rFonts w:cs="Arial"/>
                <w:b/>
                <w:lang w:val="es-CO"/>
              </w:rPr>
              <w:t>No:</w:t>
            </w:r>
            <w:r>
              <w:rPr>
                <w:rFonts w:cs="Arial"/>
                <w:lang w:val="es-CO"/>
              </w:rPr>
              <w:t xml:space="preserve"> </w:t>
            </w:r>
            <w:r w:rsidRPr="00A4385D">
              <w:rPr>
                <w:rFonts w:cs="Arial"/>
                <w:lang w:val="es-CO"/>
              </w:rPr>
              <w:t xml:space="preserve">continuar con actividades del Numeral </w:t>
            </w:r>
            <w:r w:rsidRPr="00A4385D">
              <w:rPr>
                <w:rFonts w:cs="Arial"/>
                <w:color w:val="002060"/>
                <w:lang w:val="es-CO"/>
              </w:rPr>
              <w:t xml:space="preserve">4.1 al 4.1.7 </w:t>
            </w:r>
            <w:r w:rsidRPr="00A4385D">
              <w:rPr>
                <w:rFonts w:cs="Arial"/>
                <w:lang w:val="es-CO"/>
              </w:rPr>
              <w:t xml:space="preserve">del </w:t>
            </w:r>
            <w:r w:rsidRPr="00A4385D">
              <w:rPr>
                <w:rFonts w:cs="Arial"/>
                <w:color w:val="1F3864" w:themeColor="accent5" w:themeShade="80"/>
                <w:lang w:val="es-CO"/>
              </w:rPr>
              <w:t>Presente Procedimiento</w:t>
            </w:r>
            <w:r>
              <w:rPr>
                <w:rFonts w:cs="Arial"/>
                <w:color w:val="1F3864" w:themeColor="accent5" w:themeShade="80"/>
                <w:lang w:val="es-CO"/>
              </w:rPr>
              <w:t xml:space="preserve"> </w:t>
            </w:r>
            <w:r w:rsidRPr="00A4385D">
              <w:rPr>
                <w:rFonts w:cs="Arial"/>
                <w:lang w:val="es-CO"/>
              </w:rPr>
              <w:t xml:space="preserve">para </w:t>
            </w:r>
            <w:proofErr w:type="gramStart"/>
            <w:r w:rsidRPr="00A4385D">
              <w:rPr>
                <w:rFonts w:cs="Arial"/>
                <w:lang w:val="es-CO"/>
              </w:rPr>
              <w:t>respuesta  a</w:t>
            </w:r>
            <w:proofErr w:type="gramEnd"/>
            <w:r w:rsidRPr="00A4385D">
              <w:rPr>
                <w:rFonts w:cs="Arial"/>
                <w:lang w:val="es-CO"/>
              </w:rPr>
              <w:t xml:space="preserve"> través de medio físico,</w:t>
            </w:r>
          </w:p>
          <w:p w14:paraId="47BB49B0" w14:textId="77777777" w:rsidR="002D6F24" w:rsidRPr="00EF712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7706B22F" w14:textId="602722E1" w:rsidR="002D6F24" w:rsidRPr="008976A1"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8976A1">
              <w:rPr>
                <w:rFonts w:cs="Arial"/>
                <w:b/>
                <w:lang w:val="es-CO"/>
              </w:rPr>
              <w:t>Nota:</w:t>
            </w:r>
            <w:r w:rsidRPr="008976A1">
              <w:rPr>
                <w:rFonts w:cs="Arial"/>
                <w:lang w:val="es-CO"/>
              </w:rPr>
              <w:t xml:space="preserve"> </w:t>
            </w:r>
            <w:r w:rsidR="00D84FF9">
              <w:rPr>
                <w:rFonts w:cs="Arial"/>
                <w:lang w:val="es-CO"/>
              </w:rPr>
              <w:t>e</w:t>
            </w:r>
            <w:r w:rsidRPr="008976A1">
              <w:rPr>
                <w:rFonts w:cs="Arial"/>
                <w:lang w:val="es-CO"/>
              </w:rPr>
              <w:t>l usuario contará con un término máximo de un (1) mes para completar la información faltante</w:t>
            </w:r>
            <w:r w:rsidRPr="008976A1">
              <w:rPr>
                <w:rFonts w:cs="Arial"/>
              </w:rPr>
              <w:t xml:space="preserve">, es decir que la </w:t>
            </w:r>
            <w:r w:rsidRPr="008976A1">
              <w:rPr>
                <w:rFonts w:cs="Arial"/>
                <w:lang w:val="es-CO"/>
              </w:rPr>
              <w:t>entidad deberá esperar 30 días calendario con el fin de que el usuario complete la información faltante.</w:t>
            </w:r>
          </w:p>
        </w:tc>
        <w:tc>
          <w:tcPr>
            <w:tcW w:w="2835" w:type="dxa"/>
            <w:vAlign w:val="center"/>
          </w:tcPr>
          <w:p w14:paraId="56EEBFB1"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lastRenderedPageBreak/>
              <w:t>Funcionario Responsable</w:t>
            </w:r>
          </w:p>
        </w:tc>
        <w:tc>
          <w:tcPr>
            <w:tcW w:w="2835" w:type="dxa"/>
            <w:vAlign w:val="center"/>
          </w:tcPr>
          <w:p w14:paraId="203CC4A4"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Todas las Dependencias</w:t>
            </w:r>
          </w:p>
        </w:tc>
        <w:tc>
          <w:tcPr>
            <w:tcW w:w="2268" w:type="dxa"/>
            <w:vAlign w:val="center"/>
          </w:tcPr>
          <w:p w14:paraId="56508B2A"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 xml:space="preserve">Realizar seguimiento y control a las PQRSD Incompletas con el fin de verificar que </w:t>
            </w:r>
            <w:r>
              <w:rPr>
                <w:rFonts w:cs="Arial"/>
                <w:lang w:val="es-CO"/>
              </w:rPr>
              <w:lastRenderedPageBreak/>
              <w:t>su respuesta se dé dentro de los términos establecidos.</w:t>
            </w:r>
          </w:p>
        </w:tc>
        <w:tc>
          <w:tcPr>
            <w:tcW w:w="2551" w:type="dxa"/>
            <w:vAlign w:val="center"/>
          </w:tcPr>
          <w:p w14:paraId="6AF79DF3"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0FAB21DE"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83EE78" w14:textId="77777777" w:rsidR="002D6F24" w:rsidRDefault="002D6F24" w:rsidP="00AA0743">
            <w:pPr>
              <w:jc w:val="center"/>
              <w:rPr>
                <w:rFonts w:cs="Arial"/>
                <w:spacing w:val="-20"/>
              </w:rPr>
            </w:pPr>
            <w:r>
              <w:rPr>
                <w:rFonts w:cs="Arial"/>
                <w:spacing w:val="-20"/>
              </w:rPr>
              <w:t>3.2</w:t>
            </w:r>
          </w:p>
        </w:tc>
        <w:tc>
          <w:tcPr>
            <w:tcW w:w="6379" w:type="dxa"/>
            <w:vAlign w:val="center"/>
          </w:tcPr>
          <w:p w14:paraId="43604776"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 xml:space="preserve">Suspender los </w:t>
            </w:r>
            <w:r w:rsidRPr="00A901FC">
              <w:rPr>
                <w:rFonts w:cs="Arial"/>
                <w:lang w:val="es-CO"/>
              </w:rPr>
              <w:t>Términos de la Petición a través de ORFEO</w:t>
            </w:r>
            <w:r>
              <w:rPr>
                <w:rFonts w:cs="Arial"/>
                <w:lang w:val="es-CO"/>
              </w:rPr>
              <w:t xml:space="preserve"> ingresando a través de fecha de la solicitud o PQRSD, opción fecha y dar clic en </w:t>
            </w:r>
            <w:r w:rsidRPr="00F06E82">
              <w:rPr>
                <w:rFonts w:cs="Arial"/>
                <w:b/>
                <w:lang w:val="es-CO"/>
              </w:rPr>
              <w:t xml:space="preserve">Suspender </w:t>
            </w:r>
            <w:r>
              <w:rPr>
                <w:rFonts w:cs="Arial"/>
                <w:b/>
                <w:lang w:val="es-CO"/>
              </w:rPr>
              <w:t>T</w:t>
            </w:r>
            <w:r w:rsidRPr="00F06E82">
              <w:rPr>
                <w:rFonts w:cs="Arial"/>
                <w:b/>
                <w:lang w:val="es-CO"/>
              </w:rPr>
              <w:t>érminos</w:t>
            </w:r>
            <w:r>
              <w:rPr>
                <w:rFonts w:cs="Arial"/>
                <w:lang w:val="es-CO"/>
              </w:rPr>
              <w:t xml:space="preserve"> en la pestaña derecha y en la casilla </w:t>
            </w:r>
            <w:r w:rsidRPr="00061EF9">
              <w:rPr>
                <w:rFonts w:cs="Arial"/>
                <w:b/>
                <w:lang w:val="es-CO"/>
              </w:rPr>
              <w:t xml:space="preserve">Observación </w:t>
            </w:r>
            <w:r>
              <w:rPr>
                <w:rFonts w:cs="Arial"/>
                <w:lang w:val="es-CO"/>
              </w:rPr>
              <w:t>Justificar claramente el motivo, por el cual se deben Suspender los términos de la petición, No se podrán suspender términos sin una justificación valida.</w:t>
            </w:r>
          </w:p>
          <w:p w14:paraId="5FA259D9"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725DCDD1"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B71116">
              <w:rPr>
                <w:rFonts w:cs="Arial"/>
                <w:b/>
                <w:lang w:val="es-CO"/>
              </w:rPr>
              <w:t>Nota:</w:t>
            </w:r>
            <w:r>
              <w:rPr>
                <w:rFonts w:cs="Arial"/>
                <w:lang w:val="es-CO"/>
              </w:rPr>
              <w:t xml:space="preserve"> el Proceso de suspensión de términos a través de ORFEO deberá realizarse, con el fin de evitar que el sistema continúe realizando el conteo de los días de término. </w:t>
            </w:r>
          </w:p>
        </w:tc>
        <w:tc>
          <w:tcPr>
            <w:tcW w:w="2835" w:type="dxa"/>
            <w:vAlign w:val="center"/>
          </w:tcPr>
          <w:p w14:paraId="13ADD206"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Funcionario Responsable</w:t>
            </w:r>
          </w:p>
        </w:tc>
        <w:tc>
          <w:tcPr>
            <w:tcW w:w="2835" w:type="dxa"/>
            <w:vAlign w:val="center"/>
          </w:tcPr>
          <w:p w14:paraId="0E5EF6D7"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Todas las Dependencias</w:t>
            </w:r>
          </w:p>
        </w:tc>
        <w:tc>
          <w:tcPr>
            <w:tcW w:w="2268" w:type="dxa"/>
            <w:vAlign w:val="center"/>
          </w:tcPr>
          <w:p w14:paraId="6C305498"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vAlign w:val="center"/>
          </w:tcPr>
          <w:p w14:paraId="152A37CB"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Términos de la PQRSD suspendidos a través de ORFEO, registro en Histórico del Radicado</w:t>
            </w:r>
          </w:p>
        </w:tc>
      </w:tr>
      <w:tr w:rsidR="002D6F24" w:rsidRPr="005548F6" w14:paraId="3C0C050E"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33F0130" w14:textId="77777777" w:rsidR="002D6F24" w:rsidRDefault="002D6F24" w:rsidP="00AA0743">
            <w:pPr>
              <w:jc w:val="center"/>
              <w:rPr>
                <w:rFonts w:cs="Arial"/>
                <w:spacing w:val="-20"/>
              </w:rPr>
            </w:pPr>
            <w:r>
              <w:rPr>
                <w:rFonts w:cs="Arial"/>
                <w:spacing w:val="-20"/>
              </w:rPr>
              <w:t>3.3</w:t>
            </w:r>
          </w:p>
        </w:tc>
        <w:tc>
          <w:tcPr>
            <w:tcW w:w="6379" w:type="dxa"/>
          </w:tcPr>
          <w:p w14:paraId="131D697A"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Pr>
                <w:rFonts w:cs="Arial"/>
                <w:color w:val="000000"/>
              </w:rPr>
              <w:t>Reactivar</w:t>
            </w:r>
            <w:r w:rsidRPr="00B53FAE">
              <w:rPr>
                <w:rFonts w:cs="Arial"/>
                <w:color w:val="000000"/>
              </w:rPr>
              <w:t xml:space="preserve"> el término para resolver la petición</w:t>
            </w:r>
            <w:r>
              <w:rPr>
                <w:rFonts w:cs="Arial"/>
                <w:color w:val="000000"/>
              </w:rPr>
              <w:t xml:space="preserve"> a través de ORFEO, a</w:t>
            </w:r>
            <w:r w:rsidRPr="00B53FAE">
              <w:rPr>
                <w:rFonts w:cs="Arial"/>
                <w:color w:val="000000"/>
              </w:rPr>
              <w:t xml:space="preserve"> partir del día siguiente en </w:t>
            </w:r>
            <w:r>
              <w:rPr>
                <w:rFonts w:cs="Arial"/>
                <w:color w:val="000000"/>
              </w:rPr>
              <w:t xml:space="preserve">el </w:t>
            </w:r>
            <w:r w:rsidRPr="00B53FAE">
              <w:rPr>
                <w:rFonts w:cs="Arial"/>
                <w:color w:val="000000"/>
              </w:rPr>
              <w:t>que el interesado aporte los documentos</w:t>
            </w:r>
            <w:r>
              <w:rPr>
                <w:rFonts w:cs="Arial"/>
                <w:color w:val="000000"/>
              </w:rPr>
              <w:t xml:space="preserve"> requeridos por la entidad, para este caso se deberán tener en cuenta los días</w:t>
            </w:r>
            <w:r w:rsidRPr="00B53FAE">
              <w:rPr>
                <w:rFonts w:cs="Arial"/>
                <w:color w:val="000000"/>
              </w:rPr>
              <w:t xml:space="preserve"> </w:t>
            </w:r>
            <w:r w:rsidRPr="007F76A5">
              <w:rPr>
                <w:rFonts w:cs="Arial"/>
                <w:color w:val="000000" w:themeColor="text1"/>
                <w:lang w:val="es-CO"/>
              </w:rPr>
              <w:t>restantes para tramitar la petición.</w:t>
            </w:r>
            <w:r>
              <w:rPr>
                <w:rFonts w:cs="Arial"/>
                <w:color w:val="000000" w:themeColor="text1"/>
                <w:lang w:val="es-CO"/>
              </w:rPr>
              <w:t xml:space="preserve"> Conforme lo establece la Política de Operación </w:t>
            </w:r>
            <w:r w:rsidRPr="007D2FAE">
              <w:rPr>
                <w:rFonts w:cs="Arial"/>
                <w:b/>
                <w:color w:val="000000" w:themeColor="text1"/>
                <w:lang w:val="es-CO"/>
              </w:rPr>
              <w:t>C</w:t>
            </w:r>
            <w:r>
              <w:rPr>
                <w:rFonts w:cs="Arial"/>
                <w:b/>
                <w:color w:val="000000" w:themeColor="text1"/>
                <w:lang w:val="es-CO"/>
              </w:rPr>
              <w:t xml:space="preserve"> </w:t>
            </w:r>
            <w:r>
              <w:rPr>
                <w:rFonts w:cs="Arial"/>
                <w:color w:val="000000" w:themeColor="text1"/>
                <w:lang w:val="es-CO"/>
              </w:rPr>
              <w:t>del presente procedimiento.</w:t>
            </w:r>
          </w:p>
          <w:p w14:paraId="6A643B65"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p w14:paraId="224775DF" w14:textId="77777777" w:rsidR="002D6F24" w:rsidRPr="009C52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lang w:val="es-CO"/>
              </w:rPr>
            </w:pPr>
            <w:r w:rsidRPr="009C5224">
              <w:rPr>
                <w:rFonts w:cs="Arial"/>
                <w:b/>
                <w:color w:val="000000" w:themeColor="text1"/>
                <w:lang w:val="es-CO"/>
              </w:rPr>
              <w:t>¿El usuario completó la información solicitada por la entidad para tramitar su petición, en el término de 30 días calendario?</w:t>
            </w:r>
          </w:p>
          <w:p w14:paraId="2A81C03C"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p w14:paraId="4EB87791" w14:textId="25927C80"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497955">
              <w:rPr>
                <w:rFonts w:cs="Arial"/>
                <w:b/>
                <w:color w:val="000000" w:themeColor="text1"/>
                <w:lang w:val="es-CO"/>
              </w:rPr>
              <w:t>Si:</w:t>
            </w:r>
            <w:r>
              <w:rPr>
                <w:rFonts w:cs="Arial"/>
                <w:color w:val="000000" w:themeColor="text1"/>
                <w:lang w:val="es-CO"/>
              </w:rPr>
              <w:t xml:space="preserve"> </w:t>
            </w:r>
            <w:r w:rsidR="00D84FF9">
              <w:rPr>
                <w:rFonts w:cs="Arial"/>
                <w:color w:val="000000" w:themeColor="text1"/>
                <w:lang w:val="es-CO"/>
              </w:rPr>
              <w:t>c</w:t>
            </w:r>
            <w:r>
              <w:rPr>
                <w:rFonts w:cs="Arial"/>
                <w:color w:val="000000" w:themeColor="text1"/>
                <w:lang w:val="es-CO"/>
              </w:rPr>
              <w:t xml:space="preserve">ontinuar con lo establecido en la actividad </w:t>
            </w:r>
            <w:r w:rsidRPr="009F2C02">
              <w:rPr>
                <w:rFonts w:cs="Arial"/>
                <w:color w:val="002060"/>
                <w:lang w:val="es-CO"/>
              </w:rPr>
              <w:t>3.4.</w:t>
            </w:r>
          </w:p>
          <w:p w14:paraId="15CFD13E" w14:textId="5CE72888" w:rsidR="002D6F24" w:rsidRPr="007D2FAE"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lang w:val="es-CO"/>
              </w:rPr>
            </w:pPr>
            <w:r w:rsidRPr="00497955">
              <w:rPr>
                <w:rFonts w:cs="Arial"/>
                <w:b/>
                <w:color w:val="000000" w:themeColor="text1"/>
                <w:lang w:val="es-CO"/>
              </w:rPr>
              <w:t xml:space="preserve">No: </w:t>
            </w:r>
            <w:r w:rsidR="00D84FF9" w:rsidRPr="00D84FF9">
              <w:rPr>
                <w:rFonts w:cs="Arial"/>
                <w:color w:val="000000" w:themeColor="text1"/>
                <w:lang w:val="es-CO"/>
              </w:rPr>
              <w:t>c</w:t>
            </w:r>
            <w:r w:rsidRPr="00497955">
              <w:rPr>
                <w:rFonts w:cs="Arial"/>
                <w:color w:val="000000" w:themeColor="text1"/>
                <w:lang w:val="es-CO"/>
              </w:rPr>
              <w:t xml:space="preserve">ontinuar con Actividades </w:t>
            </w:r>
            <w:r w:rsidRPr="009F2C02">
              <w:rPr>
                <w:rFonts w:cs="Arial"/>
                <w:color w:val="002060"/>
                <w:lang w:val="es-CO"/>
              </w:rPr>
              <w:t>3.5 a la 3.7</w:t>
            </w:r>
          </w:p>
        </w:tc>
        <w:tc>
          <w:tcPr>
            <w:tcW w:w="2835" w:type="dxa"/>
            <w:vAlign w:val="center"/>
          </w:tcPr>
          <w:p w14:paraId="609AE9A6"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Funcionario Responsable</w:t>
            </w:r>
          </w:p>
        </w:tc>
        <w:tc>
          <w:tcPr>
            <w:tcW w:w="2835" w:type="dxa"/>
            <w:vAlign w:val="center"/>
          </w:tcPr>
          <w:p w14:paraId="32027300"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Todas las Dependencias</w:t>
            </w:r>
          </w:p>
        </w:tc>
        <w:tc>
          <w:tcPr>
            <w:tcW w:w="2268" w:type="dxa"/>
            <w:vAlign w:val="center"/>
          </w:tcPr>
          <w:p w14:paraId="23029DD8"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361D04">
              <w:rPr>
                <w:rFonts w:cs="Arial"/>
                <w:color w:val="000000" w:themeColor="text1"/>
                <w:lang w:val="es-CO"/>
              </w:rPr>
              <w:t xml:space="preserve">Realizar seguimiento y control a las PQRSD con el fin de verificar que </w:t>
            </w:r>
            <w:r>
              <w:rPr>
                <w:rFonts w:cs="Arial"/>
                <w:color w:val="000000" w:themeColor="text1"/>
                <w:lang w:val="es-CO"/>
              </w:rPr>
              <w:t>la</w:t>
            </w:r>
            <w:r w:rsidRPr="00361D04">
              <w:rPr>
                <w:rFonts w:cs="Arial"/>
                <w:color w:val="000000" w:themeColor="text1"/>
                <w:lang w:val="es-CO"/>
              </w:rPr>
              <w:t xml:space="preserve"> respuesta </w:t>
            </w:r>
            <w:r>
              <w:rPr>
                <w:rFonts w:cs="Arial"/>
                <w:color w:val="000000" w:themeColor="text1"/>
                <w:lang w:val="es-CO"/>
              </w:rPr>
              <w:t>se dé</w:t>
            </w:r>
            <w:r w:rsidRPr="00361D04">
              <w:rPr>
                <w:rFonts w:cs="Arial"/>
                <w:color w:val="000000" w:themeColor="text1"/>
                <w:lang w:val="es-CO"/>
              </w:rPr>
              <w:t xml:space="preserve"> dentro de los términos establecidos.</w:t>
            </w:r>
          </w:p>
        </w:tc>
        <w:tc>
          <w:tcPr>
            <w:tcW w:w="2551" w:type="dxa"/>
            <w:vAlign w:val="center"/>
          </w:tcPr>
          <w:p w14:paraId="366E2EF4"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Términos de la PQRSD activados  a través de ORFEO, registro en Histórico del Radicado</w:t>
            </w:r>
          </w:p>
        </w:tc>
      </w:tr>
      <w:tr w:rsidR="002D6F24" w:rsidRPr="005548F6" w14:paraId="250B92A4"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42ACFB1" w14:textId="77777777" w:rsidR="002D6F24" w:rsidRPr="008D65F5" w:rsidRDefault="002D6F24" w:rsidP="00AA0743">
            <w:pPr>
              <w:jc w:val="center"/>
              <w:rPr>
                <w:rFonts w:cs="Arial"/>
                <w:color w:val="000000" w:themeColor="text1"/>
                <w:spacing w:val="-20"/>
              </w:rPr>
            </w:pPr>
            <w:r w:rsidRPr="008D65F5">
              <w:rPr>
                <w:rFonts w:cs="Arial"/>
                <w:color w:val="000000" w:themeColor="text1"/>
                <w:spacing w:val="-20"/>
              </w:rPr>
              <w:t>3.4</w:t>
            </w:r>
          </w:p>
        </w:tc>
        <w:tc>
          <w:tcPr>
            <w:tcW w:w="6379" w:type="dxa"/>
          </w:tcPr>
          <w:p w14:paraId="696E7877" w14:textId="77777777" w:rsidR="002D6F24" w:rsidRPr="00F254E7"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254E7">
              <w:rPr>
                <w:rFonts w:cs="Arial"/>
                <w:lang w:val="es-CO"/>
              </w:rPr>
              <w:t xml:space="preserve">Proyectar y Radicar  respuesta al usuario al usuario teniendo en cuenta las Actividades No.4.1 al 4.1.7, para </w:t>
            </w:r>
            <w:r w:rsidRPr="00F254E7">
              <w:rPr>
                <w:rFonts w:cs="Arial"/>
                <w:lang w:val="es-CO"/>
              </w:rPr>
              <w:lastRenderedPageBreak/>
              <w:t>radicación física de comunicaciones o las Actividades No 4.2 al 4.2.6, para radicación de Correos electrónicos según sea el caso.</w:t>
            </w:r>
          </w:p>
        </w:tc>
        <w:tc>
          <w:tcPr>
            <w:tcW w:w="2835" w:type="dxa"/>
            <w:vAlign w:val="center"/>
          </w:tcPr>
          <w:p w14:paraId="4E104BCA"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lastRenderedPageBreak/>
              <w:t>Funcionario Responsable</w:t>
            </w:r>
          </w:p>
        </w:tc>
        <w:tc>
          <w:tcPr>
            <w:tcW w:w="2835" w:type="dxa"/>
            <w:vAlign w:val="center"/>
          </w:tcPr>
          <w:p w14:paraId="62386710"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Todas las Dependencias</w:t>
            </w:r>
          </w:p>
        </w:tc>
        <w:tc>
          <w:tcPr>
            <w:tcW w:w="2268" w:type="dxa"/>
          </w:tcPr>
          <w:p w14:paraId="28D6B31F" w14:textId="77777777" w:rsidR="002D6F24" w:rsidRPr="008D65F5" w:rsidRDefault="002D6F24" w:rsidP="00AA0743">
            <w:pP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tc>
        <w:tc>
          <w:tcPr>
            <w:tcW w:w="2551" w:type="dxa"/>
          </w:tcPr>
          <w:p w14:paraId="4FA26BBA" w14:textId="77777777" w:rsidR="002D6F24" w:rsidRPr="008D65F5" w:rsidRDefault="002D6F24" w:rsidP="00AA0743">
            <w:pP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tc>
      </w:tr>
      <w:tr w:rsidR="002D6F24" w:rsidRPr="005548F6" w14:paraId="69B511F0"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8056FC6" w14:textId="77777777" w:rsidR="002D6F24" w:rsidRPr="008D65F5" w:rsidRDefault="002D6F24" w:rsidP="00AA0743">
            <w:pPr>
              <w:jc w:val="center"/>
              <w:rPr>
                <w:rFonts w:cs="Arial"/>
                <w:color w:val="000000" w:themeColor="text1"/>
                <w:spacing w:val="-20"/>
              </w:rPr>
            </w:pPr>
            <w:r w:rsidRPr="008D65F5">
              <w:rPr>
                <w:rFonts w:cs="Arial"/>
                <w:color w:val="000000" w:themeColor="text1"/>
                <w:spacing w:val="-20"/>
              </w:rPr>
              <w:t>3.5</w:t>
            </w:r>
          </w:p>
        </w:tc>
        <w:tc>
          <w:tcPr>
            <w:tcW w:w="6379" w:type="dxa"/>
          </w:tcPr>
          <w:p w14:paraId="139DE2BD" w14:textId="77777777" w:rsidR="002D6F24" w:rsidRPr="00F254E7"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254E7">
              <w:rPr>
                <w:rFonts w:cs="Arial"/>
                <w:lang w:val="es-CO"/>
              </w:rPr>
              <w:t xml:space="preserve">Reasignar a través de ORFEO la PQRSD e Informar a la Oficina de Servicio al Ciudadano, la declaración de desistimiento Tácito, Si el usuario, </w:t>
            </w:r>
            <w:r w:rsidRPr="00F254E7">
              <w:rPr>
                <w:rFonts w:cs="Arial"/>
                <w:b/>
                <w:lang w:val="es-CO"/>
              </w:rPr>
              <w:t>NO</w:t>
            </w:r>
            <w:r w:rsidRPr="00F254E7">
              <w:rPr>
                <w:rFonts w:cs="Arial"/>
                <w:lang w:val="es-CO"/>
              </w:rPr>
              <w:t xml:space="preserve"> completa la información solicitada por la entidad para tramitar la petición, en el término de los 30 días calendario establecidos.</w:t>
            </w:r>
          </w:p>
        </w:tc>
        <w:tc>
          <w:tcPr>
            <w:tcW w:w="2835" w:type="dxa"/>
            <w:vAlign w:val="center"/>
          </w:tcPr>
          <w:p w14:paraId="2B101E0A"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Jefe de Área o Coordinador</w:t>
            </w:r>
          </w:p>
        </w:tc>
        <w:tc>
          <w:tcPr>
            <w:tcW w:w="2835" w:type="dxa"/>
            <w:vAlign w:val="center"/>
          </w:tcPr>
          <w:p w14:paraId="245D3403"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Todas las Dependencias</w:t>
            </w:r>
          </w:p>
        </w:tc>
        <w:tc>
          <w:tcPr>
            <w:tcW w:w="2268" w:type="dxa"/>
          </w:tcPr>
          <w:p w14:paraId="26A10A6B" w14:textId="77777777" w:rsidR="002D6F24" w:rsidRPr="008D65F5" w:rsidRDefault="002D6F24" w:rsidP="00AA0743">
            <w:pP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tc>
        <w:tc>
          <w:tcPr>
            <w:tcW w:w="2551" w:type="dxa"/>
            <w:vAlign w:val="center"/>
          </w:tcPr>
          <w:p w14:paraId="0B196E9C" w14:textId="77777777" w:rsidR="002D6F24" w:rsidRPr="008D65F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Radicado de Respuesta Asignado a través de ORFEO.</w:t>
            </w:r>
          </w:p>
        </w:tc>
      </w:tr>
      <w:tr w:rsidR="002D6F24" w:rsidRPr="005548F6" w14:paraId="0B49FC88"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27E1806" w14:textId="77777777" w:rsidR="002D6F24" w:rsidRPr="008D65F5" w:rsidRDefault="002D6F24" w:rsidP="00AA0743">
            <w:pPr>
              <w:jc w:val="center"/>
              <w:rPr>
                <w:rFonts w:cs="Arial"/>
                <w:color w:val="000000" w:themeColor="text1"/>
                <w:spacing w:val="-20"/>
              </w:rPr>
            </w:pPr>
            <w:r w:rsidRPr="008D65F5">
              <w:rPr>
                <w:rFonts w:cs="Arial"/>
                <w:color w:val="000000" w:themeColor="text1"/>
                <w:spacing w:val="-20"/>
              </w:rPr>
              <w:t>3.6</w:t>
            </w:r>
          </w:p>
        </w:tc>
        <w:tc>
          <w:tcPr>
            <w:tcW w:w="6379" w:type="dxa"/>
            <w:vAlign w:val="center"/>
          </w:tcPr>
          <w:p w14:paraId="1A6C9757" w14:textId="77777777" w:rsidR="002D6F24" w:rsidRPr="008D65F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Generar y Radicar la Resolución de Desistimiento Tácito</w:t>
            </w:r>
          </w:p>
        </w:tc>
        <w:tc>
          <w:tcPr>
            <w:tcW w:w="2835" w:type="dxa"/>
            <w:vAlign w:val="center"/>
          </w:tcPr>
          <w:p w14:paraId="52F6B36E"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Profesional encargado de la Oficina de Atención al Ciudadano</w:t>
            </w:r>
          </w:p>
        </w:tc>
        <w:tc>
          <w:tcPr>
            <w:tcW w:w="2835" w:type="dxa"/>
            <w:vAlign w:val="center"/>
          </w:tcPr>
          <w:p w14:paraId="5D4E6018"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Secretaría General – Grupo de Gestión Humana y de la Información</w:t>
            </w:r>
          </w:p>
        </w:tc>
        <w:tc>
          <w:tcPr>
            <w:tcW w:w="2268" w:type="dxa"/>
          </w:tcPr>
          <w:p w14:paraId="22C97075" w14:textId="77777777" w:rsidR="002D6F24" w:rsidRPr="008D65F5" w:rsidRDefault="002D6F24" w:rsidP="00AA0743">
            <w:pP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tc>
        <w:tc>
          <w:tcPr>
            <w:tcW w:w="2551" w:type="dxa"/>
            <w:vAlign w:val="center"/>
          </w:tcPr>
          <w:p w14:paraId="24EBF606" w14:textId="77777777" w:rsidR="002D6F24" w:rsidRPr="008D65F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 xml:space="preserve">Resolución de Desistimiento Tácito </w:t>
            </w:r>
          </w:p>
        </w:tc>
      </w:tr>
      <w:tr w:rsidR="002D6F24" w:rsidRPr="005548F6" w14:paraId="65693E30"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069914C" w14:textId="77777777" w:rsidR="002D6F24" w:rsidRPr="008D65F5" w:rsidRDefault="002D6F24" w:rsidP="00AA0743">
            <w:pPr>
              <w:jc w:val="center"/>
              <w:rPr>
                <w:rFonts w:cs="Arial"/>
                <w:color w:val="000000" w:themeColor="text1"/>
                <w:spacing w:val="-20"/>
              </w:rPr>
            </w:pPr>
            <w:r w:rsidRPr="008D65F5">
              <w:rPr>
                <w:rFonts w:cs="Arial"/>
                <w:color w:val="000000" w:themeColor="text1"/>
                <w:spacing w:val="-20"/>
              </w:rPr>
              <w:t>3.7</w:t>
            </w:r>
          </w:p>
        </w:tc>
        <w:tc>
          <w:tcPr>
            <w:tcW w:w="6379" w:type="dxa"/>
            <w:vAlign w:val="center"/>
          </w:tcPr>
          <w:p w14:paraId="5CF7EAAC" w14:textId="77777777" w:rsidR="002D6F24" w:rsidRPr="008D65F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Remitir a través de Oficio el acto administrativo (Resolución) de Desistimiento Tácito al Peticionario.</w:t>
            </w:r>
          </w:p>
        </w:tc>
        <w:tc>
          <w:tcPr>
            <w:tcW w:w="2835" w:type="dxa"/>
            <w:vAlign w:val="center"/>
          </w:tcPr>
          <w:p w14:paraId="2DF2AF10"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Profesional encargado de la Oficina de Atención al Ciudadano</w:t>
            </w:r>
          </w:p>
        </w:tc>
        <w:tc>
          <w:tcPr>
            <w:tcW w:w="2835" w:type="dxa"/>
            <w:vAlign w:val="center"/>
          </w:tcPr>
          <w:p w14:paraId="5232C5D7" w14:textId="77777777" w:rsidR="002D6F24" w:rsidRPr="008D65F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Secretaría General – Grupo de Gestión Humana y de la Información</w:t>
            </w:r>
          </w:p>
        </w:tc>
        <w:tc>
          <w:tcPr>
            <w:tcW w:w="2268" w:type="dxa"/>
          </w:tcPr>
          <w:p w14:paraId="00DC9875" w14:textId="77777777" w:rsidR="002D6F24" w:rsidRPr="008D65F5" w:rsidRDefault="002D6F24" w:rsidP="00AA0743">
            <w:pPr>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tc>
        <w:tc>
          <w:tcPr>
            <w:tcW w:w="2551" w:type="dxa"/>
          </w:tcPr>
          <w:p w14:paraId="29D181B1" w14:textId="77777777" w:rsidR="002D6F24" w:rsidRPr="008D65F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8D65F5">
              <w:rPr>
                <w:rFonts w:cs="Arial"/>
                <w:color w:val="000000" w:themeColor="text1"/>
                <w:lang w:val="es-CO"/>
              </w:rPr>
              <w:t>Radicado de Respuesta Asignado a través de ORFEO y Oficio enviado al Peticionario</w:t>
            </w:r>
          </w:p>
        </w:tc>
      </w:tr>
      <w:tr w:rsidR="002D6F24" w:rsidRPr="005548F6" w14:paraId="16E40FA6"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183A972" w14:textId="77777777" w:rsidR="002D6F24" w:rsidRPr="00FA1D0D" w:rsidRDefault="002D6F24" w:rsidP="00AA0743">
            <w:pPr>
              <w:jc w:val="center"/>
              <w:rPr>
                <w:rFonts w:cs="Arial"/>
                <w:spacing w:val="-20"/>
                <w:lang w:val="es-CO"/>
              </w:rPr>
            </w:pPr>
            <w:r>
              <w:rPr>
                <w:rFonts w:cs="Arial"/>
                <w:spacing w:val="-20"/>
              </w:rPr>
              <w:t>4</w:t>
            </w:r>
          </w:p>
        </w:tc>
        <w:tc>
          <w:tcPr>
            <w:tcW w:w="6379" w:type="dxa"/>
          </w:tcPr>
          <w:p w14:paraId="030828B9" w14:textId="73AA10B6" w:rsidR="002D6F24" w:rsidRDefault="00D84FF9"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lang w:val="es-CO"/>
              </w:rPr>
            </w:pPr>
            <w:r>
              <w:rPr>
                <w:rFonts w:cs="Arial"/>
                <w:b/>
                <w:lang w:val="es-CO"/>
              </w:rPr>
              <w:t>Gestión y Respuesta a una PQRSD</w:t>
            </w:r>
            <w:r w:rsidR="002D6F24">
              <w:rPr>
                <w:rFonts w:cs="Arial"/>
                <w:b/>
                <w:lang w:val="es-CO"/>
              </w:rPr>
              <w:t xml:space="preserve">: </w:t>
            </w:r>
          </w:p>
          <w:p w14:paraId="6B0EFE6C"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lang w:val="es-CO"/>
              </w:rPr>
            </w:pPr>
          </w:p>
          <w:p w14:paraId="39435E70"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 xml:space="preserve">Verificar </w:t>
            </w:r>
            <w:r>
              <w:rPr>
                <w:rFonts w:cs="Arial"/>
                <w:lang w:val="es-CO"/>
              </w:rPr>
              <w:t xml:space="preserve">previamente </w:t>
            </w:r>
            <w:r w:rsidRPr="0084409D">
              <w:rPr>
                <w:rFonts w:cs="Arial"/>
                <w:lang w:val="es-CO"/>
              </w:rPr>
              <w:t>en la PQRSD o en</w:t>
            </w:r>
            <w:r>
              <w:rPr>
                <w:rFonts w:cs="Arial"/>
                <w:b/>
                <w:lang w:val="es-CO"/>
              </w:rPr>
              <w:t xml:space="preserve"> </w:t>
            </w:r>
            <w:r w:rsidRPr="00FA1D0D">
              <w:rPr>
                <w:rFonts w:cs="Arial"/>
                <w:lang w:val="es-CO"/>
              </w:rPr>
              <w:t xml:space="preserve">el Ítem Autorización de Medios Electrónicos </w:t>
            </w:r>
            <w:proofErr w:type="gramStart"/>
            <w:r w:rsidRPr="00FA1D0D">
              <w:rPr>
                <w:rFonts w:cs="Arial"/>
                <w:lang w:val="es-CO"/>
              </w:rPr>
              <w:t>del  Formato</w:t>
            </w:r>
            <w:proofErr w:type="gramEnd"/>
            <w:r w:rsidRPr="00FA1D0D">
              <w:rPr>
                <w:rFonts w:cs="Arial"/>
                <w:lang w:val="es-CO"/>
              </w:rPr>
              <w:t xml:space="preserve"> De Peticiones, Quejas, Reclamos, Sugerencias Y Denuncias – PQRSD</w:t>
            </w:r>
            <w:r>
              <w:rPr>
                <w:rFonts w:cs="Arial"/>
                <w:lang w:val="es-CO"/>
              </w:rPr>
              <w:t xml:space="preserve">, si el usuario autoriza el envío de correos electrónicos o </w:t>
            </w:r>
            <w:r w:rsidRPr="00FA1D0D">
              <w:rPr>
                <w:rFonts w:cs="Arial"/>
                <w:lang w:val="es-CO"/>
              </w:rPr>
              <w:t>el medio de respuesta requerid</w:t>
            </w:r>
            <w:r>
              <w:rPr>
                <w:rFonts w:cs="Arial"/>
                <w:lang w:val="es-CO"/>
              </w:rPr>
              <w:t xml:space="preserve">o por el mismo en su petición.  </w:t>
            </w:r>
          </w:p>
          <w:p w14:paraId="688ABA23"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2D13CD8C" w14:textId="635C4D88" w:rsidR="002D6F24" w:rsidRPr="00FA1D0D"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456A68">
              <w:rPr>
                <w:rFonts w:cs="Arial"/>
                <w:b/>
                <w:color w:val="000000" w:themeColor="text1"/>
                <w:lang w:val="es-CO"/>
              </w:rPr>
              <w:t>Nota:</w:t>
            </w:r>
            <w:r w:rsidRPr="00456A68">
              <w:rPr>
                <w:rFonts w:cs="Arial"/>
                <w:color w:val="000000" w:themeColor="text1"/>
                <w:lang w:val="es-CO"/>
              </w:rPr>
              <w:t xml:space="preserve"> </w:t>
            </w:r>
            <w:r w:rsidR="00D84FF9">
              <w:rPr>
                <w:rFonts w:cs="Arial"/>
                <w:color w:val="000000" w:themeColor="text1"/>
                <w:lang w:val="es-CO"/>
              </w:rPr>
              <w:t>n</w:t>
            </w:r>
            <w:r w:rsidRPr="00456A68">
              <w:rPr>
                <w:rFonts w:cs="Arial"/>
                <w:color w:val="000000" w:themeColor="text1"/>
                <w:lang w:val="es-CO"/>
              </w:rPr>
              <w:t>o omitir las alertas que genera Orfeo, para gestión oportuna de las respuestas a las PQRSD.</w:t>
            </w:r>
          </w:p>
        </w:tc>
        <w:tc>
          <w:tcPr>
            <w:tcW w:w="2835" w:type="dxa"/>
            <w:vAlign w:val="center"/>
          </w:tcPr>
          <w:p w14:paraId="6BC13EDC"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6F95774E"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vAlign w:val="center"/>
          </w:tcPr>
          <w:p w14:paraId="540ECF11"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361D04">
              <w:rPr>
                <w:rFonts w:cs="Arial"/>
                <w:color w:val="000000" w:themeColor="text1"/>
                <w:lang w:val="es-CO"/>
              </w:rPr>
              <w:t xml:space="preserve">Realizar seguimiento y control a las PQRSD con el fin de verificar que </w:t>
            </w:r>
            <w:r>
              <w:rPr>
                <w:rFonts w:cs="Arial"/>
                <w:color w:val="000000" w:themeColor="text1"/>
                <w:lang w:val="es-CO"/>
              </w:rPr>
              <w:t>la</w:t>
            </w:r>
            <w:r w:rsidRPr="00361D04">
              <w:rPr>
                <w:rFonts w:cs="Arial"/>
                <w:color w:val="000000" w:themeColor="text1"/>
                <w:lang w:val="es-CO"/>
              </w:rPr>
              <w:t xml:space="preserve"> respuesta </w:t>
            </w:r>
            <w:r>
              <w:rPr>
                <w:rFonts w:cs="Arial"/>
                <w:color w:val="000000" w:themeColor="text1"/>
                <w:lang w:val="es-CO"/>
              </w:rPr>
              <w:t xml:space="preserve">se dé </w:t>
            </w:r>
            <w:r w:rsidRPr="00361D04">
              <w:rPr>
                <w:rFonts w:cs="Arial"/>
                <w:color w:val="000000" w:themeColor="text1"/>
                <w:lang w:val="es-CO"/>
              </w:rPr>
              <w:t xml:space="preserve"> dentro de los términos establecidos.</w:t>
            </w:r>
          </w:p>
        </w:tc>
        <w:tc>
          <w:tcPr>
            <w:tcW w:w="2551" w:type="dxa"/>
          </w:tcPr>
          <w:p w14:paraId="572A9006"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65F57104"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6390223" w14:textId="77777777" w:rsidR="002D6F24" w:rsidRPr="00FA1D0D" w:rsidRDefault="002D6F24" w:rsidP="00AA0743">
            <w:pPr>
              <w:jc w:val="center"/>
              <w:rPr>
                <w:rFonts w:cs="Arial"/>
                <w:spacing w:val="-20"/>
                <w:lang w:val="es-CO"/>
              </w:rPr>
            </w:pPr>
            <w:r>
              <w:rPr>
                <w:rFonts w:cs="Arial"/>
                <w:spacing w:val="-20"/>
                <w:lang w:val="es-CO"/>
              </w:rPr>
              <w:t>4.1</w:t>
            </w:r>
          </w:p>
        </w:tc>
        <w:tc>
          <w:tcPr>
            <w:tcW w:w="6379" w:type="dxa"/>
            <w:vAlign w:val="center"/>
          </w:tcPr>
          <w:p w14:paraId="1413C059"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b/>
                <w:lang w:val="es-CO"/>
              </w:rPr>
            </w:pPr>
            <w:r w:rsidRPr="00FA1D0D">
              <w:rPr>
                <w:rFonts w:cs="Arial"/>
                <w:b/>
                <w:lang w:val="es-CO"/>
              </w:rPr>
              <w:t>Respuesta es a</w:t>
            </w:r>
            <w:r>
              <w:rPr>
                <w:rFonts w:cs="Arial"/>
                <w:b/>
                <w:lang w:val="es-CO"/>
              </w:rPr>
              <w:t xml:space="preserve"> través de Medio Físico:</w:t>
            </w:r>
          </w:p>
          <w:p w14:paraId="54C6E2AF"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6CF330EF"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 xml:space="preserve">Ingresar al </w:t>
            </w:r>
            <w:r w:rsidRPr="00FA1D0D">
              <w:rPr>
                <w:rFonts w:cs="Arial"/>
                <w:lang w:val="es-CO"/>
              </w:rPr>
              <w:t>S</w:t>
            </w:r>
            <w:r>
              <w:rPr>
                <w:rFonts w:cs="Arial"/>
                <w:lang w:val="es-CO"/>
              </w:rPr>
              <w:t xml:space="preserve">istema </w:t>
            </w:r>
            <w:r w:rsidRPr="00FA1D0D">
              <w:rPr>
                <w:rFonts w:cs="Arial"/>
                <w:lang w:val="es-CO"/>
              </w:rPr>
              <w:t>I</w:t>
            </w:r>
            <w:r>
              <w:rPr>
                <w:rFonts w:cs="Arial"/>
                <w:lang w:val="es-CO"/>
              </w:rPr>
              <w:t xml:space="preserve">ntegrado de </w:t>
            </w:r>
            <w:r w:rsidRPr="00FA1D0D">
              <w:rPr>
                <w:rFonts w:cs="Arial"/>
                <w:lang w:val="es-CO"/>
              </w:rPr>
              <w:t>G</w:t>
            </w:r>
            <w:r>
              <w:rPr>
                <w:rFonts w:cs="Arial"/>
                <w:lang w:val="es-CO"/>
              </w:rPr>
              <w:t xml:space="preserve">estión – SIG, Proceso de Apoyo – Gestión Documental o a través de ORFEO, Ayuda - Plantillas, </w:t>
            </w:r>
            <w:r w:rsidRPr="00FA1D0D">
              <w:rPr>
                <w:rFonts w:cs="Arial"/>
                <w:lang w:val="es-CO"/>
              </w:rPr>
              <w:t>Descargar el Formato Oficio</w:t>
            </w:r>
            <w:r>
              <w:rPr>
                <w:rFonts w:cs="Arial"/>
                <w:lang w:val="es-CO"/>
              </w:rPr>
              <w:t xml:space="preserve"> y proyectar </w:t>
            </w:r>
            <w:r w:rsidRPr="00FA1D0D">
              <w:rPr>
                <w:rFonts w:cs="Arial"/>
                <w:lang w:val="es-CO"/>
              </w:rPr>
              <w:t>respuesta con los datos del usuario o entidad</w:t>
            </w:r>
            <w:r>
              <w:rPr>
                <w:rFonts w:cs="Arial"/>
                <w:lang w:val="es-CO"/>
              </w:rPr>
              <w:t xml:space="preserve">, Verificando </w:t>
            </w:r>
            <w:r w:rsidRPr="00FA1D0D">
              <w:rPr>
                <w:rFonts w:cs="Arial"/>
                <w:lang w:val="es-CO"/>
              </w:rPr>
              <w:t xml:space="preserve">que la información contenida en la comunicación </w:t>
            </w:r>
            <w:r>
              <w:rPr>
                <w:rFonts w:cs="Arial"/>
                <w:lang w:val="es-CO"/>
              </w:rPr>
              <w:t xml:space="preserve">este </w:t>
            </w:r>
            <w:r w:rsidRPr="00FA1D0D">
              <w:rPr>
                <w:rFonts w:cs="Arial"/>
                <w:lang w:val="es-CO"/>
              </w:rPr>
              <w:t xml:space="preserve"> </w:t>
            </w:r>
            <w:r>
              <w:rPr>
                <w:rFonts w:cs="Arial"/>
                <w:lang w:val="es-CO"/>
              </w:rPr>
              <w:t>correcta.</w:t>
            </w:r>
          </w:p>
        </w:tc>
        <w:tc>
          <w:tcPr>
            <w:tcW w:w="2835" w:type="dxa"/>
            <w:vAlign w:val="center"/>
          </w:tcPr>
          <w:p w14:paraId="48A9271A"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1C4DE80A"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73CB8811"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361D04">
              <w:rPr>
                <w:rFonts w:cs="Arial"/>
                <w:color w:val="000000" w:themeColor="text1"/>
                <w:lang w:val="es-CO"/>
              </w:rPr>
              <w:t xml:space="preserve">Realizar seguimiento y control a las PQRSD con el fin de verificar que </w:t>
            </w:r>
            <w:r>
              <w:rPr>
                <w:rFonts w:cs="Arial"/>
                <w:color w:val="000000" w:themeColor="text1"/>
                <w:lang w:val="es-CO"/>
              </w:rPr>
              <w:t>la</w:t>
            </w:r>
            <w:r w:rsidRPr="00361D04">
              <w:rPr>
                <w:rFonts w:cs="Arial"/>
                <w:color w:val="000000" w:themeColor="text1"/>
                <w:lang w:val="es-CO"/>
              </w:rPr>
              <w:t xml:space="preserve"> respuesta </w:t>
            </w:r>
            <w:r>
              <w:rPr>
                <w:rFonts w:cs="Arial"/>
                <w:color w:val="000000" w:themeColor="text1"/>
                <w:lang w:val="es-CO"/>
              </w:rPr>
              <w:t xml:space="preserve">se dé </w:t>
            </w:r>
            <w:r w:rsidRPr="00361D04">
              <w:rPr>
                <w:rFonts w:cs="Arial"/>
                <w:color w:val="000000" w:themeColor="text1"/>
                <w:lang w:val="es-CO"/>
              </w:rPr>
              <w:t xml:space="preserve"> dentro de los términos establecidos.</w:t>
            </w:r>
          </w:p>
        </w:tc>
        <w:tc>
          <w:tcPr>
            <w:tcW w:w="2551" w:type="dxa"/>
            <w:vAlign w:val="center"/>
          </w:tcPr>
          <w:p w14:paraId="622FFC78"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r w:rsidRPr="00CE63C7">
              <w:rPr>
                <w:rFonts w:cs="Arial"/>
                <w:lang w:val="es-CO"/>
              </w:rPr>
              <w:t>SG-110-FM-039</w:t>
            </w:r>
            <w:r>
              <w:rPr>
                <w:rFonts w:cs="Arial"/>
                <w:lang w:val="es-CO"/>
              </w:rPr>
              <w:t xml:space="preserve"> - Formato Oficio</w:t>
            </w:r>
          </w:p>
        </w:tc>
      </w:tr>
      <w:tr w:rsidR="002D6F24" w:rsidRPr="005548F6" w14:paraId="3846390B"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3FD9619" w14:textId="77777777" w:rsidR="002D6F24" w:rsidRPr="00FA1D0D" w:rsidRDefault="002D6F24" w:rsidP="00AA0743">
            <w:pPr>
              <w:jc w:val="center"/>
              <w:rPr>
                <w:rFonts w:cs="Arial"/>
                <w:spacing w:val="-20"/>
                <w:lang w:val="es-CO"/>
              </w:rPr>
            </w:pPr>
            <w:r>
              <w:rPr>
                <w:rFonts w:cs="Arial"/>
                <w:spacing w:val="-20"/>
              </w:rPr>
              <w:t>4.1.1</w:t>
            </w:r>
          </w:p>
        </w:tc>
        <w:tc>
          <w:tcPr>
            <w:tcW w:w="6379" w:type="dxa"/>
          </w:tcPr>
          <w:p w14:paraId="0274094A"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I</w:t>
            </w:r>
            <w:r w:rsidRPr="00FA1D0D">
              <w:rPr>
                <w:rFonts w:cs="Arial"/>
                <w:lang w:val="es-CO"/>
              </w:rPr>
              <w:t xml:space="preserve">ngresar a través del Radicado de solicitud </w:t>
            </w:r>
            <w:r>
              <w:rPr>
                <w:rFonts w:cs="Arial"/>
                <w:lang w:val="es-CO"/>
              </w:rPr>
              <w:t xml:space="preserve">o PQRSD </w:t>
            </w:r>
            <w:r w:rsidRPr="00FA1D0D">
              <w:rPr>
                <w:rFonts w:cs="Arial"/>
                <w:lang w:val="es-CO"/>
              </w:rPr>
              <w:t xml:space="preserve">en la opción </w:t>
            </w:r>
            <w:r w:rsidRPr="00C21261">
              <w:rPr>
                <w:rFonts w:cs="Arial"/>
                <w:lang w:val="es-CO"/>
              </w:rPr>
              <w:t xml:space="preserve">Fecha Radicado, </w:t>
            </w:r>
            <w:r>
              <w:rPr>
                <w:rFonts w:cs="Arial"/>
                <w:lang w:val="es-CO"/>
              </w:rPr>
              <w:t xml:space="preserve">luego en la </w:t>
            </w:r>
            <w:r w:rsidRPr="00C21261">
              <w:rPr>
                <w:rFonts w:cs="Arial"/>
                <w:lang w:val="es-CO"/>
              </w:rPr>
              <w:t>Pestaña Documentos</w:t>
            </w:r>
            <w:r>
              <w:rPr>
                <w:rFonts w:cs="Arial"/>
                <w:lang w:val="es-CO"/>
              </w:rPr>
              <w:t xml:space="preserve"> </w:t>
            </w:r>
            <w:r>
              <w:rPr>
                <w:rFonts w:cs="Arial"/>
                <w:lang w:val="es-CO"/>
              </w:rPr>
              <w:lastRenderedPageBreak/>
              <w:t xml:space="preserve">anexar archivo </w:t>
            </w:r>
            <w:r w:rsidRPr="00C21261">
              <w:rPr>
                <w:rFonts w:cs="Arial"/>
                <w:lang w:val="es-CO"/>
              </w:rPr>
              <w:t>y diligenciar el formulario Descripción del Documento.</w:t>
            </w:r>
          </w:p>
          <w:p w14:paraId="389504F2"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47EB8012" w14:textId="04CE11ED" w:rsidR="002D6F24" w:rsidRPr="00FA1D0D"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color w:val="000000"/>
                <w:lang w:val="es-CO"/>
              </w:rPr>
            </w:pPr>
            <w:r w:rsidRPr="00DB7486">
              <w:rPr>
                <w:rFonts w:cs="Arial"/>
                <w:b/>
                <w:lang w:val="es-CO"/>
              </w:rPr>
              <w:t>Nota:</w:t>
            </w:r>
            <w:r>
              <w:rPr>
                <w:rFonts w:cs="Arial"/>
                <w:lang w:val="es-CO"/>
              </w:rPr>
              <w:t xml:space="preserve"> </w:t>
            </w:r>
            <w:r w:rsidR="00D84FF9">
              <w:rPr>
                <w:rFonts w:cs="Arial"/>
                <w:lang w:val="es-CO"/>
              </w:rPr>
              <w:t>c</w:t>
            </w:r>
            <w:r>
              <w:rPr>
                <w:rFonts w:cs="Arial"/>
                <w:lang w:val="es-CO"/>
              </w:rPr>
              <w:t xml:space="preserve">onforme lo establece la Política de Operación </w:t>
            </w:r>
            <w:r w:rsidRPr="00823F85">
              <w:rPr>
                <w:rFonts w:cs="Arial"/>
                <w:b/>
                <w:lang w:val="es-CO"/>
              </w:rPr>
              <w:t>h</w:t>
            </w:r>
            <w:r>
              <w:rPr>
                <w:rFonts w:cs="Arial"/>
                <w:lang w:val="es-CO"/>
              </w:rPr>
              <w:t xml:space="preserve">, Se deberá dar respuesta a las PQRSD, a través de ORFEO, ingresando a la PQRSD a tramitar con el fin de evidenciar la trazabilidad </w:t>
            </w:r>
            <w:proofErr w:type="gramStart"/>
            <w:r>
              <w:rPr>
                <w:rFonts w:cs="Arial"/>
                <w:lang w:val="es-CO"/>
              </w:rPr>
              <w:t>y  gestión</w:t>
            </w:r>
            <w:proofErr w:type="gramEnd"/>
            <w:r>
              <w:rPr>
                <w:rFonts w:cs="Arial"/>
                <w:lang w:val="es-CO"/>
              </w:rPr>
              <w:t xml:space="preserve"> de la PQRSD y generar los informes de control y seguimiento.</w:t>
            </w:r>
          </w:p>
        </w:tc>
        <w:tc>
          <w:tcPr>
            <w:tcW w:w="2835" w:type="dxa"/>
            <w:vAlign w:val="center"/>
          </w:tcPr>
          <w:p w14:paraId="309D204F"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lastRenderedPageBreak/>
              <w:t>Funcionario responsable</w:t>
            </w:r>
          </w:p>
        </w:tc>
        <w:tc>
          <w:tcPr>
            <w:tcW w:w="2835" w:type="dxa"/>
            <w:vAlign w:val="center"/>
          </w:tcPr>
          <w:p w14:paraId="16ED5483"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29CFE8F4"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2828976F"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104D9EAE"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9072BEA" w14:textId="77777777" w:rsidR="002D6F24" w:rsidRPr="00FA1D0D" w:rsidRDefault="002D6F24" w:rsidP="00AA0743">
            <w:pPr>
              <w:jc w:val="center"/>
              <w:rPr>
                <w:rFonts w:cs="Arial"/>
                <w:spacing w:val="-20"/>
                <w:lang w:val="es-CO"/>
              </w:rPr>
            </w:pPr>
            <w:r>
              <w:rPr>
                <w:rFonts w:cs="Arial"/>
                <w:spacing w:val="-20"/>
              </w:rPr>
              <w:t>4.1.2</w:t>
            </w:r>
          </w:p>
        </w:tc>
        <w:tc>
          <w:tcPr>
            <w:tcW w:w="6379" w:type="dxa"/>
          </w:tcPr>
          <w:p w14:paraId="232CB6CE"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Seleccionar la</w:t>
            </w:r>
            <w:r>
              <w:rPr>
                <w:rFonts w:cs="Arial"/>
                <w:lang w:val="es-CO"/>
              </w:rPr>
              <w:t>s siguientes opciones en el Formulario Descripción del Documento:</w:t>
            </w:r>
          </w:p>
          <w:p w14:paraId="056DCDFD"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60840B85" w14:textId="77777777" w:rsidR="002D6F24" w:rsidRDefault="002D6F24" w:rsidP="00D84FF9">
            <w:pPr>
              <w:pStyle w:val="Encabezado"/>
              <w:numPr>
                <w:ilvl w:val="0"/>
                <w:numId w:val="12"/>
              </w:numPr>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O</w:t>
            </w:r>
            <w:r w:rsidRPr="00FA1D0D">
              <w:rPr>
                <w:rFonts w:cs="Arial"/>
                <w:lang w:val="es-CO"/>
              </w:rPr>
              <w:t xml:space="preserve">pción </w:t>
            </w:r>
            <w:r w:rsidRPr="001B0FB6">
              <w:rPr>
                <w:rFonts w:cs="Arial"/>
                <w:lang w:val="es-CO"/>
              </w:rPr>
              <w:t>Este Documento Sera Radicado</w:t>
            </w:r>
          </w:p>
          <w:p w14:paraId="44BAD864" w14:textId="77777777" w:rsidR="002D6F24" w:rsidRDefault="002D6F24" w:rsidP="00D84FF9">
            <w:pPr>
              <w:pStyle w:val="Encabezado"/>
              <w:numPr>
                <w:ilvl w:val="0"/>
                <w:numId w:val="12"/>
              </w:numPr>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T</w:t>
            </w:r>
            <w:r w:rsidRPr="001B0FB6">
              <w:rPr>
                <w:rFonts w:cs="Arial"/>
                <w:lang w:val="es-CO"/>
              </w:rPr>
              <w:t>ipo de Radicación Oficio</w:t>
            </w:r>
          </w:p>
          <w:p w14:paraId="4F0C3D75" w14:textId="77777777" w:rsidR="002D6F24" w:rsidRPr="00FA1D0D" w:rsidRDefault="002D6F24" w:rsidP="00D84FF9">
            <w:pPr>
              <w:pStyle w:val="Encabezado"/>
              <w:numPr>
                <w:ilvl w:val="0"/>
                <w:numId w:val="12"/>
              </w:numPr>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1B0FB6">
              <w:rPr>
                <w:rFonts w:cs="Arial"/>
                <w:lang w:val="es-CO"/>
              </w:rPr>
              <w:t>Es una respuesta a un Radicado.</w:t>
            </w:r>
          </w:p>
        </w:tc>
        <w:tc>
          <w:tcPr>
            <w:tcW w:w="2835" w:type="dxa"/>
            <w:vAlign w:val="center"/>
          </w:tcPr>
          <w:p w14:paraId="239E9622"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15F26E05"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10737D3A"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3997D185"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30D8BCD5"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CCD3801" w14:textId="77777777" w:rsidR="002D6F24" w:rsidRPr="00FA1D0D" w:rsidRDefault="002D6F24" w:rsidP="00AA0743">
            <w:pPr>
              <w:jc w:val="center"/>
              <w:rPr>
                <w:rFonts w:cs="Arial"/>
                <w:spacing w:val="-20"/>
                <w:lang w:val="es-CO"/>
              </w:rPr>
            </w:pPr>
            <w:r>
              <w:rPr>
                <w:rFonts w:cs="Arial"/>
                <w:spacing w:val="-20"/>
              </w:rPr>
              <w:t>4.1.3</w:t>
            </w:r>
          </w:p>
        </w:tc>
        <w:tc>
          <w:tcPr>
            <w:tcW w:w="6379" w:type="dxa"/>
          </w:tcPr>
          <w:p w14:paraId="37EA3A15" w14:textId="77777777" w:rsidR="002D6F24" w:rsidRPr="00FA1D0D"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 xml:space="preserve">Realizar la </w:t>
            </w:r>
            <w:r w:rsidRPr="00F671E5">
              <w:rPr>
                <w:rFonts w:cs="Arial"/>
                <w:lang w:val="es-CO"/>
              </w:rPr>
              <w:t xml:space="preserve">Descripción del asunto Especificando el número de radicado de solicitud </w:t>
            </w:r>
            <w:r w:rsidRPr="00FA1D0D">
              <w:rPr>
                <w:rFonts w:cs="Arial"/>
                <w:lang w:val="es-CO"/>
              </w:rPr>
              <w:t>y una breve descripción de la respuesta.</w:t>
            </w:r>
          </w:p>
        </w:tc>
        <w:tc>
          <w:tcPr>
            <w:tcW w:w="2835" w:type="dxa"/>
            <w:vAlign w:val="center"/>
          </w:tcPr>
          <w:p w14:paraId="2FC3088E"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682BE9A7"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77AFA31A"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28110AD1"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4561E1DD"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5D1071B" w14:textId="77777777" w:rsidR="002D6F24" w:rsidRPr="00FA1D0D" w:rsidRDefault="002D6F24" w:rsidP="00AA0743">
            <w:pPr>
              <w:jc w:val="center"/>
              <w:rPr>
                <w:rFonts w:cs="Arial"/>
                <w:spacing w:val="-20"/>
                <w:lang w:val="es-CO"/>
              </w:rPr>
            </w:pPr>
            <w:r>
              <w:rPr>
                <w:rFonts w:cs="Arial"/>
                <w:spacing w:val="-20"/>
              </w:rPr>
              <w:t>4.1.4</w:t>
            </w:r>
          </w:p>
        </w:tc>
        <w:tc>
          <w:tcPr>
            <w:tcW w:w="6379" w:type="dxa"/>
          </w:tcPr>
          <w:p w14:paraId="3F0A547A" w14:textId="77777777" w:rsidR="002D6F24" w:rsidRPr="002611EC"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Adjuntar</w:t>
            </w:r>
            <w:r>
              <w:rPr>
                <w:rFonts w:cs="Arial"/>
                <w:lang w:val="es-CO"/>
              </w:rPr>
              <w:t xml:space="preserve"> la comunicación previamente </w:t>
            </w:r>
            <w:proofErr w:type="gramStart"/>
            <w:r>
              <w:rPr>
                <w:rFonts w:cs="Arial"/>
                <w:lang w:val="es-CO"/>
              </w:rPr>
              <w:t xml:space="preserve">elaborada </w:t>
            </w:r>
            <w:r w:rsidRPr="00FA1D0D">
              <w:rPr>
                <w:rFonts w:cs="Arial"/>
                <w:lang w:val="es-CO"/>
              </w:rPr>
              <w:t xml:space="preserve"> en</w:t>
            </w:r>
            <w:proofErr w:type="gramEnd"/>
            <w:r w:rsidRPr="00FA1D0D">
              <w:rPr>
                <w:rFonts w:cs="Arial"/>
                <w:lang w:val="es-CO"/>
              </w:rPr>
              <w:t xml:space="preserve"> </w:t>
            </w:r>
            <w:r>
              <w:rPr>
                <w:rFonts w:cs="Arial"/>
                <w:lang w:val="es-CO"/>
              </w:rPr>
              <w:t xml:space="preserve">la </w:t>
            </w:r>
            <w:r w:rsidRPr="00FA1D0D">
              <w:rPr>
                <w:rFonts w:cs="Arial"/>
                <w:lang w:val="es-CO"/>
              </w:rPr>
              <w:t xml:space="preserve">Opción </w:t>
            </w:r>
            <w:r w:rsidRPr="00D84FF9">
              <w:rPr>
                <w:rFonts w:cs="Arial"/>
                <w:b/>
                <w:color w:val="1F4E79" w:themeColor="accent1" w:themeShade="80"/>
                <w:lang w:val="es-CO"/>
              </w:rPr>
              <w:t>Examinar</w:t>
            </w:r>
            <w:r w:rsidRPr="00FA1D0D">
              <w:rPr>
                <w:rFonts w:cs="Arial"/>
                <w:lang w:val="es-CO"/>
              </w:rPr>
              <w:t xml:space="preserve">, luego dar Clic en </w:t>
            </w:r>
            <w:r w:rsidRPr="00D84FF9">
              <w:rPr>
                <w:rFonts w:cs="Arial"/>
                <w:b/>
                <w:color w:val="1F4E79" w:themeColor="accent1" w:themeShade="80"/>
                <w:lang w:val="es-CO"/>
              </w:rPr>
              <w:t>Actualizar</w:t>
            </w:r>
            <w:r>
              <w:rPr>
                <w:rFonts w:cs="Arial"/>
                <w:b/>
                <w:lang w:val="es-CO"/>
              </w:rPr>
              <w:t>,</w:t>
            </w:r>
            <w:r>
              <w:rPr>
                <w:rFonts w:cs="Arial"/>
                <w:lang w:val="es-CO"/>
              </w:rPr>
              <w:t xml:space="preserve"> </w:t>
            </w:r>
            <w:r w:rsidRPr="00FA1D0D">
              <w:rPr>
                <w:rFonts w:cs="Arial"/>
                <w:lang w:val="es-CO"/>
              </w:rPr>
              <w:t>Radicar</w:t>
            </w:r>
            <w:r>
              <w:rPr>
                <w:rFonts w:cs="Arial"/>
                <w:lang w:val="es-CO"/>
              </w:rPr>
              <w:t xml:space="preserve"> e imprimir en Original y dos copias.</w:t>
            </w:r>
          </w:p>
        </w:tc>
        <w:tc>
          <w:tcPr>
            <w:tcW w:w="2835" w:type="dxa"/>
            <w:vAlign w:val="center"/>
          </w:tcPr>
          <w:p w14:paraId="0A57929B"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5CA00652"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021F529B"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06B0BD7C"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0BA74930"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722C560" w14:textId="77777777" w:rsidR="002D6F24" w:rsidRPr="00FA1D0D" w:rsidRDefault="002D6F24" w:rsidP="00AA0743">
            <w:pPr>
              <w:jc w:val="center"/>
              <w:rPr>
                <w:rFonts w:cs="Arial"/>
                <w:spacing w:val="-20"/>
                <w:lang w:val="es-CO"/>
              </w:rPr>
            </w:pPr>
            <w:r>
              <w:rPr>
                <w:rFonts w:cs="Arial"/>
                <w:spacing w:val="-20"/>
                <w:lang w:val="es-CO"/>
              </w:rPr>
              <w:t>4.1.5</w:t>
            </w:r>
          </w:p>
        </w:tc>
        <w:tc>
          <w:tcPr>
            <w:tcW w:w="6379" w:type="dxa"/>
            <w:vAlign w:val="center"/>
          </w:tcPr>
          <w:p w14:paraId="6BFAC638"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Revisar, ajustar la comunicación si es necesario y firmar en Original y Dos Copias para la respectiva digitalización y envío.</w:t>
            </w:r>
          </w:p>
        </w:tc>
        <w:tc>
          <w:tcPr>
            <w:tcW w:w="2835" w:type="dxa"/>
            <w:vAlign w:val="center"/>
          </w:tcPr>
          <w:p w14:paraId="0E934417"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r>
              <w:rPr>
                <w:rFonts w:cs="Arial"/>
                <w:lang w:val="es-CO"/>
              </w:rPr>
              <w:t xml:space="preserve"> y </w:t>
            </w:r>
            <w:r w:rsidRPr="008D65F5">
              <w:rPr>
                <w:rFonts w:cs="Arial"/>
                <w:color w:val="000000" w:themeColor="text1"/>
                <w:lang w:val="es-CO"/>
              </w:rPr>
              <w:t>Jefe de Área o Coordinador</w:t>
            </w:r>
          </w:p>
        </w:tc>
        <w:tc>
          <w:tcPr>
            <w:tcW w:w="2835" w:type="dxa"/>
            <w:vAlign w:val="center"/>
          </w:tcPr>
          <w:p w14:paraId="42A7CFA4"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3AD5A3A4"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30F394FC"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4D71895D"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BAF6E69" w14:textId="77777777" w:rsidR="002D6F24" w:rsidRPr="00FA1D0D" w:rsidRDefault="002D6F24" w:rsidP="00AA0743">
            <w:pPr>
              <w:jc w:val="center"/>
              <w:rPr>
                <w:rFonts w:cs="Arial"/>
                <w:spacing w:val="-20"/>
                <w:lang w:val="es-CO"/>
              </w:rPr>
            </w:pPr>
            <w:r>
              <w:rPr>
                <w:rFonts w:cs="Arial"/>
                <w:spacing w:val="-20"/>
              </w:rPr>
              <w:t>4.1.6</w:t>
            </w:r>
          </w:p>
        </w:tc>
        <w:tc>
          <w:tcPr>
            <w:tcW w:w="6379" w:type="dxa"/>
            <w:vAlign w:val="center"/>
          </w:tcPr>
          <w:p w14:paraId="042B7FED"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Digitalizar la comunicación a enviar junto con sus anexos (si los tiene) a través de ORFEO.</w:t>
            </w:r>
          </w:p>
        </w:tc>
        <w:tc>
          <w:tcPr>
            <w:tcW w:w="2835" w:type="dxa"/>
            <w:vAlign w:val="center"/>
          </w:tcPr>
          <w:p w14:paraId="13D7490B"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D62082">
              <w:rPr>
                <w:rFonts w:cs="Arial"/>
              </w:rPr>
              <w:t>Secretarias y/o Responsables de Archivo</w:t>
            </w:r>
          </w:p>
        </w:tc>
        <w:tc>
          <w:tcPr>
            <w:tcW w:w="2835" w:type="dxa"/>
            <w:vAlign w:val="center"/>
          </w:tcPr>
          <w:p w14:paraId="4519E956"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0E1966E1"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7F8C8905"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t>Documento Digitalizado y anexo a través de ORFEO.</w:t>
            </w:r>
          </w:p>
        </w:tc>
      </w:tr>
      <w:tr w:rsidR="002D6F24" w:rsidRPr="005548F6" w14:paraId="3252617B"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AF9B11" w14:textId="77777777" w:rsidR="002D6F24" w:rsidRPr="00FA1D0D" w:rsidRDefault="002D6F24" w:rsidP="00AA0743">
            <w:pPr>
              <w:jc w:val="center"/>
              <w:rPr>
                <w:rFonts w:cs="Arial"/>
                <w:spacing w:val="-20"/>
                <w:lang w:val="es-CO"/>
              </w:rPr>
            </w:pPr>
            <w:r>
              <w:rPr>
                <w:rFonts w:cs="Arial"/>
                <w:spacing w:val="-20"/>
              </w:rPr>
              <w:t>4.1.7</w:t>
            </w:r>
          </w:p>
        </w:tc>
        <w:tc>
          <w:tcPr>
            <w:tcW w:w="6379" w:type="dxa"/>
          </w:tcPr>
          <w:p w14:paraId="46DC8C54"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Pr>
                <w:rFonts w:cs="Arial"/>
                <w:color w:val="000000" w:themeColor="text1"/>
                <w:lang w:val="es-CO"/>
              </w:rPr>
              <w:t xml:space="preserve">Enviar comunicación física a través de los canales disponibles en la entidad siguiendo lo establecido en el Procedimiento de Correspondencia Externa Enviada: </w:t>
            </w:r>
          </w:p>
          <w:p w14:paraId="1600525A"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p>
          <w:p w14:paraId="25640663" w14:textId="2A173A7A" w:rsidR="002D6F24" w:rsidRPr="00673500" w:rsidRDefault="002D6F24" w:rsidP="00D84FF9">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es-CO"/>
              </w:rPr>
            </w:pPr>
            <w:r w:rsidRPr="00706A16">
              <w:rPr>
                <w:rFonts w:cs="Arial"/>
                <w:color w:val="000000" w:themeColor="text1"/>
                <w:lang w:val="es-CO"/>
              </w:rPr>
              <w:t>Si la correspondencia se envía a través del</w:t>
            </w:r>
            <w:r w:rsidRPr="00706A16">
              <w:rPr>
                <w:rFonts w:cs="Arial"/>
                <w:b/>
                <w:color w:val="000000" w:themeColor="text1"/>
                <w:lang w:val="es-CO"/>
              </w:rPr>
              <w:t xml:space="preserve"> </w:t>
            </w:r>
            <w:r w:rsidR="00D84FF9" w:rsidRPr="00D84FF9">
              <w:rPr>
                <w:rFonts w:cs="Arial"/>
                <w:b/>
                <w:color w:val="1F3864" w:themeColor="accent5" w:themeShade="80"/>
                <w:lang w:val="es-CO"/>
              </w:rPr>
              <w:t>Mensajero de la Entidad</w:t>
            </w:r>
            <w:r w:rsidRPr="00673500">
              <w:rPr>
                <w:rFonts w:cs="Arial"/>
                <w:color w:val="1F3864" w:themeColor="accent5" w:themeShade="80"/>
                <w:lang w:val="es-CO"/>
              </w:rPr>
              <w:t>:</w:t>
            </w:r>
            <w:r w:rsidRPr="00673500">
              <w:rPr>
                <w:rFonts w:cs="Arial"/>
                <w:b/>
                <w:color w:val="1F3864" w:themeColor="accent5" w:themeShade="80"/>
                <w:lang w:val="es-CO"/>
              </w:rPr>
              <w:t xml:space="preserve"> </w:t>
            </w:r>
            <w:r w:rsidRPr="00673500">
              <w:rPr>
                <w:rFonts w:cs="Arial"/>
                <w:color w:val="000000" w:themeColor="text1"/>
                <w:lang w:val="es-CO"/>
              </w:rPr>
              <w:t>Consultar el Procedimiento de Correspondencia Externa Enviada Actividades de la No. 5 al 5.7.</w:t>
            </w:r>
          </w:p>
          <w:p w14:paraId="0955C694" w14:textId="77777777" w:rsidR="002D6F24" w:rsidRPr="00A42FEA" w:rsidRDefault="002D6F24" w:rsidP="00D84FF9">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626FA3">
              <w:rPr>
                <w:rFonts w:cs="Arial"/>
              </w:rPr>
              <w:t>Si la correspondencia es enviada a través del software de envió de correspondencia</w:t>
            </w:r>
            <w:r w:rsidRPr="00626FA3">
              <w:rPr>
                <w:rFonts w:cs="Arial"/>
                <w:b/>
              </w:rPr>
              <w:t xml:space="preserve"> </w:t>
            </w:r>
            <w:r w:rsidRPr="00D84FF9">
              <w:rPr>
                <w:rFonts w:cs="Arial"/>
                <w:b/>
                <w:color w:val="002060"/>
              </w:rPr>
              <w:t>SIPOST 4/72</w:t>
            </w:r>
            <w:r w:rsidRPr="00673500">
              <w:rPr>
                <w:rFonts w:cs="Arial"/>
                <w:color w:val="002060"/>
              </w:rPr>
              <w:t xml:space="preserve">: </w:t>
            </w:r>
            <w:r w:rsidRPr="00673500">
              <w:rPr>
                <w:rFonts w:cs="Arial"/>
                <w:color w:val="000000" w:themeColor="text1"/>
                <w:lang w:val="es-CO"/>
              </w:rPr>
              <w:t>Consultar el Procedimiento de Correspondencia Externa Enviada Actividades de la No. 5 al 5.7.</w:t>
            </w:r>
          </w:p>
          <w:p w14:paraId="3AAFE199" w14:textId="77777777" w:rsidR="002D6F24" w:rsidRPr="00706A16" w:rsidRDefault="002D6F24" w:rsidP="00AA0743">
            <w:pPr>
              <w:pStyle w:val="Prrafodelista"/>
              <w:ind w:left="360"/>
              <w:jc w:val="both"/>
              <w:cnfStyle w:val="000000000000" w:firstRow="0" w:lastRow="0" w:firstColumn="0" w:lastColumn="0" w:oddVBand="0" w:evenVBand="0" w:oddHBand="0" w:evenHBand="0" w:firstRowFirstColumn="0" w:firstRowLastColumn="0" w:lastRowFirstColumn="0" w:lastRowLastColumn="0"/>
              <w:rPr>
                <w:rFonts w:cs="Arial"/>
                <w:lang w:val="es-CO"/>
              </w:rPr>
            </w:pPr>
          </w:p>
        </w:tc>
        <w:tc>
          <w:tcPr>
            <w:tcW w:w="2835" w:type="dxa"/>
            <w:vAlign w:val="center"/>
          </w:tcPr>
          <w:p w14:paraId="086E8F84"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D62082">
              <w:rPr>
                <w:rFonts w:cs="Arial"/>
              </w:rPr>
              <w:t>Secretarias y/o Responsables de Archivo</w:t>
            </w:r>
          </w:p>
        </w:tc>
        <w:tc>
          <w:tcPr>
            <w:tcW w:w="2835" w:type="dxa"/>
            <w:vAlign w:val="center"/>
          </w:tcPr>
          <w:p w14:paraId="148461C5"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35A7797D"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74EC8FB7"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74E6E633"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728B38" w14:textId="77777777" w:rsidR="002D6F24" w:rsidRPr="00FA1D0D" w:rsidRDefault="002D6F24" w:rsidP="00AA0743">
            <w:pPr>
              <w:jc w:val="center"/>
              <w:rPr>
                <w:rFonts w:cs="Arial"/>
                <w:spacing w:val="-20"/>
                <w:lang w:val="es-CO"/>
              </w:rPr>
            </w:pPr>
            <w:r>
              <w:rPr>
                <w:rFonts w:cs="Arial"/>
                <w:spacing w:val="-20"/>
                <w:lang w:val="es-CO"/>
              </w:rPr>
              <w:t>4.2</w:t>
            </w:r>
          </w:p>
        </w:tc>
        <w:tc>
          <w:tcPr>
            <w:tcW w:w="6379" w:type="dxa"/>
            <w:vAlign w:val="center"/>
          </w:tcPr>
          <w:p w14:paraId="4E53AD86"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lang w:val="es-CO"/>
              </w:rPr>
            </w:pPr>
            <w:r w:rsidRPr="00FA1D0D">
              <w:rPr>
                <w:rFonts w:cs="Arial"/>
                <w:b/>
                <w:lang w:val="es-CO"/>
              </w:rPr>
              <w:t xml:space="preserve">Respuesta a través de Correo Electrónico: </w:t>
            </w:r>
          </w:p>
          <w:p w14:paraId="7B34C0C6" w14:textId="77777777" w:rsidR="002D6F24"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b/>
                <w:lang w:val="es-CO"/>
              </w:rPr>
            </w:pPr>
          </w:p>
          <w:p w14:paraId="31D456A1" w14:textId="77777777" w:rsidR="002D6F24" w:rsidRPr="00FA1D0D"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Fonts w:cs="Arial"/>
                <w:lang w:val="es-CO"/>
              </w:rPr>
            </w:pPr>
            <w:r>
              <w:rPr>
                <w:rFonts w:cs="Arial"/>
                <w:lang w:val="es-CO"/>
              </w:rPr>
              <w:lastRenderedPageBreak/>
              <w:t>I</w:t>
            </w:r>
            <w:r w:rsidRPr="00FA1D0D">
              <w:rPr>
                <w:rFonts w:cs="Arial"/>
                <w:lang w:val="es-CO"/>
              </w:rPr>
              <w:t xml:space="preserve">ngresar a través del Radicado de solicitud en la opción </w:t>
            </w:r>
            <w:r w:rsidRPr="00D84FF9">
              <w:rPr>
                <w:rFonts w:cs="Arial"/>
                <w:b/>
                <w:color w:val="002060"/>
                <w:lang w:val="es-CO"/>
              </w:rPr>
              <w:t>Responder Correo</w:t>
            </w:r>
            <w:r w:rsidRPr="006B45BD">
              <w:rPr>
                <w:rFonts w:cs="Arial"/>
                <w:color w:val="002060"/>
                <w:lang w:val="es-CO"/>
              </w:rPr>
              <w:t>.</w:t>
            </w:r>
          </w:p>
        </w:tc>
        <w:tc>
          <w:tcPr>
            <w:tcW w:w="2835" w:type="dxa"/>
            <w:vAlign w:val="center"/>
          </w:tcPr>
          <w:p w14:paraId="3A0C2B24"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lastRenderedPageBreak/>
              <w:t>Funcionario responsable</w:t>
            </w:r>
          </w:p>
        </w:tc>
        <w:tc>
          <w:tcPr>
            <w:tcW w:w="2835" w:type="dxa"/>
            <w:vAlign w:val="center"/>
          </w:tcPr>
          <w:p w14:paraId="7FDFD6F2"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4945FE12"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361D04">
              <w:rPr>
                <w:rFonts w:cs="Arial"/>
                <w:color w:val="000000" w:themeColor="text1"/>
                <w:lang w:val="es-CO"/>
              </w:rPr>
              <w:t xml:space="preserve">Realizar seguimiento y </w:t>
            </w:r>
            <w:r w:rsidRPr="00361D04">
              <w:rPr>
                <w:rFonts w:cs="Arial"/>
                <w:color w:val="000000" w:themeColor="text1"/>
                <w:lang w:val="es-CO"/>
              </w:rPr>
              <w:lastRenderedPageBreak/>
              <w:t xml:space="preserve">control a las PQRSD con el fin de verificar que </w:t>
            </w:r>
            <w:r>
              <w:rPr>
                <w:rFonts w:cs="Arial"/>
                <w:color w:val="000000" w:themeColor="text1"/>
                <w:lang w:val="es-CO"/>
              </w:rPr>
              <w:t>la</w:t>
            </w:r>
            <w:r w:rsidRPr="00361D04">
              <w:rPr>
                <w:rFonts w:cs="Arial"/>
                <w:color w:val="000000" w:themeColor="text1"/>
                <w:lang w:val="es-CO"/>
              </w:rPr>
              <w:t xml:space="preserve"> respuesta </w:t>
            </w:r>
            <w:r>
              <w:rPr>
                <w:rFonts w:cs="Arial"/>
                <w:color w:val="000000" w:themeColor="text1"/>
                <w:lang w:val="es-CO"/>
              </w:rPr>
              <w:t>se dé</w:t>
            </w:r>
            <w:r w:rsidRPr="00361D04">
              <w:rPr>
                <w:rFonts w:cs="Arial"/>
                <w:color w:val="000000" w:themeColor="text1"/>
                <w:lang w:val="es-CO"/>
              </w:rPr>
              <w:t xml:space="preserve"> dentro de los términos establecidos.</w:t>
            </w:r>
          </w:p>
        </w:tc>
        <w:tc>
          <w:tcPr>
            <w:tcW w:w="2551" w:type="dxa"/>
          </w:tcPr>
          <w:p w14:paraId="1D30D1A2"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29356BF3"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1A3520" w14:textId="77777777" w:rsidR="002D6F24" w:rsidRPr="00FA1D0D" w:rsidRDefault="002D6F24" w:rsidP="00AA0743">
            <w:pPr>
              <w:jc w:val="center"/>
              <w:rPr>
                <w:rFonts w:cs="Arial"/>
                <w:spacing w:val="-20"/>
                <w:lang w:val="es-CO"/>
              </w:rPr>
            </w:pPr>
            <w:r>
              <w:rPr>
                <w:rFonts w:cs="Arial"/>
                <w:spacing w:val="-20"/>
                <w:lang w:val="es-CO"/>
              </w:rPr>
              <w:t>4.2.1</w:t>
            </w:r>
          </w:p>
        </w:tc>
        <w:tc>
          <w:tcPr>
            <w:tcW w:w="6379" w:type="dxa"/>
            <w:vAlign w:val="center"/>
          </w:tcPr>
          <w:p w14:paraId="5D74FD8A"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Diligenciar el formulario de radicación</w:t>
            </w:r>
            <w:r>
              <w:rPr>
                <w:rFonts w:cs="Arial"/>
                <w:lang w:val="es-CO"/>
              </w:rPr>
              <w:t xml:space="preserve">, </w:t>
            </w:r>
            <w:r w:rsidRPr="00FA1D0D">
              <w:rPr>
                <w:rFonts w:cs="Arial"/>
                <w:lang w:val="es-CO"/>
              </w:rPr>
              <w:t>verifica</w:t>
            </w:r>
            <w:r>
              <w:rPr>
                <w:rFonts w:cs="Arial"/>
                <w:lang w:val="es-CO"/>
              </w:rPr>
              <w:t>ndo</w:t>
            </w:r>
            <w:r w:rsidRPr="00FA1D0D">
              <w:rPr>
                <w:rFonts w:cs="Arial"/>
                <w:lang w:val="es-CO"/>
              </w:rPr>
              <w:t xml:space="preserve"> el correo electrónico del usuario en el formulario de radicación.</w:t>
            </w:r>
          </w:p>
          <w:p w14:paraId="6C2F8D11" w14:textId="77777777" w:rsidR="002D6F24"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p>
          <w:p w14:paraId="7743C1A1" w14:textId="48A6F6F2"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AC57B0">
              <w:rPr>
                <w:rFonts w:cs="Arial"/>
                <w:b/>
                <w:lang w:val="es-CO"/>
              </w:rPr>
              <w:t>Nota:</w:t>
            </w:r>
            <w:r>
              <w:rPr>
                <w:rFonts w:cs="Arial"/>
                <w:b/>
                <w:lang w:val="es-CO"/>
              </w:rPr>
              <w:t xml:space="preserve"> </w:t>
            </w:r>
            <w:r w:rsidRPr="00AC57B0">
              <w:rPr>
                <w:rStyle w:val="Hipervnculo"/>
                <w:rFonts w:cs="Arial"/>
                <w:color w:val="002060"/>
                <w:u w:val="none"/>
                <w:lang w:val="es-CO"/>
              </w:rPr>
              <w:t>(Aplica solo para PQRSD recibidas vía Telefónica y Personal).</w:t>
            </w:r>
            <w:r>
              <w:rPr>
                <w:rFonts w:cs="Arial"/>
                <w:lang w:val="es-CO"/>
              </w:rPr>
              <w:t xml:space="preserve"> </w:t>
            </w:r>
            <w:r w:rsidRPr="00FA1D0D">
              <w:rPr>
                <w:rFonts w:cs="Arial"/>
                <w:lang w:val="es-CO"/>
              </w:rPr>
              <w:t>Si el usuario NO autoriza el envío de la respuesta a su petición</w:t>
            </w:r>
            <w:r>
              <w:rPr>
                <w:rFonts w:cs="Arial"/>
                <w:lang w:val="es-CO"/>
              </w:rPr>
              <w:t xml:space="preserve"> a través de correo electrónico, </w:t>
            </w:r>
            <w:r w:rsidRPr="00FA1D0D">
              <w:rPr>
                <w:rFonts w:cs="Arial"/>
                <w:lang w:val="es-CO"/>
              </w:rPr>
              <w:t xml:space="preserve">registrar el correo electrónico de la Oficina de Servicio al Ciudadano </w:t>
            </w:r>
            <w:hyperlink r:id="rId8" w:history="1">
              <w:r w:rsidRPr="00D84FF9">
                <w:rPr>
                  <w:rStyle w:val="Hipervnculo"/>
                  <w:rFonts w:cs="Arial"/>
                  <w:lang w:val="es-CO"/>
                </w:rPr>
                <w:t>aciudadano@inci.gov.co</w:t>
              </w:r>
            </w:hyperlink>
            <w:r w:rsidRPr="001F43D2">
              <w:rPr>
                <w:rStyle w:val="Hipervnculo"/>
                <w:rFonts w:cs="Arial"/>
                <w:sz w:val="18"/>
                <w:szCs w:val="18"/>
                <w:lang w:val="es-CO"/>
              </w:rPr>
              <w:t>,</w:t>
            </w:r>
            <w:r w:rsidR="00D84FF9" w:rsidRPr="00D84FF9">
              <w:rPr>
                <w:rStyle w:val="Hipervnculo"/>
                <w:rFonts w:cs="Arial"/>
                <w:sz w:val="18"/>
                <w:szCs w:val="18"/>
                <w:u w:val="none"/>
                <w:lang w:val="es-CO"/>
              </w:rPr>
              <w:t xml:space="preserve"> </w:t>
            </w:r>
            <w:r w:rsidRPr="00FA1D0D">
              <w:rPr>
                <w:rStyle w:val="Hipervnculo"/>
                <w:rFonts w:cs="Arial"/>
                <w:color w:val="000000" w:themeColor="text1"/>
                <w:u w:val="none"/>
                <w:lang w:val="es-CO"/>
              </w:rPr>
              <w:t>con el fin de dejar evidencia de la</w:t>
            </w:r>
            <w:r>
              <w:rPr>
                <w:rStyle w:val="Hipervnculo"/>
                <w:rFonts w:cs="Arial"/>
                <w:color w:val="000000" w:themeColor="text1"/>
                <w:u w:val="none"/>
                <w:lang w:val="es-CO"/>
              </w:rPr>
              <w:t xml:space="preserve"> respuesta entregada al usuario </w:t>
            </w:r>
          </w:p>
        </w:tc>
        <w:tc>
          <w:tcPr>
            <w:tcW w:w="2835" w:type="dxa"/>
            <w:vAlign w:val="center"/>
          </w:tcPr>
          <w:p w14:paraId="7D683273"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21645473"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21087E32"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5DDE0367"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1D2EBFDA"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17B017A" w14:textId="77777777" w:rsidR="002D6F24" w:rsidRPr="00FA1D0D" w:rsidRDefault="002D6F24" w:rsidP="00AA0743">
            <w:pPr>
              <w:jc w:val="center"/>
              <w:rPr>
                <w:rFonts w:cs="Arial"/>
                <w:spacing w:val="-20"/>
                <w:lang w:val="es-CO"/>
              </w:rPr>
            </w:pPr>
            <w:r>
              <w:rPr>
                <w:rFonts w:cs="Arial"/>
                <w:spacing w:val="-20"/>
                <w:lang w:val="es-CO"/>
              </w:rPr>
              <w:t>4.2.2</w:t>
            </w:r>
          </w:p>
        </w:tc>
        <w:tc>
          <w:tcPr>
            <w:tcW w:w="6379" w:type="dxa"/>
          </w:tcPr>
          <w:p w14:paraId="66F461A3" w14:textId="77777777" w:rsidR="002D6F24" w:rsidRPr="00FA1D0D"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Style w:val="Hipervnculo"/>
                <w:rFonts w:cs="Arial"/>
                <w:color w:val="000000" w:themeColor="text1"/>
                <w:u w:val="none"/>
                <w:lang w:val="es-CO"/>
              </w:rPr>
            </w:pPr>
            <w:r w:rsidRPr="00FA1D0D">
              <w:rPr>
                <w:rStyle w:val="Hipervnculo"/>
                <w:rFonts w:cs="Arial"/>
                <w:color w:val="000000" w:themeColor="text1"/>
                <w:u w:val="none"/>
                <w:lang w:val="es-CO"/>
              </w:rPr>
              <w:t>Diligenciar el asunto y la descripción de la respuesta, teniendo en cuenta que solo se debe ingresar la información solicitada sin usar frases de saludo o despedida, esto debido a que se encuentra prestablecido en el formato de respuesta de ORFEO.</w:t>
            </w:r>
          </w:p>
        </w:tc>
        <w:tc>
          <w:tcPr>
            <w:tcW w:w="2835" w:type="dxa"/>
            <w:vAlign w:val="center"/>
          </w:tcPr>
          <w:p w14:paraId="48528C86"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21E5BB9C"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055B1BBA"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13437010"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3C2D6A2A"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82BDDA" w14:textId="77777777" w:rsidR="002D6F24" w:rsidRPr="00FA1D0D" w:rsidRDefault="002D6F24" w:rsidP="00AA0743">
            <w:pPr>
              <w:jc w:val="center"/>
              <w:rPr>
                <w:rFonts w:cs="Arial"/>
                <w:spacing w:val="-20"/>
                <w:lang w:val="es-CO"/>
              </w:rPr>
            </w:pPr>
            <w:r>
              <w:rPr>
                <w:rFonts w:cs="Arial"/>
                <w:spacing w:val="-20"/>
                <w:lang w:val="es-CO"/>
              </w:rPr>
              <w:t>4.2.3</w:t>
            </w:r>
          </w:p>
        </w:tc>
        <w:tc>
          <w:tcPr>
            <w:tcW w:w="6379" w:type="dxa"/>
          </w:tcPr>
          <w:p w14:paraId="23BA1BC1" w14:textId="77777777" w:rsidR="002D6F24" w:rsidRPr="00FA1D0D" w:rsidRDefault="002D6F24" w:rsidP="00AA0743">
            <w:pPr>
              <w:pStyle w:val="Encabezado"/>
              <w:tabs>
                <w:tab w:val="clear" w:pos="4252"/>
                <w:tab w:val="clear" w:pos="8504"/>
                <w:tab w:val="left" w:pos="2364"/>
              </w:tabs>
              <w:jc w:val="both"/>
              <w:cnfStyle w:val="000000000000" w:firstRow="0" w:lastRow="0" w:firstColumn="0" w:lastColumn="0" w:oddVBand="0" w:evenVBand="0" w:oddHBand="0" w:evenHBand="0" w:firstRowFirstColumn="0" w:firstRowLastColumn="0" w:lastRowFirstColumn="0" w:lastRowLastColumn="0"/>
              <w:rPr>
                <w:rStyle w:val="Hipervnculo"/>
                <w:rFonts w:cs="Arial"/>
                <w:color w:val="000000" w:themeColor="text1"/>
                <w:u w:val="none"/>
                <w:lang w:val="es-CO"/>
              </w:rPr>
            </w:pPr>
            <w:r w:rsidRPr="00FA1D0D">
              <w:rPr>
                <w:rStyle w:val="Hipervnculo"/>
                <w:rFonts w:cs="Arial"/>
                <w:color w:val="000000" w:themeColor="text1"/>
                <w:u w:val="none"/>
                <w:lang w:val="es-CO"/>
              </w:rPr>
              <w:t>Adjuntar archivos o anexos si la PQRSD lo requiere.</w:t>
            </w:r>
          </w:p>
        </w:tc>
        <w:tc>
          <w:tcPr>
            <w:tcW w:w="2835" w:type="dxa"/>
            <w:vAlign w:val="center"/>
          </w:tcPr>
          <w:p w14:paraId="35C7807F"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4199699E"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3575B84D"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002C3D04"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2A246D0A"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54EB170" w14:textId="77777777" w:rsidR="002D6F24" w:rsidRPr="00FA1D0D" w:rsidRDefault="002D6F24" w:rsidP="00AA0743">
            <w:pPr>
              <w:jc w:val="center"/>
              <w:rPr>
                <w:rFonts w:cs="Arial"/>
                <w:spacing w:val="-20"/>
                <w:lang w:val="es-CO"/>
              </w:rPr>
            </w:pPr>
            <w:r>
              <w:rPr>
                <w:rFonts w:cs="Arial"/>
                <w:spacing w:val="-20"/>
                <w:lang w:val="es-CO"/>
              </w:rPr>
              <w:t>4.2.4</w:t>
            </w:r>
          </w:p>
        </w:tc>
        <w:tc>
          <w:tcPr>
            <w:tcW w:w="6379" w:type="dxa"/>
            <w:vAlign w:val="center"/>
          </w:tcPr>
          <w:p w14:paraId="26F9F84C"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Una vez diligenciado el formulario de radicación asignar radicado de respuesta a través de ORFEO.</w:t>
            </w:r>
          </w:p>
        </w:tc>
        <w:tc>
          <w:tcPr>
            <w:tcW w:w="2835" w:type="dxa"/>
            <w:vAlign w:val="center"/>
          </w:tcPr>
          <w:p w14:paraId="5EB73095"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34CFAE14"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1E5608F7"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vAlign w:val="center"/>
          </w:tcPr>
          <w:p w14:paraId="65A29B15"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Radicado asignado a través de ORFEO</w:t>
            </w:r>
          </w:p>
        </w:tc>
      </w:tr>
      <w:tr w:rsidR="002D6F24" w:rsidRPr="005548F6" w14:paraId="1822FD9F"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277EE80" w14:textId="77777777" w:rsidR="002D6F24" w:rsidRPr="00FA1D0D" w:rsidRDefault="002D6F24" w:rsidP="00AA0743">
            <w:pPr>
              <w:jc w:val="center"/>
              <w:rPr>
                <w:rFonts w:cs="Arial"/>
                <w:spacing w:val="-20"/>
                <w:lang w:val="es-CO"/>
              </w:rPr>
            </w:pPr>
            <w:r>
              <w:rPr>
                <w:rFonts w:cs="Arial"/>
                <w:spacing w:val="-20"/>
                <w:lang w:val="es-CO"/>
              </w:rPr>
              <w:t>4.2.5</w:t>
            </w:r>
          </w:p>
        </w:tc>
        <w:tc>
          <w:tcPr>
            <w:tcW w:w="6379" w:type="dxa"/>
            <w:vAlign w:val="center"/>
          </w:tcPr>
          <w:p w14:paraId="5E05847B"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Reasignar solicitud y respuesta a la PQRSD al responsable de archivo del área.</w:t>
            </w:r>
          </w:p>
        </w:tc>
        <w:tc>
          <w:tcPr>
            <w:tcW w:w="2835" w:type="dxa"/>
            <w:vAlign w:val="center"/>
          </w:tcPr>
          <w:p w14:paraId="14B856AD"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Funcionario responsable</w:t>
            </w:r>
          </w:p>
        </w:tc>
        <w:tc>
          <w:tcPr>
            <w:tcW w:w="2835" w:type="dxa"/>
            <w:vAlign w:val="center"/>
          </w:tcPr>
          <w:p w14:paraId="7EE1E537"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3B235BED"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568A7122"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r w:rsidR="002D6F24" w:rsidRPr="005548F6" w14:paraId="7187B468" w14:textId="77777777" w:rsidTr="00AA0743">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1686F31" w14:textId="77777777" w:rsidR="002D6F24" w:rsidRPr="00FA1D0D" w:rsidRDefault="002D6F24" w:rsidP="00AA0743">
            <w:pPr>
              <w:jc w:val="center"/>
              <w:rPr>
                <w:rFonts w:cs="Arial"/>
                <w:spacing w:val="-20"/>
                <w:lang w:val="es-CO"/>
              </w:rPr>
            </w:pPr>
            <w:r>
              <w:rPr>
                <w:rFonts w:cs="Arial"/>
                <w:spacing w:val="-20"/>
                <w:lang w:val="es-CO"/>
              </w:rPr>
              <w:t>4.2.6</w:t>
            </w:r>
          </w:p>
        </w:tc>
        <w:tc>
          <w:tcPr>
            <w:tcW w:w="6379" w:type="dxa"/>
            <w:vAlign w:val="center"/>
          </w:tcPr>
          <w:p w14:paraId="6E7E67A4" w14:textId="77777777" w:rsidR="002D6F24" w:rsidRPr="00FA1D0D"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Archivar solicitud y respuesta en la respectiva serie documental a través de ORFEO.</w:t>
            </w:r>
          </w:p>
        </w:tc>
        <w:tc>
          <w:tcPr>
            <w:tcW w:w="2835" w:type="dxa"/>
            <w:vAlign w:val="center"/>
          </w:tcPr>
          <w:p w14:paraId="025AEB4E"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D62082">
              <w:rPr>
                <w:rFonts w:cs="Arial"/>
              </w:rPr>
              <w:t>Secretarias y/o Responsables de Archivo</w:t>
            </w:r>
          </w:p>
        </w:tc>
        <w:tc>
          <w:tcPr>
            <w:tcW w:w="2835" w:type="dxa"/>
            <w:vAlign w:val="center"/>
          </w:tcPr>
          <w:p w14:paraId="7501B206" w14:textId="77777777" w:rsidR="002D6F24" w:rsidRPr="00FA1D0D"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lang w:val="es-CO"/>
              </w:rPr>
            </w:pPr>
            <w:r w:rsidRPr="00FA1D0D">
              <w:rPr>
                <w:rFonts w:cs="Arial"/>
                <w:lang w:val="es-CO"/>
              </w:rPr>
              <w:t>Todas  las Dependencias</w:t>
            </w:r>
          </w:p>
        </w:tc>
        <w:tc>
          <w:tcPr>
            <w:tcW w:w="2268" w:type="dxa"/>
          </w:tcPr>
          <w:p w14:paraId="5D179434"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c>
          <w:tcPr>
            <w:tcW w:w="2551" w:type="dxa"/>
          </w:tcPr>
          <w:p w14:paraId="6C9D81C1" w14:textId="77777777" w:rsidR="002D6F24" w:rsidRPr="00FA1D0D" w:rsidRDefault="002D6F24" w:rsidP="00AA0743">
            <w:pPr>
              <w:cnfStyle w:val="000000000000" w:firstRow="0" w:lastRow="0" w:firstColumn="0" w:lastColumn="0" w:oddVBand="0" w:evenVBand="0" w:oddHBand="0" w:evenHBand="0" w:firstRowFirstColumn="0" w:firstRowLastColumn="0" w:lastRowFirstColumn="0" w:lastRowLastColumn="0"/>
              <w:rPr>
                <w:rFonts w:cs="Arial"/>
                <w:lang w:val="es-CO"/>
              </w:rPr>
            </w:pPr>
          </w:p>
        </w:tc>
      </w:tr>
    </w:tbl>
    <w:p w14:paraId="7E20FE2D" w14:textId="41042CA1" w:rsidR="00470D3B" w:rsidRDefault="00470D3B" w:rsidP="002D6F24">
      <w:pPr>
        <w:rPr>
          <w:rFonts w:cs="Arial"/>
          <w:b/>
          <w:lang w:val="es-CO"/>
        </w:rPr>
      </w:pPr>
    </w:p>
    <w:p w14:paraId="5830E611" w14:textId="77777777" w:rsidR="00470D3B" w:rsidRDefault="00470D3B">
      <w:pPr>
        <w:rPr>
          <w:rFonts w:cs="Arial"/>
          <w:b/>
          <w:lang w:val="es-CO"/>
        </w:rPr>
      </w:pPr>
      <w:r>
        <w:rPr>
          <w:rFonts w:cs="Arial"/>
          <w:b/>
          <w:lang w:val="es-CO"/>
        </w:rPr>
        <w:br w:type="page"/>
      </w:r>
    </w:p>
    <w:p w14:paraId="52C4030D" w14:textId="77777777" w:rsidR="002D6F24" w:rsidRPr="000F4BFE" w:rsidRDefault="002D6F24" w:rsidP="002D6F24">
      <w:pPr>
        <w:rPr>
          <w:rFonts w:cs="Arial"/>
        </w:rPr>
      </w:pPr>
    </w:p>
    <w:p w14:paraId="44B5E98E" w14:textId="24AC7DE4" w:rsidR="002D6F24" w:rsidRPr="000F4BFE" w:rsidRDefault="002D6F24" w:rsidP="00F254E7">
      <w:pPr>
        <w:pStyle w:val="Ttulo2"/>
        <w:ind w:left="0"/>
      </w:pPr>
      <w:r w:rsidRPr="000F4BFE">
        <w:t xml:space="preserve">7.2. </w:t>
      </w:r>
      <w:proofErr w:type="spellStart"/>
      <w:r w:rsidR="00AA0743">
        <w:t>R</w:t>
      </w:r>
      <w:r w:rsidR="00AA0743" w:rsidRPr="000F4BFE">
        <w:t>adicacion</w:t>
      </w:r>
      <w:proofErr w:type="spellEnd"/>
      <w:r w:rsidR="00AA0743" w:rsidRPr="000F4BFE">
        <w:t xml:space="preserve"> de comunicaciones externas </w:t>
      </w:r>
      <w:r w:rsidRPr="000F4BFE">
        <w:t xml:space="preserve">(Si la </w:t>
      </w:r>
      <w:r w:rsidR="00AA0743">
        <w:t>c</w:t>
      </w:r>
      <w:r w:rsidRPr="000F4BFE">
        <w:t xml:space="preserve">omunicación es </w:t>
      </w:r>
      <w:r w:rsidR="00AA0743">
        <w:t>r</w:t>
      </w:r>
      <w:r w:rsidRPr="000F4BFE">
        <w:t xml:space="preserve">espuesta a una PQRSD </w:t>
      </w:r>
      <w:r w:rsidR="00AA0743">
        <w:t xml:space="preserve">- </w:t>
      </w:r>
      <w:r w:rsidRPr="000F4BFE">
        <w:t xml:space="preserve">ver </w:t>
      </w:r>
      <w:proofErr w:type="spellStart"/>
      <w:r w:rsidRPr="000F4BFE">
        <w:t>Item</w:t>
      </w:r>
      <w:proofErr w:type="spellEnd"/>
      <w:r w:rsidRPr="000F4BFE">
        <w:t xml:space="preserve"> 7.1.)</w:t>
      </w:r>
    </w:p>
    <w:p w14:paraId="11CDD2A4" w14:textId="77777777" w:rsidR="002D6F24" w:rsidRPr="008C7044" w:rsidRDefault="002D6F24" w:rsidP="002D6F24">
      <w:pPr>
        <w:rPr>
          <w:rFonts w:cs="Arial"/>
          <w:b/>
        </w:rPr>
      </w:pPr>
    </w:p>
    <w:tbl>
      <w:tblPr>
        <w:tblStyle w:val="Tablaconcuadrcula1clara1"/>
        <w:tblW w:w="17572" w:type="dxa"/>
        <w:tblLayout w:type="fixed"/>
        <w:tblLook w:val="06A0" w:firstRow="1" w:lastRow="0" w:firstColumn="1" w:lastColumn="0" w:noHBand="1" w:noVBand="1"/>
      </w:tblPr>
      <w:tblGrid>
        <w:gridCol w:w="704"/>
        <w:gridCol w:w="6379"/>
        <w:gridCol w:w="2835"/>
        <w:gridCol w:w="2835"/>
        <w:gridCol w:w="2268"/>
        <w:gridCol w:w="2551"/>
      </w:tblGrid>
      <w:tr w:rsidR="002D6F24" w:rsidRPr="005548F6" w14:paraId="7FCE0142" w14:textId="77777777" w:rsidTr="00AA0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016A031" w14:textId="77777777" w:rsidR="002D6F24" w:rsidRPr="005548F6" w:rsidRDefault="002D6F24" w:rsidP="00AA0743">
            <w:pPr>
              <w:jc w:val="center"/>
              <w:rPr>
                <w:rFonts w:cs="Arial"/>
                <w:b w:val="0"/>
              </w:rPr>
            </w:pPr>
            <w:r w:rsidRPr="005548F6">
              <w:rPr>
                <w:rFonts w:cs="Arial"/>
              </w:rPr>
              <w:t>#</w:t>
            </w:r>
          </w:p>
        </w:tc>
        <w:tc>
          <w:tcPr>
            <w:tcW w:w="6379" w:type="dxa"/>
            <w:vAlign w:val="center"/>
          </w:tcPr>
          <w:p w14:paraId="1F0C3DA3"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Descripción de la Actividad</w:t>
            </w:r>
          </w:p>
        </w:tc>
        <w:tc>
          <w:tcPr>
            <w:tcW w:w="2835" w:type="dxa"/>
            <w:vAlign w:val="center"/>
          </w:tcPr>
          <w:p w14:paraId="33A554C8"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Responsable</w:t>
            </w:r>
          </w:p>
          <w:p w14:paraId="68B249D5"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(Cargo)</w:t>
            </w:r>
          </w:p>
        </w:tc>
        <w:tc>
          <w:tcPr>
            <w:tcW w:w="2835" w:type="dxa"/>
            <w:vAlign w:val="center"/>
          </w:tcPr>
          <w:p w14:paraId="1AC74DAB"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Dependencia</w:t>
            </w:r>
          </w:p>
        </w:tc>
        <w:tc>
          <w:tcPr>
            <w:tcW w:w="2268" w:type="dxa"/>
            <w:vAlign w:val="center"/>
          </w:tcPr>
          <w:p w14:paraId="6AFB5210"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Control</w:t>
            </w:r>
          </w:p>
          <w:p w14:paraId="468831D0"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(Si Aplica)</w:t>
            </w:r>
          </w:p>
        </w:tc>
        <w:tc>
          <w:tcPr>
            <w:tcW w:w="2551" w:type="dxa"/>
            <w:vAlign w:val="center"/>
          </w:tcPr>
          <w:p w14:paraId="71EBD818" w14:textId="77777777" w:rsidR="002D6F24" w:rsidRPr="005548F6" w:rsidRDefault="002D6F24" w:rsidP="00AA0743">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Registros</w:t>
            </w:r>
          </w:p>
        </w:tc>
      </w:tr>
      <w:tr w:rsidR="002D6F24" w:rsidRPr="005548F6" w14:paraId="101849E4" w14:textId="77777777" w:rsidTr="00AA0743">
        <w:trPr>
          <w:cantSplit/>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133A96" w14:textId="77777777" w:rsidR="002D6F24" w:rsidRPr="002B7C25" w:rsidRDefault="002D6F24" w:rsidP="00AA0743">
            <w:pPr>
              <w:jc w:val="center"/>
              <w:rPr>
                <w:rFonts w:cs="Arial"/>
                <w:spacing w:val="-20"/>
              </w:rPr>
            </w:pPr>
            <w:r w:rsidRPr="002B7C25">
              <w:rPr>
                <w:rFonts w:cs="Arial"/>
                <w:spacing w:val="-20"/>
              </w:rPr>
              <w:t>1</w:t>
            </w:r>
          </w:p>
        </w:tc>
        <w:tc>
          <w:tcPr>
            <w:tcW w:w="6379" w:type="dxa"/>
          </w:tcPr>
          <w:p w14:paraId="05BB5ED8"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2B7C25">
              <w:rPr>
                <w:rFonts w:cs="Arial"/>
                <w:b/>
              </w:rPr>
              <w:t>Radicacion</w:t>
            </w:r>
            <w:proofErr w:type="spellEnd"/>
            <w:r w:rsidRPr="002B7C25">
              <w:rPr>
                <w:rFonts w:cs="Arial"/>
                <w:b/>
              </w:rPr>
              <w:t xml:space="preserve"> y tramite comunicaciones externas enviadas:</w:t>
            </w:r>
          </w:p>
          <w:p w14:paraId="0032297D"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1F6E498C"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 xml:space="preserve">¿La comunicación </w:t>
            </w:r>
            <w:proofErr w:type="gramStart"/>
            <w:r w:rsidRPr="002B7C25">
              <w:rPr>
                <w:rFonts w:cs="Arial"/>
              </w:rPr>
              <w:t>a  enviar</w:t>
            </w:r>
            <w:proofErr w:type="gramEnd"/>
            <w:r w:rsidRPr="002B7C25">
              <w:rPr>
                <w:rFonts w:cs="Arial"/>
              </w:rPr>
              <w:t xml:space="preserve"> es respuesta a una PQRSD?</w:t>
            </w:r>
          </w:p>
          <w:p w14:paraId="65084EFC"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0ACAFA95" w14:textId="50A8271D"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b/>
              </w:rPr>
              <w:t>Si:</w:t>
            </w:r>
            <w:r w:rsidRPr="002B7C25">
              <w:rPr>
                <w:rFonts w:cs="Arial"/>
              </w:rPr>
              <w:t xml:space="preserve"> </w:t>
            </w:r>
            <w:r w:rsidR="00D84FF9">
              <w:rPr>
                <w:rFonts w:cs="Arial"/>
              </w:rPr>
              <w:t>v</w:t>
            </w:r>
            <w:r w:rsidRPr="002B7C25">
              <w:rPr>
                <w:rFonts w:cs="Arial"/>
              </w:rPr>
              <w:t xml:space="preserve">er </w:t>
            </w:r>
            <w:proofErr w:type="spellStart"/>
            <w:r>
              <w:rPr>
                <w:rFonts w:cs="Arial"/>
              </w:rPr>
              <w:t>Item</w:t>
            </w:r>
            <w:proofErr w:type="spellEnd"/>
            <w:r>
              <w:rPr>
                <w:rFonts w:cs="Arial"/>
              </w:rPr>
              <w:t xml:space="preserve"> 7.</w:t>
            </w:r>
            <w:r w:rsidR="0006331D">
              <w:rPr>
                <w:rFonts w:cs="Arial"/>
              </w:rPr>
              <w:t>1</w:t>
            </w:r>
            <w:r>
              <w:rPr>
                <w:rFonts w:cs="Arial"/>
              </w:rPr>
              <w:t>.</w:t>
            </w:r>
          </w:p>
          <w:p w14:paraId="27FBE239"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0522721D" w14:textId="109AB1E9" w:rsidR="002D6F24" w:rsidRPr="008C7044" w:rsidRDefault="002D6F24" w:rsidP="00AA0743">
            <w:pPr>
              <w:jc w:val="both"/>
              <w:cnfStyle w:val="000000000000" w:firstRow="0" w:lastRow="0" w:firstColumn="0" w:lastColumn="0" w:oddVBand="0" w:evenVBand="0" w:oddHBand="0" w:evenHBand="0" w:firstRowFirstColumn="0" w:firstRowLastColumn="0" w:lastRowFirstColumn="0" w:lastRowLastColumn="0"/>
            </w:pPr>
            <w:r w:rsidRPr="00D84FF9">
              <w:rPr>
                <w:rFonts w:cs="Arial"/>
                <w:b/>
              </w:rPr>
              <w:t>No:</w:t>
            </w:r>
            <w:r w:rsidRPr="008C7044">
              <w:rPr>
                <w:rFonts w:cs="Arial"/>
              </w:rPr>
              <w:t xml:space="preserve"> </w:t>
            </w:r>
            <w:r w:rsidR="00D84FF9">
              <w:rPr>
                <w:rFonts w:cs="Arial"/>
              </w:rPr>
              <w:t>c</w:t>
            </w:r>
            <w:r w:rsidRPr="008C7044">
              <w:rPr>
                <w:rFonts w:cs="Arial"/>
              </w:rPr>
              <w:t>ontinuar con actividades del Numeral 2 a la 21.</w:t>
            </w:r>
          </w:p>
        </w:tc>
        <w:tc>
          <w:tcPr>
            <w:tcW w:w="2835" w:type="dxa"/>
            <w:vAlign w:val="center"/>
          </w:tcPr>
          <w:p w14:paraId="15806801"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Funcionario responsable o Designado</w:t>
            </w:r>
          </w:p>
        </w:tc>
        <w:tc>
          <w:tcPr>
            <w:tcW w:w="2835" w:type="dxa"/>
            <w:vAlign w:val="center"/>
          </w:tcPr>
          <w:p w14:paraId="7A229AF1"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1C9F12AE"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1D9C4BE5"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r>
      <w:tr w:rsidR="002D6F24" w:rsidRPr="005548F6" w14:paraId="51D7B7EA"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ED75E10" w14:textId="77777777" w:rsidR="002D6F24" w:rsidRPr="002B7C25" w:rsidRDefault="002D6F24" w:rsidP="00AA0743">
            <w:pPr>
              <w:jc w:val="center"/>
              <w:rPr>
                <w:rFonts w:cs="Arial"/>
                <w:spacing w:val="-20"/>
              </w:rPr>
            </w:pPr>
            <w:r w:rsidRPr="002B7C25">
              <w:rPr>
                <w:rFonts w:cs="Arial"/>
                <w:spacing w:val="-20"/>
              </w:rPr>
              <w:t>2</w:t>
            </w:r>
          </w:p>
        </w:tc>
        <w:tc>
          <w:tcPr>
            <w:tcW w:w="6379" w:type="dxa"/>
          </w:tcPr>
          <w:p w14:paraId="7740420F" w14:textId="5BCB40B9"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 xml:space="preserve">Ingresar al SIG, Procesos de Apoyo – Proceso Gestión Documental en el proceso de Gestión Documental, </w:t>
            </w:r>
            <w:r w:rsidR="00D84FF9">
              <w:rPr>
                <w:rFonts w:cs="Arial"/>
              </w:rPr>
              <w:t>d</w:t>
            </w:r>
            <w:r w:rsidRPr="002B7C25">
              <w:rPr>
                <w:rFonts w:cs="Arial"/>
              </w:rPr>
              <w:t>escargar el formato Oficio, con el fin de proyectar la comunicación a enviar.</w:t>
            </w:r>
          </w:p>
        </w:tc>
        <w:tc>
          <w:tcPr>
            <w:tcW w:w="2835" w:type="dxa"/>
            <w:vAlign w:val="center"/>
          </w:tcPr>
          <w:p w14:paraId="773326C4"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Funcionario responsable o Designado</w:t>
            </w:r>
          </w:p>
        </w:tc>
        <w:tc>
          <w:tcPr>
            <w:tcW w:w="2835" w:type="dxa"/>
            <w:vAlign w:val="center"/>
          </w:tcPr>
          <w:p w14:paraId="00632E0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77E8BF7E"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340C2AEE"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Formato Oficio Radicado.</w:t>
            </w:r>
          </w:p>
        </w:tc>
      </w:tr>
      <w:tr w:rsidR="002D6F24" w:rsidRPr="005548F6" w14:paraId="50B4ED73"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BB76279" w14:textId="77777777" w:rsidR="002D6F24" w:rsidRPr="002B7C25" w:rsidRDefault="002D6F24" w:rsidP="00AA0743">
            <w:pPr>
              <w:jc w:val="center"/>
              <w:rPr>
                <w:rFonts w:cs="Arial"/>
                <w:spacing w:val="-20"/>
              </w:rPr>
            </w:pPr>
            <w:r w:rsidRPr="002B7C25">
              <w:rPr>
                <w:rFonts w:cs="Arial"/>
                <w:spacing w:val="-20"/>
              </w:rPr>
              <w:t>3</w:t>
            </w:r>
          </w:p>
        </w:tc>
        <w:tc>
          <w:tcPr>
            <w:tcW w:w="6379" w:type="dxa"/>
          </w:tcPr>
          <w:p w14:paraId="2549AD53"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Elaborar y proyectar la comunicación externa según la necesidad de la dependencia.</w:t>
            </w:r>
          </w:p>
        </w:tc>
        <w:tc>
          <w:tcPr>
            <w:tcW w:w="2835" w:type="dxa"/>
            <w:vAlign w:val="center"/>
          </w:tcPr>
          <w:p w14:paraId="71C4A7B6" w14:textId="503727FD" w:rsidR="002D6F24" w:rsidRPr="002B7C25" w:rsidRDefault="002D6F24" w:rsidP="00F254E7">
            <w:pPr>
              <w:jc w:val="center"/>
              <w:cnfStyle w:val="000000000000" w:firstRow="0" w:lastRow="0" w:firstColumn="0" w:lastColumn="0" w:oddVBand="0" w:evenVBand="0" w:oddHBand="0" w:evenHBand="0" w:firstRowFirstColumn="0" w:firstRowLastColumn="0" w:lastRowFirstColumn="0" w:lastRowLastColumn="0"/>
            </w:pPr>
            <w:r w:rsidRPr="002B7C25">
              <w:rPr>
                <w:rFonts w:cs="Arial"/>
                <w:lang w:val="es-CO"/>
              </w:rPr>
              <w:t>Funcionario responsable o Designad</w:t>
            </w:r>
            <w:r w:rsidR="00F254E7">
              <w:rPr>
                <w:rFonts w:cs="Arial"/>
                <w:lang w:val="es-CO"/>
              </w:rPr>
              <w:t>o</w:t>
            </w:r>
          </w:p>
        </w:tc>
        <w:tc>
          <w:tcPr>
            <w:tcW w:w="2835" w:type="dxa"/>
            <w:vAlign w:val="center"/>
          </w:tcPr>
          <w:p w14:paraId="2062E841"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0D74D843"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5699433A"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p>
        </w:tc>
      </w:tr>
      <w:tr w:rsidR="002D6F24" w:rsidRPr="005548F6" w14:paraId="138EFCA9"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8062566" w14:textId="77777777" w:rsidR="002D6F24" w:rsidRPr="002B7C25" w:rsidRDefault="002D6F24" w:rsidP="00AA0743">
            <w:pPr>
              <w:jc w:val="center"/>
              <w:rPr>
                <w:rFonts w:cs="Arial"/>
                <w:spacing w:val="-20"/>
              </w:rPr>
            </w:pPr>
            <w:r w:rsidRPr="002B7C25">
              <w:rPr>
                <w:rFonts w:cs="Arial"/>
                <w:spacing w:val="-20"/>
              </w:rPr>
              <w:t>4</w:t>
            </w:r>
          </w:p>
        </w:tc>
        <w:tc>
          <w:tcPr>
            <w:tcW w:w="6379" w:type="dxa"/>
          </w:tcPr>
          <w:p w14:paraId="2ED5A4FB"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Ingresar al aplicativo ORFEO, en el Modulo de Radicación OFICIO, NUEVO y registrar datos del remitente en el módulo de radicación de entrada a través de ORFEO, si el remitente no existe proceda a crearlo.</w:t>
            </w:r>
          </w:p>
        </w:tc>
        <w:tc>
          <w:tcPr>
            <w:tcW w:w="2835" w:type="dxa"/>
            <w:vAlign w:val="center"/>
          </w:tcPr>
          <w:p w14:paraId="51470BBF"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Funcionario responsable o Designado</w:t>
            </w:r>
          </w:p>
        </w:tc>
        <w:tc>
          <w:tcPr>
            <w:tcW w:w="2835" w:type="dxa"/>
            <w:vAlign w:val="center"/>
          </w:tcPr>
          <w:p w14:paraId="1992FFCA"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376BA2AE"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374CACD3"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p>
        </w:tc>
      </w:tr>
      <w:tr w:rsidR="002D6F24" w:rsidRPr="005548F6" w14:paraId="44C01655"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F7FA959" w14:textId="77777777" w:rsidR="002D6F24" w:rsidRPr="002B7C25" w:rsidRDefault="002D6F24" w:rsidP="00AA0743">
            <w:pPr>
              <w:jc w:val="center"/>
              <w:rPr>
                <w:rFonts w:cs="Arial"/>
                <w:spacing w:val="-20"/>
              </w:rPr>
            </w:pPr>
            <w:r w:rsidRPr="002B7C25">
              <w:rPr>
                <w:rFonts w:cs="Arial"/>
                <w:spacing w:val="-20"/>
              </w:rPr>
              <w:t>5</w:t>
            </w:r>
          </w:p>
        </w:tc>
        <w:tc>
          <w:tcPr>
            <w:tcW w:w="6379" w:type="dxa"/>
          </w:tcPr>
          <w:p w14:paraId="0F909FE4"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Ingresar el asunto y describir los anexos con el número de folios, Seleccionar el medio de envió de la comunicación, tipo de documento, tipo de petición – otros trámites, No es una respuesta a un radicado y días de término si es necesario.</w:t>
            </w:r>
          </w:p>
        </w:tc>
        <w:tc>
          <w:tcPr>
            <w:tcW w:w="2835" w:type="dxa"/>
            <w:vAlign w:val="center"/>
          </w:tcPr>
          <w:p w14:paraId="0DAA0E88"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Funcionario responsable o Designado</w:t>
            </w:r>
          </w:p>
        </w:tc>
        <w:tc>
          <w:tcPr>
            <w:tcW w:w="2835" w:type="dxa"/>
            <w:vAlign w:val="center"/>
          </w:tcPr>
          <w:p w14:paraId="1753B9CB"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020B6D1A"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0B65357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p>
        </w:tc>
      </w:tr>
      <w:tr w:rsidR="002D6F24" w:rsidRPr="005548F6" w14:paraId="40F59B0A"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258307" w14:textId="77777777" w:rsidR="002D6F24" w:rsidRPr="002B7C25" w:rsidRDefault="002D6F24" w:rsidP="00AA0743">
            <w:pPr>
              <w:jc w:val="center"/>
              <w:rPr>
                <w:rFonts w:cs="Arial"/>
                <w:spacing w:val="-20"/>
              </w:rPr>
            </w:pPr>
            <w:r w:rsidRPr="002B7C25">
              <w:rPr>
                <w:rFonts w:cs="Arial"/>
                <w:spacing w:val="-20"/>
              </w:rPr>
              <w:t>6</w:t>
            </w:r>
          </w:p>
        </w:tc>
        <w:tc>
          <w:tcPr>
            <w:tcW w:w="6379" w:type="dxa"/>
          </w:tcPr>
          <w:p w14:paraId="72206B06"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Generar el correspondiente número de radicado por el aplicativo ORFEO, Una vez se asigne el número de radicado, se deberá asociar el Oficio previamente elaborado para su radicación</w:t>
            </w:r>
          </w:p>
        </w:tc>
        <w:tc>
          <w:tcPr>
            <w:tcW w:w="2835" w:type="dxa"/>
            <w:vAlign w:val="center"/>
          </w:tcPr>
          <w:p w14:paraId="5AA301AE"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Funcionario responsable o Designado</w:t>
            </w:r>
          </w:p>
        </w:tc>
        <w:tc>
          <w:tcPr>
            <w:tcW w:w="2835" w:type="dxa"/>
            <w:vAlign w:val="center"/>
          </w:tcPr>
          <w:p w14:paraId="02E5663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2E8DD859"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Verificar que el formulario se encuentre diligenciado correctamente</w:t>
            </w:r>
          </w:p>
        </w:tc>
        <w:tc>
          <w:tcPr>
            <w:tcW w:w="2551" w:type="dxa"/>
            <w:vAlign w:val="center"/>
          </w:tcPr>
          <w:p w14:paraId="12B1903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Radicado Asignado a través de ORFEO.</w:t>
            </w:r>
          </w:p>
        </w:tc>
      </w:tr>
      <w:tr w:rsidR="002D6F24" w:rsidRPr="005548F6" w14:paraId="7813C711"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949B669" w14:textId="77777777" w:rsidR="002D6F24" w:rsidRPr="005548F6" w:rsidRDefault="002D6F24" w:rsidP="00AA0743">
            <w:pPr>
              <w:jc w:val="center"/>
              <w:rPr>
                <w:rFonts w:cs="Arial"/>
                <w:spacing w:val="-20"/>
              </w:rPr>
            </w:pPr>
            <w:r>
              <w:rPr>
                <w:rFonts w:cs="Arial"/>
                <w:spacing w:val="-20"/>
              </w:rPr>
              <w:t>7</w:t>
            </w:r>
          </w:p>
        </w:tc>
        <w:tc>
          <w:tcPr>
            <w:tcW w:w="6379" w:type="dxa"/>
          </w:tcPr>
          <w:p w14:paraId="0BE7A394"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pPr>
            <w:r w:rsidRPr="002B7C25">
              <w:rPr>
                <w:rFonts w:cs="Arial"/>
              </w:rPr>
              <w:t>Seleccionar el Modulo Carpetas, Opción OFICIO e Ingresar a través de la fecha del Radicado generado, verificando previamente que el Radicado al cual se le va a asignar el Oficio sea el correcto.</w:t>
            </w:r>
          </w:p>
        </w:tc>
        <w:tc>
          <w:tcPr>
            <w:tcW w:w="2835" w:type="dxa"/>
            <w:vAlign w:val="center"/>
          </w:tcPr>
          <w:p w14:paraId="1D6953AE"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Funcionario responsable o Designado</w:t>
            </w:r>
          </w:p>
        </w:tc>
        <w:tc>
          <w:tcPr>
            <w:tcW w:w="2835" w:type="dxa"/>
            <w:vAlign w:val="center"/>
          </w:tcPr>
          <w:p w14:paraId="03D065A0"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6CD768CA"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1EDBFA08"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r>
      <w:tr w:rsidR="002D6F24" w:rsidRPr="005548F6" w14:paraId="35417630"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9C8BFED" w14:textId="77777777" w:rsidR="002D6F24" w:rsidRDefault="002D6F24" w:rsidP="00AA0743">
            <w:pPr>
              <w:jc w:val="center"/>
              <w:rPr>
                <w:rFonts w:cs="Arial"/>
                <w:spacing w:val="-20"/>
              </w:rPr>
            </w:pPr>
            <w:r>
              <w:rPr>
                <w:rFonts w:cs="Arial"/>
                <w:spacing w:val="-20"/>
              </w:rPr>
              <w:t>8</w:t>
            </w:r>
          </w:p>
        </w:tc>
        <w:tc>
          <w:tcPr>
            <w:tcW w:w="6379" w:type="dxa"/>
          </w:tcPr>
          <w:p w14:paraId="1577BE8B"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Seleccionar la pestaña documentos, Anexar Archivo y Diligenciar el formulario Descripción del Documento.</w:t>
            </w:r>
          </w:p>
        </w:tc>
        <w:tc>
          <w:tcPr>
            <w:tcW w:w="2835" w:type="dxa"/>
            <w:vAlign w:val="center"/>
          </w:tcPr>
          <w:p w14:paraId="2DD58D00"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Funcionario responsable o Designado</w:t>
            </w:r>
          </w:p>
        </w:tc>
        <w:tc>
          <w:tcPr>
            <w:tcW w:w="2835" w:type="dxa"/>
            <w:vAlign w:val="center"/>
          </w:tcPr>
          <w:p w14:paraId="748EFCCF"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2C8579CD"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179E76D5"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r>
      <w:tr w:rsidR="002D6F24" w:rsidRPr="005548F6" w14:paraId="4B7160E1"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B5FDABE" w14:textId="77777777" w:rsidR="002D6F24" w:rsidRDefault="002D6F24" w:rsidP="00AA0743">
            <w:pPr>
              <w:jc w:val="center"/>
              <w:rPr>
                <w:rFonts w:cs="Arial"/>
                <w:spacing w:val="-20"/>
              </w:rPr>
            </w:pPr>
            <w:r>
              <w:rPr>
                <w:rFonts w:cs="Arial"/>
                <w:spacing w:val="-20"/>
              </w:rPr>
              <w:lastRenderedPageBreak/>
              <w:t>9</w:t>
            </w:r>
          </w:p>
        </w:tc>
        <w:tc>
          <w:tcPr>
            <w:tcW w:w="6379" w:type="dxa"/>
          </w:tcPr>
          <w:p w14:paraId="1757738F"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 xml:space="preserve">Seleccionar las siguientes opciones en la ventanilla de </w:t>
            </w:r>
            <w:proofErr w:type="spellStart"/>
            <w:r w:rsidRPr="002B7C25">
              <w:rPr>
                <w:rFonts w:cs="Arial"/>
              </w:rPr>
              <w:t>Decripcion</w:t>
            </w:r>
            <w:proofErr w:type="spellEnd"/>
            <w:r w:rsidRPr="002B7C25">
              <w:rPr>
                <w:rFonts w:cs="Arial"/>
              </w:rPr>
              <w:t xml:space="preserve"> del Documento:</w:t>
            </w:r>
          </w:p>
          <w:p w14:paraId="10F8E1D6"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36FC7AA7" w14:textId="77777777" w:rsidR="002D6F24" w:rsidRPr="002B7C25" w:rsidRDefault="002D6F24" w:rsidP="00D84FF9">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Este documento Sera Radicado.</w:t>
            </w:r>
          </w:p>
          <w:p w14:paraId="0EFA1D15" w14:textId="77777777" w:rsidR="002D6F24" w:rsidRPr="002B7C25" w:rsidRDefault="002D6F24" w:rsidP="00D84FF9">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Tipo de Radicación Oficio.</w:t>
            </w:r>
          </w:p>
          <w:p w14:paraId="2C3A5BE3" w14:textId="77777777" w:rsidR="002D6F24" w:rsidRPr="002B7C25" w:rsidRDefault="002D6F24" w:rsidP="00D84FF9">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No es una respuesta a un Radicado.</w:t>
            </w:r>
          </w:p>
          <w:p w14:paraId="55E3E237" w14:textId="77777777" w:rsidR="002D6F24" w:rsidRPr="002B7C25" w:rsidRDefault="002D6F24" w:rsidP="00D84FF9">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En Descripción, especificar el número de radicado de solicitud y una breve descripción de la respuesta o asunto.</w:t>
            </w:r>
          </w:p>
        </w:tc>
        <w:tc>
          <w:tcPr>
            <w:tcW w:w="2835" w:type="dxa"/>
            <w:vAlign w:val="center"/>
          </w:tcPr>
          <w:p w14:paraId="6C31701D"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Funcionario responsable o Designado</w:t>
            </w:r>
          </w:p>
        </w:tc>
        <w:tc>
          <w:tcPr>
            <w:tcW w:w="2835" w:type="dxa"/>
            <w:vAlign w:val="center"/>
          </w:tcPr>
          <w:p w14:paraId="096E5DE1"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6A142813"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2252541B"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r>
      <w:tr w:rsidR="002D6F24" w:rsidRPr="005548F6" w14:paraId="7CCD4A03"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79E861B" w14:textId="77777777" w:rsidR="002D6F24" w:rsidRDefault="002D6F24" w:rsidP="00AA0743">
            <w:pPr>
              <w:jc w:val="center"/>
              <w:rPr>
                <w:rFonts w:cs="Arial"/>
                <w:spacing w:val="-20"/>
              </w:rPr>
            </w:pPr>
            <w:r>
              <w:rPr>
                <w:rFonts w:cs="Arial"/>
                <w:spacing w:val="-20"/>
              </w:rPr>
              <w:t>10</w:t>
            </w:r>
          </w:p>
        </w:tc>
        <w:tc>
          <w:tcPr>
            <w:tcW w:w="6379" w:type="dxa"/>
          </w:tcPr>
          <w:p w14:paraId="778BA900"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Adjuntar Archivo en Opción Examinar y subir oficio previamente elaborado, luego dar Clic en Actualizar, Una vez anexo el oficio, seleccionar Radicar y asignar radicado.</w:t>
            </w:r>
          </w:p>
        </w:tc>
        <w:tc>
          <w:tcPr>
            <w:tcW w:w="2835" w:type="dxa"/>
            <w:vAlign w:val="center"/>
          </w:tcPr>
          <w:p w14:paraId="69AAEB1F"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Funcionario responsable o Designado</w:t>
            </w:r>
          </w:p>
        </w:tc>
        <w:tc>
          <w:tcPr>
            <w:tcW w:w="2835" w:type="dxa"/>
            <w:vAlign w:val="center"/>
          </w:tcPr>
          <w:p w14:paraId="08C5D148" w14:textId="77777777" w:rsidR="002D6F24" w:rsidRPr="002B7C25" w:rsidRDefault="002D6F24" w:rsidP="00F254E7">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27FA5A39"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4A6416D8"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r>
      <w:tr w:rsidR="002D6F24" w:rsidRPr="005548F6" w14:paraId="23422A5C"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A9D445B" w14:textId="77777777" w:rsidR="002D6F24" w:rsidRDefault="002D6F24" w:rsidP="00AA0743">
            <w:pPr>
              <w:jc w:val="center"/>
              <w:rPr>
                <w:rFonts w:cs="Arial"/>
                <w:spacing w:val="-20"/>
              </w:rPr>
            </w:pPr>
            <w:r>
              <w:rPr>
                <w:rFonts w:cs="Arial"/>
                <w:spacing w:val="-20"/>
              </w:rPr>
              <w:t>11</w:t>
            </w:r>
          </w:p>
        </w:tc>
        <w:tc>
          <w:tcPr>
            <w:tcW w:w="6379" w:type="dxa"/>
          </w:tcPr>
          <w:p w14:paraId="2E544D39"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Revisar previamente y aprobar la comunicación, verificando adicionalmente que la información contenida en la comunicación esté correcta.</w:t>
            </w:r>
          </w:p>
        </w:tc>
        <w:tc>
          <w:tcPr>
            <w:tcW w:w="2835" w:type="dxa"/>
            <w:vAlign w:val="center"/>
          </w:tcPr>
          <w:p w14:paraId="2B9B1A2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Jefe de Área o Coordinador</w:t>
            </w:r>
          </w:p>
        </w:tc>
        <w:tc>
          <w:tcPr>
            <w:tcW w:w="2835" w:type="dxa"/>
            <w:vAlign w:val="center"/>
          </w:tcPr>
          <w:p w14:paraId="3BFDA5D3"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0CCF569D"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093A790A"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r>
      <w:tr w:rsidR="002D6F24" w:rsidRPr="005548F6" w14:paraId="6368F204"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C5FC7F7" w14:textId="77777777" w:rsidR="002D6F24" w:rsidRDefault="002D6F24" w:rsidP="00AA0743">
            <w:pPr>
              <w:jc w:val="center"/>
              <w:rPr>
                <w:rFonts w:cs="Arial"/>
                <w:spacing w:val="-20"/>
              </w:rPr>
            </w:pPr>
            <w:r>
              <w:rPr>
                <w:rFonts w:cs="Arial"/>
                <w:spacing w:val="-20"/>
              </w:rPr>
              <w:t>12</w:t>
            </w:r>
          </w:p>
        </w:tc>
        <w:tc>
          <w:tcPr>
            <w:tcW w:w="6379" w:type="dxa"/>
          </w:tcPr>
          <w:p w14:paraId="41871F94"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Imprimir Original y dos copias para las comunicaciones externas o las que sean necesarias teniendo en cuenta el número de destinatarios.</w:t>
            </w:r>
          </w:p>
        </w:tc>
        <w:tc>
          <w:tcPr>
            <w:tcW w:w="2835" w:type="dxa"/>
            <w:vAlign w:val="center"/>
          </w:tcPr>
          <w:p w14:paraId="77D34A3A"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Funcionario responsable o Designado</w:t>
            </w:r>
          </w:p>
        </w:tc>
        <w:tc>
          <w:tcPr>
            <w:tcW w:w="2835" w:type="dxa"/>
            <w:vAlign w:val="center"/>
          </w:tcPr>
          <w:p w14:paraId="72137E31"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70DD178E"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0EB22603"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r w:rsidRPr="002B7C25">
              <w:rPr>
                <w:rFonts w:cs="Arial"/>
              </w:rPr>
              <w:t>Formato Oficio Radicado</w:t>
            </w:r>
          </w:p>
        </w:tc>
      </w:tr>
      <w:tr w:rsidR="002D6F24" w:rsidRPr="005548F6" w14:paraId="6E7004EA"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C1974BF" w14:textId="77777777" w:rsidR="002D6F24" w:rsidRDefault="002D6F24" w:rsidP="00AA0743">
            <w:pPr>
              <w:jc w:val="center"/>
              <w:rPr>
                <w:rFonts w:cs="Arial"/>
                <w:spacing w:val="-20"/>
              </w:rPr>
            </w:pPr>
            <w:r>
              <w:rPr>
                <w:rFonts w:cs="Arial"/>
                <w:spacing w:val="-20"/>
              </w:rPr>
              <w:t>13</w:t>
            </w:r>
          </w:p>
        </w:tc>
        <w:tc>
          <w:tcPr>
            <w:tcW w:w="6379" w:type="dxa"/>
          </w:tcPr>
          <w:p w14:paraId="07A08F71"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Firmar en original junto a las demás copias.</w:t>
            </w:r>
          </w:p>
        </w:tc>
        <w:tc>
          <w:tcPr>
            <w:tcW w:w="2835" w:type="dxa"/>
            <w:vAlign w:val="center"/>
          </w:tcPr>
          <w:p w14:paraId="35ABA38A"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Jefe de Área o Coordinador</w:t>
            </w:r>
          </w:p>
        </w:tc>
        <w:tc>
          <w:tcPr>
            <w:tcW w:w="2835" w:type="dxa"/>
            <w:vAlign w:val="center"/>
          </w:tcPr>
          <w:p w14:paraId="14ADB589"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6719F86C"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6A5C3527"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5AB13018"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A79667D" w14:textId="77777777" w:rsidR="002D6F24" w:rsidRDefault="002D6F24" w:rsidP="00AA0743">
            <w:pPr>
              <w:jc w:val="center"/>
              <w:rPr>
                <w:rFonts w:cs="Arial"/>
                <w:spacing w:val="-20"/>
              </w:rPr>
            </w:pPr>
            <w:r>
              <w:rPr>
                <w:rFonts w:cs="Arial"/>
                <w:spacing w:val="-20"/>
              </w:rPr>
              <w:t>14</w:t>
            </w:r>
          </w:p>
        </w:tc>
        <w:tc>
          <w:tcPr>
            <w:tcW w:w="6379" w:type="dxa"/>
            <w:vAlign w:val="center"/>
          </w:tcPr>
          <w:p w14:paraId="7E5DAF62"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Digitalizar la comunicación junto con sus anexos (si los tiene) y asociar imagen a través de ORFEO.</w:t>
            </w:r>
          </w:p>
          <w:p w14:paraId="6B1E4AF8"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042EFC6A"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Nota: Todos los documentos deberán ser digitalizados en formato PDF/A que permita búsquedas dentro del documento.</w:t>
            </w:r>
          </w:p>
        </w:tc>
        <w:tc>
          <w:tcPr>
            <w:tcW w:w="2835" w:type="dxa"/>
            <w:vAlign w:val="center"/>
          </w:tcPr>
          <w:p w14:paraId="31407F99"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Secretarias y/o Responsables de Archivo</w:t>
            </w:r>
          </w:p>
        </w:tc>
        <w:tc>
          <w:tcPr>
            <w:tcW w:w="2835" w:type="dxa"/>
            <w:vAlign w:val="center"/>
          </w:tcPr>
          <w:p w14:paraId="4E49E2B8"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038B9692"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1D1C1DD5"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5E01967A"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A8F0001" w14:textId="77777777" w:rsidR="002D6F24" w:rsidRDefault="002D6F24" w:rsidP="00AA0743">
            <w:pPr>
              <w:jc w:val="both"/>
              <w:rPr>
                <w:rFonts w:cs="Arial"/>
                <w:spacing w:val="-20"/>
              </w:rPr>
            </w:pPr>
            <w:r>
              <w:rPr>
                <w:rFonts w:cs="Arial"/>
                <w:spacing w:val="-20"/>
              </w:rPr>
              <w:t>15</w:t>
            </w:r>
          </w:p>
        </w:tc>
        <w:tc>
          <w:tcPr>
            <w:tcW w:w="6379" w:type="dxa"/>
            <w:vAlign w:val="center"/>
          </w:tcPr>
          <w:p w14:paraId="3B0006CC" w14:textId="0F05D8C8" w:rsidR="002D6F24" w:rsidRPr="00734F9A"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734F9A">
              <w:rPr>
                <w:rFonts w:cs="Arial"/>
              </w:rPr>
              <w:t xml:space="preserve">Identificar el medio de envío de las comunicaciones a enviar, dentro del </w:t>
            </w:r>
            <w:r w:rsidR="00E935D6">
              <w:rPr>
                <w:rFonts w:cs="Arial"/>
                <w:b/>
                <w:u w:val="single"/>
              </w:rPr>
              <w:t>Numeral 7.3</w:t>
            </w:r>
            <w:r w:rsidRPr="00734F9A">
              <w:rPr>
                <w:rFonts w:cs="Arial"/>
                <w:b/>
                <w:u w:val="single"/>
              </w:rPr>
              <w:t xml:space="preserve"> Medios de </w:t>
            </w:r>
            <w:proofErr w:type="spellStart"/>
            <w:r w:rsidRPr="00734F9A">
              <w:rPr>
                <w:rFonts w:cs="Arial"/>
                <w:b/>
                <w:u w:val="single"/>
              </w:rPr>
              <w:t>Envio</w:t>
            </w:r>
            <w:proofErr w:type="spellEnd"/>
            <w:r w:rsidRPr="00734F9A">
              <w:rPr>
                <w:rFonts w:cs="Arial"/>
                <w:b/>
                <w:u w:val="single"/>
              </w:rPr>
              <w:t xml:space="preserve"> de Correspondencia</w:t>
            </w:r>
            <w:r w:rsidRPr="00734F9A">
              <w:rPr>
                <w:rFonts w:cs="Arial"/>
              </w:rPr>
              <w:t xml:space="preserve"> y efectuar las actividades, según corresponda:</w:t>
            </w:r>
          </w:p>
          <w:p w14:paraId="0B11912F" w14:textId="77777777" w:rsidR="002D6F24" w:rsidRPr="00734F9A"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3BFB8015" w14:textId="61956C75" w:rsidR="002D6F24" w:rsidRPr="00D84FF9" w:rsidRDefault="002D6F24" w:rsidP="00D84FF9">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 xml:space="preserve">Si el envío a realizar es a través del mensajero de la entidad ver </w:t>
            </w:r>
            <w:r w:rsidR="00E935D6" w:rsidRPr="00D84FF9">
              <w:rPr>
                <w:rFonts w:cs="Arial"/>
                <w:b/>
              </w:rPr>
              <w:t>Numeral 7.3</w:t>
            </w:r>
            <w:r w:rsidRPr="00D84FF9">
              <w:rPr>
                <w:rFonts w:cs="Arial"/>
                <w:b/>
              </w:rPr>
              <w:t xml:space="preserve">. Medios de </w:t>
            </w:r>
            <w:proofErr w:type="spellStart"/>
            <w:r w:rsidRPr="00D84FF9">
              <w:rPr>
                <w:rFonts w:cs="Arial"/>
                <w:b/>
              </w:rPr>
              <w:t>Envio</w:t>
            </w:r>
            <w:proofErr w:type="spellEnd"/>
            <w:r w:rsidRPr="00D84FF9">
              <w:rPr>
                <w:rFonts w:cs="Arial"/>
                <w:b/>
              </w:rPr>
              <w:t xml:space="preserve"> de </w:t>
            </w:r>
            <w:proofErr w:type="gramStart"/>
            <w:r w:rsidRPr="00D84FF9">
              <w:rPr>
                <w:rFonts w:cs="Arial"/>
                <w:b/>
              </w:rPr>
              <w:t>Correspondencia  actividades</w:t>
            </w:r>
            <w:proofErr w:type="gramEnd"/>
            <w:r w:rsidRPr="00D84FF9">
              <w:rPr>
                <w:rFonts w:cs="Arial"/>
                <w:b/>
              </w:rPr>
              <w:t xml:space="preserve">  del 1 al 1.6</w:t>
            </w:r>
            <w:r w:rsidRPr="00D84FF9">
              <w:rPr>
                <w:rFonts w:cs="Arial"/>
              </w:rPr>
              <w:t>.</w:t>
            </w:r>
          </w:p>
          <w:p w14:paraId="3A6D6E76" w14:textId="77777777" w:rsidR="002D6F24" w:rsidRPr="00734F9A"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13336DA0" w14:textId="26BA9A3A" w:rsidR="002D6F24" w:rsidRPr="00D84FF9" w:rsidRDefault="002D6F24" w:rsidP="00D84FF9">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 xml:space="preserve">Si el envío a realizar es a través del Sistema de Correspondencia de la entidad ver </w:t>
            </w:r>
            <w:r w:rsidR="00E935D6" w:rsidRPr="00D84FF9">
              <w:rPr>
                <w:rFonts w:cs="Arial"/>
                <w:b/>
              </w:rPr>
              <w:t>Numeral 7.3</w:t>
            </w:r>
            <w:r w:rsidRPr="00D84FF9">
              <w:rPr>
                <w:rFonts w:cs="Arial"/>
                <w:b/>
              </w:rPr>
              <w:t xml:space="preserve">. Medios de </w:t>
            </w:r>
            <w:proofErr w:type="spellStart"/>
            <w:r w:rsidRPr="00D84FF9">
              <w:rPr>
                <w:rFonts w:cs="Arial"/>
                <w:b/>
              </w:rPr>
              <w:t>Envio</w:t>
            </w:r>
            <w:proofErr w:type="spellEnd"/>
            <w:r w:rsidRPr="00D84FF9">
              <w:rPr>
                <w:rFonts w:cs="Arial"/>
                <w:b/>
              </w:rPr>
              <w:t xml:space="preserve"> de </w:t>
            </w:r>
            <w:proofErr w:type="gramStart"/>
            <w:r w:rsidRPr="00D84FF9">
              <w:rPr>
                <w:rFonts w:cs="Arial"/>
                <w:b/>
              </w:rPr>
              <w:t>Correspondencia  actividades</w:t>
            </w:r>
            <w:proofErr w:type="gramEnd"/>
            <w:r w:rsidRPr="00D84FF9">
              <w:rPr>
                <w:rFonts w:cs="Arial"/>
                <w:b/>
              </w:rPr>
              <w:t xml:space="preserve">  del 2 al 2.13.</w:t>
            </w:r>
          </w:p>
        </w:tc>
        <w:tc>
          <w:tcPr>
            <w:tcW w:w="2835" w:type="dxa"/>
            <w:vAlign w:val="center"/>
          </w:tcPr>
          <w:p w14:paraId="4739C356"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Secretarias y/o Responsables de Archivo</w:t>
            </w:r>
          </w:p>
        </w:tc>
        <w:tc>
          <w:tcPr>
            <w:tcW w:w="2835" w:type="dxa"/>
            <w:vAlign w:val="center"/>
          </w:tcPr>
          <w:p w14:paraId="3CD2D28E"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7EE46607"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1B2B0F95"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305FE9FB"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F6ADDE" w14:textId="77777777" w:rsidR="002D6F24" w:rsidRDefault="002D6F24" w:rsidP="00AA0743">
            <w:pPr>
              <w:jc w:val="center"/>
              <w:rPr>
                <w:rFonts w:cs="Arial"/>
                <w:spacing w:val="-20"/>
              </w:rPr>
            </w:pPr>
            <w:r>
              <w:rPr>
                <w:rFonts w:cs="Arial"/>
                <w:spacing w:val="-20"/>
              </w:rPr>
              <w:lastRenderedPageBreak/>
              <w:t>16</w:t>
            </w:r>
          </w:p>
        </w:tc>
        <w:tc>
          <w:tcPr>
            <w:tcW w:w="6379" w:type="dxa"/>
            <w:vAlign w:val="center"/>
          </w:tcPr>
          <w:p w14:paraId="7B791EE5"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color w:val="FF0000"/>
              </w:rPr>
            </w:pPr>
            <w:r w:rsidRPr="002B7C25">
              <w:rPr>
                <w:rFonts w:cs="Arial"/>
              </w:rPr>
              <w:t>Archivar Oficios enviados en la Serie Documental o expediente correspondiente, en Físico y a través de ORFEO.</w:t>
            </w:r>
          </w:p>
        </w:tc>
        <w:tc>
          <w:tcPr>
            <w:tcW w:w="2835" w:type="dxa"/>
            <w:vAlign w:val="center"/>
          </w:tcPr>
          <w:p w14:paraId="70A34421"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Secretarias y/o Responsables de Archivo</w:t>
            </w:r>
          </w:p>
        </w:tc>
        <w:tc>
          <w:tcPr>
            <w:tcW w:w="2835" w:type="dxa"/>
            <w:vAlign w:val="center"/>
          </w:tcPr>
          <w:p w14:paraId="42799974"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pPr>
            <w:r w:rsidRPr="002B7C25">
              <w:rPr>
                <w:rFonts w:cs="Arial"/>
              </w:rPr>
              <w:t>Todas las Dependencias</w:t>
            </w:r>
          </w:p>
        </w:tc>
        <w:tc>
          <w:tcPr>
            <w:tcW w:w="2268" w:type="dxa"/>
            <w:vAlign w:val="center"/>
          </w:tcPr>
          <w:p w14:paraId="4E00CD88"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0FD9C4CF"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2DF19AEE"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A9FFF2C" w14:textId="77777777" w:rsidR="002D6F24" w:rsidRDefault="002D6F24" w:rsidP="00AA0743">
            <w:pPr>
              <w:jc w:val="center"/>
              <w:rPr>
                <w:rFonts w:cs="Arial"/>
                <w:spacing w:val="-20"/>
              </w:rPr>
            </w:pPr>
            <w:r>
              <w:rPr>
                <w:rFonts w:cs="Arial"/>
                <w:spacing w:val="-20"/>
              </w:rPr>
              <w:t>17</w:t>
            </w:r>
          </w:p>
        </w:tc>
        <w:tc>
          <w:tcPr>
            <w:tcW w:w="6379" w:type="dxa"/>
            <w:vAlign w:val="center"/>
          </w:tcPr>
          <w:p w14:paraId="170D35A5" w14:textId="77777777" w:rsidR="002D6F24" w:rsidRPr="00D66351"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Solicitar o registrar el Numero de Envió (Orden de Servicio o No de Guía) o si es Correo Certificado la Orden de servicio con Sello, y archivar junto con la comunicación en la Serie Documental Correspondiente.</w:t>
            </w:r>
          </w:p>
          <w:p w14:paraId="70CFBBAD" w14:textId="77777777" w:rsidR="002D6F24" w:rsidRPr="00D66351"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p w14:paraId="6C5FD9A6"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Nota: Esta información se solicita en los casos que se requiere soporte de entrega de la comunicación para términos jurídicos o legales.</w:t>
            </w:r>
          </w:p>
        </w:tc>
        <w:tc>
          <w:tcPr>
            <w:tcW w:w="2835" w:type="dxa"/>
            <w:vAlign w:val="center"/>
          </w:tcPr>
          <w:p w14:paraId="09B7FE9A"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Secretarias y/o Responsables de Archivo</w:t>
            </w:r>
          </w:p>
        </w:tc>
        <w:tc>
          <w:tcPr>
            <w:tcW w:w="2835" w:type="dxa"/>
            <w:vAlign w:val="center"/>
          </w:tcPr>
          <w:p w14:paraId="460EB405"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Todas las Dependencias</w:t>
            </w:r>
          </w:p>
        </w:tc>
        <w:tc>
          <w:tcPr>
            <w:tcW w:w="2268" w:type="dxa"/>
            <w:vAlign w:val="center"/>
          </w:tcPr>
          <w:p w14:paraId="3D1CEC6C"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19A6C573"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0B63E5AA"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8D1613F" w14:textId="77777777" w:rsidR="002D6F24" w:rsidRDefault="002D6F24" w:rsidP="00AA0743">
            <w:pPr>
              <w:jc w:val="center"/>
              <w:rPr>
                <w:rFonts w:cs="Arial"/>
                <w:spacing w:val="-20"/>
              </w:rPr>
            </w:pPr>
            <w:r>
              <w:rPr>
                <w:rFonts w:cs="Arial"/>
                <w:spacing w:val="-20"/>
              </w:rPr>
              <w:t>18</w:t>
            </w:r>
          </w:p>
        </w:tc>
        <w:tc>
          <w:tcPr>
            <w:tcW w:w="6379" w:type="dxa"/>
            <w:vAlign w:val="center"/>
          </w:tcPr>
          <w:p w14:paraId="038C7DFD"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Entregar copia de los Oficios enviados a Gestión Documental para el archivo en los Consecutivos de Correspondencia.</w:t>
            </w:r>
          </w:p>
        </w:tc>
        <w:tc>
          <w:tcPr>
            <w:tcW w:w="2835" w:type="dxa"/>
            <w:vAlign w:val="center"/>
          </w:tcPr>
          <w:p w14:paraId="4563AA20"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Secretarias y/o Responsables de Archivo</w:t>
            </w:r>
          </w:p>
        </w:tc>
        <w:tc>
          <w:tcPr>
            <w:tcW w:w="2835" w:type="dxa"/>
            <w:vAlign w:val="center"/>
          </w:tcPr>
          <w:p w14:paraId="773D9594"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Todas las Dependencias</w:t>
            </w:r>
          </w:p>
        </w:tc>
        <w:tc>
          <w:tcPr>
            <w:tcW w:w="2268" w:type="dxa"/>
            <w:vAlign w:val="center"/>
          </w:tcPr>
          <w:p w14:paraId="10A03A5E"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p>
        </w:tc>
        <w:tc>
          <w:tcPr>
            <w:tcW w:w="2551" w:type="dxa"/>
            <w:vAlign w:val="center"/>
          </w:tcPr>
          <w:p w14:paraId="6DEBD554"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02024C03"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6E5ED6" w14:textId="77777777" w:rsidR="002D6F24" w:rsidRDefault="002D6F24" w:rsidP="00AA0743">
            <w:pPr>
              <w:jc w:val="center"/>
              <w:rPr>
                <w:rFonts w:cs="Arial"/>
                <w:spacing w:val="-20"/>
              </w:rPr>
            </w:pPr>
            <w:r>
              <w:rPr>
                <w:rFonts w:cs="Arial"/>
                <w:spacing w:val="-20"/>
              </w:rPr>
              <w:t>19</w:t>
            </w:r>
          </w:p>
        </w:tc>
        <w:tc>
          <w:tcPr>
            <w:tcW w:w="6379" w:type="dxa"/>
            <w:vAlign w:val="center"/>
          </w:tcPr>
          <w:p w14:paraId="2F38F46F"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Archivar las comunicaciones enviadas en medio físico en orden consecutivo mes a mes en la Serie Documental Consecutivos de correspondencia.</w:t>
            </w:r>
          </w:p>
        </w:tc>
        <w:tc>
          <w:tcPr>
            <w:tcW w:w="2835" w:type="dxa"/>
            <w:vAlign w:val="center"/>
          </w:tcPr>
          <w:p w14:paraId="01CA7466"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Técnico Gestión Documental – Contratista Gestion Documental</w:t>
            </w:r>
          </w:p>
        </w:tc>
        <w:tc>
          <w:tcPr>
            <w:tcW w:w="2835" w:type="dxa"/>
            <w:vAlign w:val="center"/>
          </w:tcPr>
          <w:p w14:paraId="4EE01CA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Secretaria General - Grupo de Gestión Humana y de la Información- Gestión Documental</w:t>
            </w:r>
          </w:p>
        </w:tc>
        <w:tc>
          <w:tcPr>
            <w:tcW w:w="2268" w:type="dxa"/>
            <w:vAlign w:val="center"/>
          </w:tcPr>
          <w:p w14:paraId="06B759CF"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pPr>
            <w:r w:rsidRPr="002B7C25">
              <w:rPr>
                <w:rFonts w:cs="Arial"/>
              </w:rPr>
              <w:t>Realizar seguimiento y control a los consecutivos de correspondencia y a su entrega oportuna en medio físico.</w:t>
            </w:r>
          </w:p>
        </w:tc>
        <w:tc>
          <w:tcPr>
            <w:tcW w:w="2551" w:type="dxa"/>
            <w:vAlign w:val="center"/>
          </w:tcPr>
          <w:p w14:paraId="42FD1458"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0EDD7EC3"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2AD2FA" w14:textId="77777777" w:rsidR="002D6F24" w:rsidRDefault="002D6F24" w:rsidP="00AA0743">
            <w:pPr>
              <w:jc w:val="center"/>
              <w:rPr>
                <w:rFonts w:cs="Arial"/>
                <w:spacing w:val="-20"/>
              </w:rPr>
            </w:pPr>
            <w:r>
              <w:rPr>
                <w:rFonts w:cs="Arial"/>
                <w:spacing w:val="-20"/>
              </w:rPr>
              <w:t>20</w:t>
            </w:r>
          </w:p>
        </w:tc>
        <w:tc>
          <w:tcPr>
            <w:tcW w:w="6379" w:type="dxa"/>
            <w:vAlign w:val="center"/>
          </w:tcPr>
          <w:p w14:paraId="5EEC8A07"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Archivar las comunicaciones enviadas en medio electrónico a través de ORFEO en orden consecutivo mes a mes en la Serie Documental Consecutivos de correspondencia.</w:t>
            </w:r>
          </w:p>
        </w:tc>
        <w:tc>
          <w:tcPr>
            <w:tcW w:w="2835" w:type="dxa"/>
            <w:vAlign w:val="center"/>
          </w:tcPr>
          <w:p w14:paraId="1F426523"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 xml:space="preserve">Técnico Gestión Documental – Contratista Gestión Documental </w:t>
            </w:r>
          </w:p>
        </w:tc>
        <w:tc>
          <w:tcPr>
            <w:tcW w:w="2835" w:type="dxa"/>
            <w:vAlign w:val="center"/>
          </w:tcPr>
          <w:p w14:paraId="512EB852"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Secretaria General - Grupo de Gestión Humana y de la Información- Gestión Documental</w:t>
            </w:r>
          </w:p>
        </w:tc>
        <w:tc>
          <w:tcPr>
            <w:tcW w:w="2268" w:type="dxa"/>
            <w:vAlign w:val="center"/>
          </w:tcPr>
          <w:p w14:paraId="320D8084" w14:textId="77777777" w:rsidR="002D6F24" w:rsidRPr="002B7C25" w:rsidRDefault="002D6F24" w:rsidP="00AA0743">
            <w:pP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Realizar seguimiento y control a los consecutivos de correspondencia.</w:t>
            </w:r>
          </w:p>
        </w:tc>
        <w:tc>
          <w:tcPr>
            <w:tcW w:w="2551" w:type="dxa"/>
            <w:vAlign w:val="center"/>
          </w:tcPr>
          <w:p w14:paraId="4B080CBD"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r w:rsidR="002D6F24" w:rsidRPr="005548F6" w14:paraId="11460FE8" w14:textId="77777777" w:rsidTr="00AA0743">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254B8FC" w14:textId="77777777" w:rsidR="002D6F24" w:rsidRDefault="002D6F24" w:rsidP="00AA0743">
            <w:pPr>
              <w:jc w:val="center"/>
              <w:rPr>
                <w:rFonts w:cs="Arial"/>
                <w:spacing w:val="-20"/>
              </w:rPr>
            </w:pPr>
            <w:r>
              <w:rPr>
                <w:rFonts w:cs="Arial"/>
                <w:spacing w:val="-20"/>
              </w:rPr>
              <w:t>21</w:t>
            </w:r>
          </w:p>
        </w:tc>
        <w:tc>
          <w:tcPr>
            <w:tcW w:w="6379" w:type="dxa"/>
            <w:vAlign w:val="center"/>
          </w:tcPr>
          <w:p w14:paraId="67497396"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Realizar control y seguimiento de los consecutivos faltantes y reportar a las áreas responsables.</w:t>
            </w:r>
          </w:p>
        </w:tc>
        <w:tc>
          <w:tcPr>
            <w:tcW w:w="2835" w:type="dxa"/>
            <w:vAlign w:val="center"/>
          </w:tcPr>
          <w:p w14:paraId="07E42BBF"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Técnico Gestión Documental – Contratista Gestión Documental</w:t>
            </w:r>
          </w:p>
        </w:tc>
        <w:tc>
          <w:tcPr>
            <w:tcW w:w="2835" w:type="dxa"/>
            <w:vAlign w:val="center"/>
          </w:tcPr>
          <w:p w14:paraId="576EE13A" w14:textId="77777777" w:rsidR="002D6F24" w:rsidRPr="002B7C25" w:rsidRDefault="002D6F24" w:rsidP="00AA0743">
            <w:pPr>
              <w:jc w:val="center"/>
              <w:cnfStyle w:val="000000000000" w:firstRow="0" w:lastRow="0" w:firstColumn="0" w:lastColumn="0" w:oddVBand="0" w:evenVBand="0" w:oddHBand="0" w:evenHBand="0" w:firstRowFirstColumn="0" w:firstRowLastColumn="0" w:lastRowFirstColumn="0" w:lastRowLastColumn="0"/>
              <w:rPr>
                <w:rFonts w:cs="Arial"/>
              </w:rPr>
            </w:pPr>
            <w:r w:rsidRPr="002B7C25">
              <w:rPr>
                <w:rFonts w:cs="Arial"/>
              </w:rPr>
              <w:t>Secretaria General - Grupo de Gestión Humana y de la Información- Gestión Documental</w:t>
            </w:r>
          </w:p>
        </w:tc>
        <w:tc>
          <w:tcPr>
            <w:tcW w:w="2268" w:type="dxa"/>
            <w:vAlign w:val="center"/>
          </w:tcPr>
          <w:p w14:paraId="53C359AB"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c>
          <w:tcPr>
            <w:tcW w:w="2551" w:type="dxa"/>
            <w:vAlign w:val="center"/>
          </w:tcPr>
          <w:p w14:paraId="0853C8AB" w14:textId="77777777" w:rsidR="002D6F24" w:rsidRPr="002B7C25" w:rsidRDefault="002D6F24" w:rsidP="00AA0743">
            <w:pPr>
              <w:jc w:val="both"/>
              <w:cnfStyle w:val="000000000000" w:firstRow="0" w:lastRow="0" w:firstColumn="0" w:lastColumn="0" w:oddVBand="0" w:evenVBand="0" w:oddHBand="0" w:evenHBand="0" w:firstRowFirstColumn="0" w:firstRowLastColumn="0" w:lastRowFirstColumn="0" w:lastRowLastColumn="0"/>
              <w:rPr>
                <w:rFonts w:cs="Arial"/>
              </w:rPr>
            </w:pPr>
          </w:p>
        </w:tc>
      </w:tr>
    </w:tbl>
    <w:p w14:paraId="3A6BECCC" w14:textId="0E658CFA" w:rsidR="002D6F24" w:rsidRDefault="002D6F24" w:rsidP="00F27DA0">
      <w:pPr>
        <w:rPr>
          <w:lang w:val="es-ES_tradnl"/>
        </w:rPr>
      </w:pPr>
    </w:p>
    <w:p w14:paraId="68DDFB0E" w14:textId="77777777" w:rsidR="002D6F24" w:rsidRDefault="002D6F24">
      <w:pPr>
        <w:rPr>
          <w:lang w:val="es-ES_tradnl"/>
        </w:rPr>
      </w:pPr>
      <w:r>
        <w:rPr>
          <w:lang w:val="es-ES_tradnl"/>
        </w:rPr>
        <w:br w:type="page"/>
      </w:r>
    </w:p>
    <w:p w14:paraId="3F4DCEB5" w14:textId="77777777" w:rsidR="000A7CCC" w:rsidRDefault="000A7CCC" w:rsidP="000A7CCC">
      <w:pPr>
        <w:rPr>
          <w:rFonts w:cs="Arial"/>
        </w:rPr>
      </w:pPr>
    </w:p>
    <w:p w14:paraId="26FFB931" w14:textId="176F4C76" w:rsidR="000A7CCC" w:rsidRPr="008C7044" w:rsidRDefault="00E935D6" w:rsidP="00F254E7">
      <w:pPr>
        <w:pStyle w:val="Ttulo2"/>
        <w:ind w:left="0"/>
      </w:pPr>
      <w:r>
        <w:t>7.3</w:t>
      </w:r>
      <w:r w:rsidR="000A7CCC" w:rsidRPr="001E49CC">
        <w:t xml:space="preserve">. </w:t>
      </w:r>
      <w:r w:rsidR="00AA0743" w:rsidRPr="001E49CC">
        <w:t xml:space="preserve">Medios </w:t>
      </w:r>
      <w:r w:rsidR="00AA0743">
        <w:t>d</w:t>
      </w:r>
      <w:r w:rsidR="00AA0743" w:rsidRPr="001E49CC">
        <w:t xml:space="preserve">e </w:t>
      </w:r>
      <w:proofErr w:type="spellStart"/>
      <w:r w:rsidR="00AA0743">
        <w:t>e</w:t>
      </w:r>
      <w:r w:rsidR="00AA0743" w:rsidRPr="001E49CC">
        <w:t>nvio</w:t>
      </w:r>
      <w:proofErr w:type="spellEnd"/>
      <w:r w:rsidR="00AA0743" w:rsidRPr="001E49CC">
        <w:t xml:space="preserve"> </w:t>
      </w:r>
      <w:r w:rsidR="00AA0743">
        <w:t>d</w:t>
      </w:r>
      <w:r w:rsidR="00AA0743" w:rsidRPr="001E49CC">
        <w:t xml:space="preserve">e </w:t>
      </w:r>
      <w:r w:rsidR="00AA0743">
        <w:t>c</w:t>
      </w:r>
      <w:r w:rsidR="00AA0743" w:rsidRPr="001E49CC">
        <w:t>orrespondencia</w:t>
      </w:r>
      <w:r w:rsidR="000A7CCC" w:rsidRPr="001E49CC">
        <w:t>:</w:t>
      </w:r>
    </w:p>
    <w:p w14:paraId="5F1C15E8" w14:textId="77777777" w:rsidR="000A7CCC" w:rsidRDefault="000A7CCC" w:rsidP="000A7CCC">
      <w:pPr>
        <w:rPr>
          <w:rFonts w:cs="Arial"/>
        </w:rPr>
      </w:pPr>
    </w:p>
    <w:tbl>
      <w:tblPr>
        <w:tblStyle w:val="Tablaconcuadrcula1clara1"/>
        <w:tblW w:w="17118" w:type="dxa"/>
        <w:tblLayout w:type="fixed"/>
        <w:tblLook w:val="06A0" w:firstRow="1" w:lastRow="0" w:firstColumn="1" w:lastColumn="0" w:noHBand="1" w:noVBand="1"/>
      </w:tblPr>
      <w:tblGrid>
        <w:gridCol w:w="704"/>
        <w:gridCol w:w="4394"/>
        <w:gridCol w:w="2552"/>
        <w:gridCol w:w="1984"/>
        <w:gridCol w:w="3515"/>
        <w:gridCol w:w="3969"/>
      </w:tblGrid>
      <w:tr w:rsidR="000A7CCC" w:rsidRPr="005548F6" w14:paraId="7C9B44D8" w14:textId="77777777" w:rsidTr="003F1D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3815CF1" w14:textId="77777777" w:rsidR="000A7CCC" w:rsidRPr="005548F6" w:rsidRDefault="000A7CCC" w:rsidP="003F1D49">
            <w:pPr>
              <w:jc w:val="center"/>
              <w:rPr>
                <w:rFonts w:cs="Arial"/>
                <w:b w:val="0"/>
              </w:rPr>
            </w:pPr>
            <w:r w:rsidRPr="005548F6">
              <w:rPr>
                <w:rFonts w:cs="Arial"/>
              </w:rPr>
              <w:t>#</w:t>
            </w:r>
          </w:p>
        </w:tc>
        <w:tc>
          <w:tcPr>
            <w:tcW w:w="4394" w:type="dxa"/>
            <w:vAlign w:val="center"/>
          </w:tcPr>
          <w:p w14:paraId="24D76677"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Descripción de la Actividad</w:t>
            </w:r>
          </w:p>
        </w:tc>
        <w:tc>
          <w:tcPr>
            <w:tcW w:w="2552" w:type="dxa"/>
            <w:vAlign w:val="center"/>
          </w:tcPr>
          <w:p w14:paraId="76829FB2"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Responsable</w:t>
            </w:r>
          </w:p>
          <w:p w14:paraId="0C355FE9"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(Cargo)</w:t>
            </w:r>
          </w:p>
        </w:tc>
        <w:tc>
          <w:tcPr>
            <w:tcW w:w="1984" w:type="dxa"/>
            <w:vAlign w:val="center"/>
          </w:tcPr>
          <w:p w14:paraId="76AD2503"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Dependencia</w:t>
            </w:r>
          </w:p>
        </w:tc>
        <w:tc>
          <w:tcPr>
            <w:tcW w:w="3515" w:type="dxa"/>
            <w:vAlign w:val="center"/>
          </w:tcPr>
          <w:p w14:paraId="6B71ED35"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Control</w:t>
            </w:r>
          </w:p>
          <w:p w14:paraId="0CA5F3AE"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(Si Aplica)</w:t>
            </w:r>
          </w:p>
        </w:tc>
        <w:tc>
          <w:tcPr>
            <w:tcW w:w="3969" w:type="dxa"/>
            <w:vAlign w:val="center"/>
          </w:tcPr>
          <w:p w14:paraId="55822391" w14:textId="77777777" w:rsidR="000A7CCC" w:rsidRPr="005548F6" w:rsidRDefault="000A7CCC" w:rsidP="003F1D49">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Registros</w:t>
            </w:r>
          </w:p>
        </w:tc>
      </w:tr>
      <w:tr w:rsidR="000A7CCC" w:rsidRPr="002B7C25" w14:paraId="60C87677" w14:textId="77777777" w:rsidTr="003F1D49">
        <w:trPr>
          <w:cantSplit/>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BAD0422" w14:textId="77777777" w:rsidR="000A7CCC" w:rsidRPr="002B7C25" w:rsidRDefault="000A7CCC" w:rsidP="003F1D49">
            <w:pPr>
              <w:jc w:val="center"/>
              <w:rPr>
                <w:rFonts w:cs="Arial"/>
                <w:spacing w:val="-20"/>
              </w:rPr>
            </w:pPr>
            <w:r>
              <w:rPr>
                <w:rFonts w:cs="Arial"/>
                <w:spacing w:val="-20"/>
              </w:rPr>
              <w:t>1</w:t>
            </w:r>
          </w:p>
        </w:tc>
        <w:tc>
          <w:tcPr>
            <w:tcW w:w="4394" w:type="dxa"/>
          </w:tcPr>
          <w:p w14:paraId="67847B51" w14:textId="77777777" w:rsidR="000A7CCC" w:rsidRPr="0029521B"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b/>
                <w:u w:val="single"/>
              </w:rPr>
            </w:pPr>
            <w:r w:rsidRPr="001E49CC">
              <w:rPr>
                <w:rFonts w:cs="Arial"/>
                <w:b/>
                <w:u w:val="single"/>
              </w:rPr>
              <w:t>Envió de correspondencia a través del Mensajero de la entidad:</w:t>
            </w:r>
          </w:p>
          <w:p w14:paraId="607BD313" w14:textId="77777777" w:rsidR="000A7CCC" w:rsidRPr="0029521B"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095D7B63" w14:textId="77777777" w:rsidR="000A7CCC" w:rsidRPr="0029521B" w:rsidRDefault="000A7CCC" w:rsidP="003F1D49">
            <w:pPr>
              <w:jc w:val="both"/>
              <w:cnfStyle w:val="000000000000" w:firstRow="0" w:lastRow="0" w:firstColumn="0" w:lastColumn="0" w:oddVBand="0" w:evenVBand="0" w:oddHBand="0" w:evenHBand="0" w:firstRowFirstColumn="0" w:firstRowLastColumn="0" w:lastRowFirstColumn="0" w:lastRowLastColumn="0"/>
            </w:pPr>
            <w:r w:rsidRPr="0029521B">
              <w:rPr>
                <w:rFonts w:cs="Arial"/>
              </w:rPr>
              <w:t>Entregar a la Secretaria del Grupo Administrativo y Financiero el original y la copia de la comunicación para el envío al destinatario.</w:t>
            </w:r>
          </w:p>
        </w:tc>
        <w:tc>
          <w:tcPr>
            <w:tcW w:w="2552" w:type="dxa"/>
            <w:vAlign w:val="center"/>
          </w:tcPr>
          <w:p w14:paraId="2FA301F6" w14:textId="77777777" w:rsidR="000A7CCC" w:rsidRPr="0029521B" w:rsidRDefault="000A7CCC" w:rsidP="003F1D49">
            <w:pPr>
              <w:jc w:val="center"/>
              <w:cnfStyle w:val="000000000000" w:firstRow="0" w:lastRow="0" w:firstColumn="0" w:lastColumn="0" w:oddVBand="0" w:evenVBand="0" w:oddHBand="0" w:evenHBand="0" w:firstRowFirstColumn="0" w:firstRowLastColumn="0" w:lastRowFirstColumn="0" w:lastRowLastColumn="0"/>
            </w:pPr>
            <w:r w:rsidRPr="0029521B">
              <w:rPr>
                <w:rFonts w:cs="Arial"/>
              </w:rPr>
              <w:t>Secretarias y/o Responsables de Archivo</w:t>
            </w:r>
          </w:p>
        </w:tc>
        <w:tc>
          <w:tcPr>
            <w:tcW w:w="1984" w:type="dxa"/>
            <w:vAlign w:val="center"/>
          </w:tcPr>
          <w:p w14:paraId="5B7FC17E" w14:textId="77777777" w:rsidR="000A7CCC" w:rsidRPr="0029521B" w:rsidRDefault="000A7CCC" w:rsidP="003F1D49">
            <w:pPr>
              <w:jc w:val="center"/>
              <w:cnfStyle w:val="000000000000" w:firstRow="0" w:lastRow="0" w:firstColumn="0" w:lastColumn="0" w:oddVBand="0" w:evenVBand="0" w:oddHBand="0" w:evenHBand="0" w:firstRowFirstColumn="0" w:firstRowLastColumn="0" w:lastRowFirstColumn="0" w:lastRowLastColumn="0"/>
            </w:pPr>
            <w:r w:rsidRPr="0029521B">
              <w:rPr>
                <w:rFonts w:cs="Arial"/>
              </w:rPr>
              <w:t>Todas las Dependencias</w:t>
            </w:r>
          </w:p>
        </w:tc>
        <w:tc>
          <w:tcPr>
            <w:tcW w:w="3515" w:type="dxa"/>
            <w:vAlign w:val="center"/>
          </w:tcPr>
          <w:p w14:paraId="4F2EEAE5" w14:textId="77777777" w:rsidR="000A7CCC" w:rsidRPr="0029521B"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55F63127" w14:textId="57006859" w:rsidR="000A7CCC" w:rsidRPr="0029521B" w:rsidRDefault="000A7CCC" w:rsidP="003F1D49">
            <w:pPr>
              <w:jc w:val="both"/>
              <w:cnfStyle w:val="000000000000" w:firstRow="0" w:lastRow="0" w:firstColumn="0" w:lastColumn="0" w:oddVBand="0" w:evenVBand="0" w:oddHBand="0" w:evenHBand="0" w:firstRowFirstColumn="0" w:firstRowLastColumn="0" w:lastRowFirstColumn="0" w:lastRowLastColumn="0"/>
            </w:pPr>
            <w:r w:rsidRPr="0029521B">
              <w:rPr>
                <w:rFonts w:cs="Arial"/>
              </w:rPr>
              <w:t xml:space="preserve">Registro de entrega de correspondencia en </w:t>
            </w:r>
            <w:r w:rsidRPr="00694661">
              <w:rPr>
                <w:rFonts w:cs="Arial"/>
              </w:rPr>
              <w:t xml:space="preserve">Formato Registro y Control </w:t>
            </w:r>
            <w:r w:rsidR="005837E4" w:rsidRPr="00694661">
              <w:rPr>
                <w:rFonts w:cs="Arial"/>
              </w:rPr>
              <w:t>d</w:t>
            </w:r>
            <w:r w:rsidRPr="0029521B">
              <w:rPr>
                <w:rFonts w:cs="Arial"/>
              </w:rPr>
              <w:t xml:space="preserve">e </w:t>
            </w:r>
            <w:r>
              <w:rPr>
                <w:rFonts w:cs="Arial"/>
              </w:rPr>
              <w:t>c</w:t>
            </w:r>
            <w:r w:rsidRPr="0029521B">
              <w:rPr>
                <w:rFonts w:cs="Arial"/>
              </w:rPr>
              <w:t xml:space="preserve">orrespondencia de la </w:t>
            </w:r>
            <w:r w:rsidRPr="00694661">
              <w:rPr>
                <w:rFonts w:cs="Arial"/>
              </w:rPr>
              <w:t>Dependencia</w:t>
            </w:r>
            <w:r w:rsidR="001E49CC" w:rsidRPr="00694661">
              <w:rPr>
                <w:rFonts w:cs="Arial"/>
              </w:rPr>
              <w:t>.</w:t>
            </w:r>
          </w:p>
        </w:tc>
      </w:tr>
      <w:tr w:rsidR="000A7CCC" w:rsidRPr="002B7C25" w14:paraId="039FFFBC" w14:textId="77777777" w:rsidTr="003F1D49">
        <w:trPr>
          <w:cantSplit/>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5759025" w14:textId="77777777" w:rsidR="000A7CCC" w:rsidRPr="00694661" w:rsidRDefault="000A7CCC" w:rsidP="003F1D49">
            <w:pPr>
              <w:jc w:val="center"/>
              <w:rPr>
                <w:rFonts w:cs="Arial"/>
                <w:spacing w:val="-20"/>
              </w:rPr>
            </w:pPr>
            <w:r w:rsidRPr="00694661">
              <w:rPr>
                <w:rFonts w:cs="Arial"/>
                <w:spacing w:val="-20"/>
              </w:rPr>
              <w:t>1.1</w:t>
            </w:r>
          </w:p>
        </w:tc>
        <w:tc>
          <w:tcPr>
            <w:tcW w:w="4394" w:type="dxa"/>
          </w:tcPr>
          <w:p w14:paraId="0A2797EA" w14:textId="3DDBD69D" w:rsidR="000A7CCC" w:rsidRPr="00694661" w:rsidRDefault="00694661" w:rsidP="003F1D49">
            <w:pPr>
              <w:jc w:val="both"/>
              <w:cnfStyle w:val="000000000000" w:firstRow="0" w:lastRow="0" w:firstColumn="0" w:lastColumn="0" w:oddVBand="0" w:evenVBand="0" w:oddHBand="0" w:evenHBand="0" w:firstRowFirstColumn="0" w:firstRowLastColumn="0" w:lastRowFirstColumn="0" w:lastRowLastColumn="0"/>
            </w:pPr>
            <w:r w:rsidRPr="00694661">
              <w:rPr>
                <w:rFonts w:cs="Arial"/>
              </w:rPr>
              <w:t>E</w:t>
            </w:r>
            <w:r w:rsidR="000A7CCC" w:rsidRPr="00694661">
              <w:rPr>
                <w:rFonts w:cs="Arial"/>
              </w:rPr>
              <w:t xml:space="preserve">ntregar al Auxiliar Administrativo con funciones de mensajería la correspondencia para </w:t>
            </w:r>
            <w:r>
              <w:rPr>
                <w:rFonts w:cs="Arial"/>
              </w:rPr>
              <w:t>distribuirla</w:t>
            </w:r>
            <w:r w:rsidR="000A7CCC" w:rsidRPr="00694661">
              <w:rPr>
                <w:rFonts w:cs="Arial"/>
              </w:rPr>
              <w:t xml:space="preserve"> a las diferentes entidades.</w:t>
            </w:r>
          </w:p>
        </w:tc>
        <w:tc>
          <w:tcPr>
            <w:tcW w:w="2552" w:type="dxa"/>
          </w:tcPr>
          <w:p w14:paraId="6CBDE543" w14:textId="77777777" w:rsidR="000A7CCC" w:rsidRPr="0029521B" w:rsidRDefault="000A7CCC" w:rsidP="003F1D49">
            <w:pPr>
              <w:jc w:val="center"/>
              <w:cnfStyle w:val="000000000000" w:firstRow="0" w:lastRow="0" w:firstColumn="0" w:lastColumn="0" w:oddVBand="0" w:evenVBand="0" w:oddHBand="0" w:evenHBand="0" w:firstRowFirstColumn="0" w:firstRowLastColumn="0" w:lastRowFirstColumn="0" w:lastRowLastColumn="0"/>
            </w:pPr>
            <w:r w:rsidRPr="0029521B">
              <w:rPr>
                <w:rFonts w:cs="Arial"/>
              </w:rPr>
              <w:t>Secretaria</w:t>
            </w:r>
          </w:p>
        </w:tc>
        <w:tc>
          <w:tcPr>
            <w:tcW w:w="1984" w:type="dxa"/>
          </w:tcPr>
          <w:p w14:paraId="4C113686" w14:textId="6B7C710B" w:rsidR="000A7CCC" w:rsidRPr="0029521B" w:rsidRDefault="00B60699" w:rsidP="003F1D49">
            <w:pPr>
              <w:jc w:val="center"/>
              <w:cnfStyle w:val="000000000000" w:firstRow="0" w:lastRow="0" w:firstColumn="0" w:lastColumn="0" w:oddVBand="0" w:evenVBand="0" w:oddHBand="0" w:evenHBand="0" w:firstRowFirstColumn="0" w:firstRowLastColumn="0" w:lastRowFirstColumn="0" w:lastRowLastColumn="0"/>
            </w:pPr>
            <w:r>
              <w:rPr>
                <w:rFonts w:cs="Arial"/>
              </w:rPr>
              <w:t>Secretaria</w:t>
            </w:r>
            <w:r w:rsidR="000A7CCC" w:rsidRPr="0029521B">
              <w:rPr>
                <w:rFonts w:cs="Arial"/>
              </w:rPr>
              <w:t xml:space="preserve"> General - Grupo Gestión Administrativa </w:t>
            </w:r>
            <w:r w:rsidR="005837E4" w:rsidRPr="00694661">
              <w:rPr>
                <w:rFonts w:cs="Arial"/>
              </w:rPr>
              <w:t>y</w:t>
            </w:r>
            <w:r w:rsidR="005837E4">
              <w:rPr>
                <w:rFonts w:cs="Arial"/>
              </w:rPr>
              <w:t xml:space="preserve"> </w:t>
            </w:r>
            <w:r w:rsidR="000A7CCC" w:rsidRPr="0029521B">
              <w:rPr>
                <w:rFonts w:cs="Arial"/>
              </w:rPr>
              <w:t xml:space="preserve"> Financiera</w:t>
            </w:r>
          </w:p>
        </w:tc>
        <w:tc>
          <w:tcPr>
            <w:tcW w:w="3515" w:type="dxa"/>
          </w:tcPr>
          <w:p w14:paraId="4B657DD5" w14:textId="77777777" w:rsidR="000A7CCC" w:rsidRPr="0029521B"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0F993557" w14:textId="45B001C3" w:rsidR="000A7CCC" w:rsidRPr="0029521B" w:rsidRDefault="000A7CCC" w:rsidP="003F1D49">
            <w:pPr>
              <w:jc w:val="both"/>
              <w:cnfStyle w:val="000000000000" w:firstRow="0" w:lastRow="0" w:firstColumn="0" w:lastColumn="0" w:oddVBand="0" w:evenVBand="0" w:oddHBand="0" w:evenHBand="0" w:firstRowFirstColumn="0" w:firstRowLastColumn="0" w:lastRowFirstColumn="0" w:lastRowLastColumn="0"/>
            </w:pPr>
            <w:r w:rsidRPr="0029521B">
              <w:rPr>
                <w:rFonts w:cs="Arial"/>
              </w:rPr>
              <w:t xml:space="preserve">Registro de entrega de correspondencia en Formato Registro y </w:t>
            </w:r>
            <w:r w:rsidRPr="00694661">
              <w:rPr>
                <w:rFonts w:cs="Arial"/>
              </w:rPr>
              <w:t xml:space="preserve">Control </w:t>
            </w:r>
            <w:r w:rsidR="005837E4" w:rsidRPr="00694661">
              <w:rPr>
                <w:rFonts w:cs="Arial"/>
              </w:rPr>
              <w:t>de</w:t>
            </w:r>
            <w:r w:rsidRPr="0029521B">
              <w:rPr>
                <w:rFonts w:cs="Arial"/>
              </w:rPr>
              <w:t xml:space="preserve"> Co</w:t>
            </w:r>
            <w:r>
              <w:rPr>
                <w:rFonts w:cs="Arial"/>
              </w:rPr>
              <w:t>rrespondencia de la Dependenc</w:t>
            </w:r>
            <w:r w:rsidRPr="00694661">
              <w:rPr>
                <w:rFonts w:cs="Arial"/>
              </w:rPr>
              <w:t>ia</w:t>
            </w:r>
            <w:r w:rsidR="00485B37" w:rsidRPr="00694661">
              <w:rPr>
                <w:rFonts w:cs="Arial"/>
              </w:rPr>
              <w:t>.</w:t>
            </w:r>
          </w:p>
        </w:tc>
      </w:tr>
      <w:tr w:rsidR="000A7CCC" w:rsidRPr="002B7C25" w14:paraId="789E66C9" w14:textId="77777777" w:rsidTr="003F1D49">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227A75" w14:textId="77777777" w:rsidR="000A7CCC" w:rsidRPr="00F835B9" w:rsidRDefault="000A7CCC" w:rsidP="003F1D49">
            <w:pPr>
              <w:jc w:val="center"/>
              <w:rPr>
                <w:rFonts w:cs="Arial"/>
                <w:spacing w:val="-20"/>
              </w:rPr>
            </w:pPr>
            <w:r w:rsidRPr="00F835B9">
              <w:rPr>
                <w:rFonts w:cs="Arial"/>
                <w:spacing w:val="-20"/>
              </w:rPr>
              <w:t>1.2</w:t>
            </w:r>
          </w:p>
        </w:tc>
        <w:tc>
          <w:tcPr>
            <w:tcW w:w="4394" w:type="dxa"/>
            <w:vAlign w:val="center"/>
          </w:tcPr>
          <w:p w14:paraId="41C0A5F5" w14:textId="77777777"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16AB7E79" w14:textId="4A645459" w:rsidR="000A7CCC" w:rsidRPr="00F835B9" w:rsidRDefault="00F835B9"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R</w:t>
            </w:r>
            <w:r w:rsidR="000A7CCC" w:rsidRPr="00F835B9">
              <w:rPr>
                <w:rFonts w:cs="Arial"/>
              </w:rPr>
              <w:t xml:space="preserve">egistrar la correspondencia recibida de las diferentes áreas, para </w:t>
            </w:r>
            <w:r w:rsidRPr="00F835B9">
              <w:rPr>
                <w:rFonts w:cs="Arial"/>
              </w:rPr>
              <w:t xml:space="preserve">programación y entrega </w:t>
            </w:r>
            <w:r w:rsidR="000A7CCC" w:rsidRPr="00F835B9">
              <w:rPr>
                <w:rFonts w:cs="Arial"/>
              </w:rPr>
              <w:t xml:space="preserve"> a sus diferentes destinos.</w:t>
            </w:r>
          </w:p>
        </w:tc>
        <w:tc>
          <w:tcPr>
            <w:tcW w:w="2552" w:type="dxa"/>
            <w:vAlign w:val="center"/>
          </w:tcPr>
          <w:p w14:paraId="77215A62" w14:textId="77777777" w:rsidR="000A7CCC" w:rsidRPr="0029521B"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29521B">
              <w:rPr>
                <w:rFonts w:cs="Arial"/>
              </w:rPr>
              <w:t>Auxiliar Administrativo (con Funciones de Mensajería)</w:t>
            </w:r>
          </w:p>
        </w:tc>
        <w:tc>
          <w:tcPr>
            <w:tcW w:w="1984" w:type="dxa"/>
            <w:vAlign w:val="center"/>
          </w:tcPr>
          <w:p w14:paraId="60515C83" w14:textId="2E82E4D5" w:rsidR="000A7CCC" w:rsidRPr="0029521B"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29521B">
              <w:rPr>
                <w:rFonts w:cs="Arial"/>
              </w:rPr>
              <w:t xml:space="preserve"> General - Grupo Gestión Administrativa Y Financiera</w:t>
            </w:r>
          </w:p>
        </w:tc>
        <w:tc>
          <w:tcPr>
            <w:tcW w:w="3515" w:type="dxa"/>
            <w:vAlign w:val="center"/>
          </w:tcPr>
          <w:p w14:paraId="2C56E70E" w14:textId="77777777" w:rsidR="000A7CCC" w:rsidRPr="0029521B"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1CEAD948" w14:textId="5A4C9208" w:rsidR="000A7CCC" w:rsidRPr="0029521B"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29521B">
              <w:rPr>
                <w:rFonts w:cs="Arial"/>
              </w:rPr>
              <w:t xml:space="preserve">Programación de Entrega de Correspondencia Externa en Formato </w:t>
            </w:r>
            <w:r w:rsidR="00485B37" w:rsidRPr="00694661">
              <w:rPr>
                <w:rFonts w:cs="Arial"/>
              </w:rPr>
              <w:t>d</w:t>
            </w:r>
            <w:r w:rsidRPr="0029521B">
              <w:rPr>
                <w:rFonts w:cs="Arial"/>
              </w:rPr>
              <w:t xml:space="preserve">e </w:t>
            </w:r>
            <w:r w:rsidRPr="00694661">
              <w:rPr>
                <w:rFonts w:cs="Arial"/>
              </w:rPr>
              <w:t xml:space="preserve">Salidas </w:t>
            </w:r>
            <w:r w:rsidR="00485B37" w:rsidRPr="00694661">
              <w:rPr>
                <w:rFonts w:cs="Arial"/>
              </w:rPr>
              <w:t>p</w:t>
            </w:r>
            <w:r w:rsidRPr="00694661">
              <w:rPr>
                <w:rFonts w:cs="Arial"/>
              </w:rPr>
              <w:t>ara</w:t>
            </w:r>
            <w:r w:rsidRPr="0029521B">
              <w:rPr>
                <w:rFonts w:cs="Arial"/>
              </w:rPr>
              <w:t xml:space="preserve"> Gestion Institucional y registro de entrega de </w:t>
            </w:r>
            <w:proofErr w:type="spellStart"/>
            <w:r w:rsidRPr="0029521B">
              <w:rPr>
                <w:rFonts w:cs="Arial"/>
              </w:rPr>
              <w:t>correspodencia</w:t>
            </w:r>
            <w:proofErr w:type="spellEnd"/>
            <w:r w:rsidRPr="0029521B">
              <w:rPr>
                <w:rFonts w:cs="Arial"/>
              </w:rPr>
              <w:t xml:space="preserve"> en Formato Control Entrega </w:t>
            </w:r>
            <w:proofErr w:type="spellStart"/>
            <w:r w:rsidRPr="0029521B">
              <w:rPr>
                <w:rFonts w:cs="Arial"/>
              </w:rPr>
              <w:t>Fisica</w:t>
            </w:r>
            <w:proofErr w:type="spellEnd"/>
            <w:r w:rsidRPr="0029521B">
              <w:rPr>
                <w:rFonts w:cs="Arial"/>
              </w:rPr>
              <w:t xml:space="preserve"> </w:t>
            </w:r>
            <w:r w:rsidR="00485B37" w:rsidRPr="00694661">
              <w:rPr>
                <w:rFonts w:cs="Arial"/>
              </w:rPr>
              <w:t>d</w:t>
            </w:r>
            <w:r w:rsidRPr="00694661">
              <w:rPr>
                <w:rFonts w:cs="Arial"/>
              </w:rPr>
              <w:t>e</w:t>
            </w:r>
            <w:r w:rsidRPr="0029521B">
              <w:rPr>
                <w:rFonts w:cs="Arial"/>
              </w:rPr>
              <w:t xml:space="preserve"> Correspondencia </w:t>
            </w:r>
            <w:r w:rsidRPr="00694661">
              <w:rPr>
                <w:rFonts w:cs="Arial"/>
              </w:rPr>
              <w:t>Externa</w:t>
            </w:r>
            <w:r w:rsidR="00485B37" w:rsidRPr="00694661">
              <w:rPr>
                <w:rFonts w:cs="Arial"/>
              </w:rPr>
              <w:t>.</w:t>
            </w:r>
          </w:p>
        </w:tc>
      </w:tr>
      <w:tr w:rsidR="000A7CCC" w14:paraId="0BECC14A"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FDA1FBB" w14:textId="77777777" w:rsidR="000A7CCC" w:rsidRDefault="000A7CCC" w:rsidP="003F1D49">
            <w:pPr>
              <w:jc w:val="center"/>
              <w:rPr>
                <w:rFonts w:cs="Arial"/>
                <w:spacing w:val="-20"/>
              </w:rPr>
            </w:pPr>
            <w:r>
              <w:rPr>
                <w:rFonts w:cs="Arial"/>
                <w:spacing w:val="-20"/>
              </w:rPr>
              <w:t>1.3</w:t>
            </w:r>
          </w:p>
        </w:tc>
        <w:tc>
          <w:tcPr>
            <w:tcW w:w="4394" w:type="dxa"/>
            <w:vAlign w:val="center"/>
          </w:tcPr>
          <w:p w14:paraId="1E004CBC" w14:textId="2BAD76D3"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Identificar el destino de las comunicaciones entregadas (Dirección y destino</w:t>
            </w:r>
            <w:r w:rsidRPr="00694661">
              <w:rPr>
                <w:rFonts w:cs="Arial"/>
              </w:rPr>
              <w:t>)</w:t>
            </w:r>
            <w:r w:rsidR="008A3666" w:rsidRPr="00694661">
              <w:rPr>
                <w:rFonts w:cs="Arial"/>
              </w:rPr>
              <w:t>.</w:t>
            </w:r>
          </w:p>
        </w:tc>
        <w:tc>
          <w:tcPr>
            <w:tcW w:w="2552" w:type="dxa"/>
            <w:vAlign w:val="center"/>
          </w:tcPr>
          <w:p w14:paraId="0C8C8F42"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Auxiliar Administrativo (con Funciones de Mensajería)</w:t>
            </w:r>
          </w:p>
        </w:tc>
        <w:tc>
          <w:tcPr>
            <w:tcW w:w="1984" w:type="dxa"/>
            <w:vAlign w:val="center"/>
          </w:tcPr>
          <w:p w14:paraId="07608AFB" w14:textId="5ED017A2" w:rsidR="000A7CCC" w:rsidRPr="0048716C"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48716C">
              <w:rPr>
                <w:rFonts w:cs="Arial"/>
              </w:rPr>
              <w:t xml:space="preserve"> General - Grupo Gestión Administrativa Y Financiera</w:t>
            </w:r>
          </w:p>
        </w:tc>
        <w:tc>
          <w:tcPr>
            <w:tcW w:w="3515" w:type="dxa"/>
            <w:vAlign w:val="center"/>
          </w:tcPr>
          <w:p w14:paraId="1DC074E9"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7B51CB2F"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r>
      <w:tr w:rsidR="000A7CCC" w14:paraId="03D4D857"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4BFE710" w14:textId="77777777" w:rsidR="000A7CCC" w:rsidRDefault="000A7CCC" w:rsidP="003F1D49">
            <w:pPr>
              <w:jc w:val="center"/>
              <w:rPr>
                <w:rFonts w:cs="Arial"/>
                <w:spacing w:val="-20"/>
              </w:rPr>
            </w:pPr>
            <w:r>
              <w:rPr>
                <w:rFonts w:cs="Arial"/>
                <w:spacing w:val="-20"/>
              </w:rPr>
              <w:t>1.4</w:t>
            </w:r>
          </w:p>
        </w:tc>
        <w:tc>
          <w:tcPr>
            <w:tcW w:w="4394" w:type="dxa"/>
            <w:vAlign w:val="center"/>
          </w:tcPr>
          <w:p w14:paraId="2110069D"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7EDA788B"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Entregar comunicación original al destinatario para radicación.</w:t>
            </w:r>
          </w:p>
        </w:tc>
        <w:tc>
          <w:tcPr>
            <w:tcW w:w="2552" w:type="dxa"/>
            <w:vAlign w:val="center"/>
          </w:tcPr>
          <w:p w14:paraId="1E4F5F97"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Auxiliar Administrativo (con Funciones de Mensajería)</w:t>
            </w:r>
          </w:p>
        </w:tc>
        <w:tc>
          <w:tcPr>
            <w:tcW w:w="1984" w:type="dxa"/>
            <w:vAlign w:val="center"/>
          </w:tcPr>
          <w:p w14:paraId="6612D754" w14:textId="360BC39C" w:rsidR="000A7CCC" w:rsidRPr="0048716C"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48716C">
              <w:rPr>
                <w:rFonts w:cs="Arial"/>
              </w:rPr>
              <w:t xml:space="preserve"> General - Grupo Gestión Administrativa Y Financiera</w:t>
            </w:r>
          </w:p>
        </w:tc>
        <w:tc>
          <w:tcPr>
            <w:tcW w:w="3515" w:type="dxa"/>
            <w:vAlign w:val="center"/>
          </w:tcPr>
          <w:p w14:paraId="7BDBA98C"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35045F9D"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r>
      <w:tr w:rsidR="000A7CCC" w:rsidRPr="00017B96" w14:paraId="054AF8B4"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7C2DF7" w14:textId="77777777" w:rsidR="000A7CCC" w:rsidRDefault="000A7CCC" w:rsidP="003F1D49">
            <w:pPr>
              <w:jc w:val="center"/>
              <w:rPr>
                <w:rFonts w:cs="Arial"/>
                <w:spacing w:val="-20"/>
              </w:rPr>
            </w:pPr>
            <w:r>
              <w:rPr>
                <w:rFonts w:cs="Arial"/>
                <w:spacing w:val="-20"/>
              </w:rPr>
              <w:t>1.5</w:t>
            </w:r>
          </w:p>
        </w:tc>
        <w:tc>
          <w:tcPr>
            <w:tcW w:w="4394" w:type="dxa"/>
            <w:vAlign w:val="center"/>
          </w:tcPr>
          <w:p w14:paraId="11FC2497"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Entregar copia de comunicación al destinario para el respectivo sello de recibido o radicado.</w:t>
            </w:r>
          </w:p>
        </w:tc>
        <w:tc>
          <w:tcPr>
            <w:tcW w:w="2552" w:type="dxa"/>
            <w:vAlign w:val="center"/>
          </w:tcPr>
          <w:p w14:paraId="11146FC1"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Auxiliar Administrativo (con Funciones de Mensajería</w:t>
            </w:r>
          </w:p>
        </w:tc>
        <w:tc>
          <w:tcPr>
            <w:tcW w:w="1984" w:type="dxa"/>
            <w:vAlign w:val="center"/>
          </w:tcPr>
          <w:p w14:paraId="580FE9BF" w14:textId="74381354" w:rsidR="000A7CCC" w:rsidRPr="0048716C"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48716C">
              <w:rPr>
                <w:rFonts w:cs="Arial"/>
              </w:rPr>
              <w:t xml:space="preserve"> General - Grupo Gestión Administrativa Y Financiera</w:t>
            </w:r>
          </w:p>
        </w:tc>
        <w:tc>
          <w:tcPr>
            <w:tcW w:w="3515" w:type="dxa"/>
            <w:vAlign w:val="center"/>
          </w:tcPr>
          <w:p w14:paraId="75872BC9"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5DA7B155" w14:textId="468B3252"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 xml:space="preserve">Registro de entrega de </w:t>
            </w:r>
            <w:proofErr w:type="spellStart"/>
            <w:r w:rsidRPr="0048716C">
              <w:rPr>
                <w:rFonts w:cs="Arial"/>
              </w:rPr>
              <w:t>correspodencia</w:t>
            </w:r>
            <w:proofErr w:type="spellEnd"/>
            <w:r w:rsidRPr="0048716C">
              <w:rPr>
                <w:rFonts w:cs="Arial"/>
              </w:rPr>
              <w:t xml:space="preserve"> en Formato Control Entrega </w:t>
            </w:r>
            <w:proofErr w:type="spellStart"/>
            <w:r w:rsidRPr="00694661">
              <w:rPr>
                <w:rFonts w:cs="Arial"/>
              </w:rPr>
              <w:t>Fisica</w:t>
            </w:r>
            <w:proofErr w:type="spellEnd"/>
            <w:r w:rsidRPr="00694661">
              <w:rPr>
                <w:rFonts w:cs="Arial"/>
              </w:rPr>
              <w:t xml:space="preserve"> </w:t>
            </w:r>
            <w:r w:rsidR="00547FC2" w:rsidRPr="00694661">
              <w:rPr>
                <w:rFonts w:cs="Arial"/>
              </w:rPr>
              <w:t>d</w:t>
            </w:r>
            <w:r w:rsidRPr="00694661">
              <w:rPr>
                <w:rFonts w:cs="Arial"/>
              </w:rPr>
              <w:t>e</w:t>
            </w:r>
            <w:r w:rsidRPr="0048716C">
              <w:rPr>
                <w:rFonts w:cs="Arial"/>
              </w:rPr>
              <w:t xml:space="preserve"> Correspondencia Externa</w:t>
            </w:r>
            <w:r>
              <w:rPr>
                <w:rFonts w:cs="Arial"/>
              </w:rPr>
              <w:t>.</w:t>
            </w:r>
          </w:p>
        </w:tc>
      </w:tr>
      <w:tr w:rsidR="000A7CCC" w:rsidRPr="00BD6449" w14:paraId="527FC60B"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833B74E" w14:textId="77777777" w:rsidR="000A7CCC" w:rsidRDefault="000A7CCC" w:rsidP="003F1D49">
            <w:pPr>
              <w:jc w:val="center"/>
              <w:rPr>
                <w:rFonts w:cs="Arial"/>
                <w:spacing w:val="-20"/>
              </w:rPr>
            </w:pPr>
            <w:r>
              <w:rPr>
                <w:rFonts w:cs="Arial"/>
                <w:spacing w:val="-20"/>
              </w:rPr>
              <w:t>1.6</w:t>
            </w:r>
          </w:p>
        </w:tc>
        <w:tc>
          <w:tcPr>
            <w:tcW w:w="4394" w:type="dxa"/>
            <w:vAlign w:val="center"/>
          </w:tcPr>
          <w:p w14:paraId="630C01BA"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Entregar copia de la comunicación radicada, con sello o firma de recibido a las diferentes dependencia</w:t>
            </w:r>
            <w:r>
              <w:rPr>
                <w:rFonts w:cs="Arial"/>
              </w:rPr>
              <w:t>s</w:t>
            </w:r>
            <w:r w:rsidRPr="0048716C">
              <w:rPr>
                <w:rFonts w:cs="Arial"/>
              </w:rPr>
              <w:t>.</w:t>
            </w:r>
          </w:p>
        </w:tc>
        <w:tc>
          <w:tcPr>
            <w:tcW w:w="2552" w:type="dxa"/>
            <w:vAlign w:val="center"/>
          </w:tcPr>
          <w:p w14:paraId="5EAB26F8"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Auxiliar Administrativo (con Funciones de Mensajería)</w:t>
            </w:r>
          </w:p>
        </w:tc>
        <w:tc>
          <w:tcPr>
            <w:tcW w:w="1984" w:type="dxa"/>
            <w:vAlign w:val="center"/>
          </w:tcPr>
          <w:p w14:paraId="6702CF3C" w14:textId="0E75FF41" w:rsidR="000A7CCC" w:rsidRPr="0048716C"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48716C">
              <w:rPr>
                <w:rFonts w:cs="Arial"/>
              </w:rPr>
              <w:t xml:space="preserve"> General - Grupo Gestión </w:t>
            </w:r>
            <w:r w:rsidR="000A7CCC" w:rsidRPr="0048716C">
              <w:rPr>
                <w:rFonts w:cs="Arial"/>
              </w:rPr>
              <w:lastRenderedPageBreak/>
              <w:t>Administrativa Y Financiera</w:t>
            </w:r>
          </w:p>
        </w:tc>
        <w:tc>
          <w:tcPr>
            <w:tcW w:w="3515" w:type="dxa"/>
            <w:vAlign w:val="center"/>
          </w:tcPr>
          <w:p w14:paraId="71D51426"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1672F077" w14:textId="65163F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 xml:space="preserve">Registro de entrega de </w:t>
            </w:r>
            <w:proofErr w:type="spellStart"/>
            <w:r w:rsidRPr="0048716C">
              <w:rPr>
                <w:rFonts w:cs="Arial"/>
              </w:rPr>
              <w:t>correspodencia</w:t>
            </w:r>
            <w:proofErr w:type="spellEnd"/>
            <w:r w:rsidRPr="0048716C">
              <w:rPr>
                <w:rFonts w:cs="Arial"/>
              </w:rPr>
              <w:t xml:space="preserve"> en Formato Control Entrega </w:t>
            </w:r>
            <w:proofErr w:type="spellStart"/>
            <w:r w:rsidRPr="0048716C">
              <w:rPr>
                <w:rFonts w:cs="Arial"/>
              </w:rPr>
              <w:t>F</w:t>
            </w:r>
            <w:r>
              <w:rPr>
                <w:rFonts w:cs="Arial"/>
              </w:rPr>
              <w:t>isica</w:t>
            </w:r>
            <w:proofErr w:type="spellEnd"/>
            <w:r>
              <w:rPr>
                <w:rFonts w:cs="Arial"/>
              </w:rPr>
              <w:t xml:space="preserve"> </w:t>
            </w:r>
            <w:r w:rsidR="00EE7AE9" w:rsidRPr="00694661">
              <w:rPr>
                <w:rFonts w:cs="Arial"/>
              </w:rPr>
              <w:t>de</w:t>
            </w:r>
            <w:r>
              <w:rPr>
                <w:rFonts w:cs="Arial"/>
              </w:rPr>
              <w:t xml:space="preserve"> Correspondencia Externa.</w:t>
            </w:r>
          </w:p>
        </w:tc>
      </w:tr>
      <w:tr w:rsidR="000A7CCC" w:rsidRPr="00BD6449" w14:paraId="653423B5"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ADD7269" w14:textId="77777777" w:rsidR="000A7CCC" w:rsidRPr="004F4922" w:rsidRDefault="000A7CCC" w:rsidP="003F1D49">
            <w:pPr>
              <w:jc w:val="center"/>
              <w:rPr>
                <w:rFonts w:cs="Arial"/>
                <w:spacing w:val="-20"/>
              </w:rPr>
            </w:pPr>
            <w:r>
              <w:rPr>
                <w:rFonts w:cs="Arial"/>
                <w:spacing w:val="-20"/>
              </w:rPr>
              <w:t>2</w:t>
            </w:r>
          </w:p>
        </w:tc>
        <w:tc>
          <w:tcPr>
            <w:tcW w:w="4394" w:type="dxa"/>
            <w:vAlign w:val="center"/>
          </w:tcPr>
          <w:p w14:paraId="6C7AD486"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b/>
                <w:u w:val="single"/>
              </w:rPr>
            </w:pPr>
            <w:r w:rsidRPr="00F835B9">
              <w:rPr>
                <w:rFonts w:cs="Arial"/>
                <w:b/>
                <w:u w:val="single"/>
              </w:rPr>
              <w:t>Envió de correspondencia a través del software de envió de correspondencia SIPOST 4/72:</w:t>
            </w:r>
          </w:p>
          <w:p w14:paraId="3F38033A"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62E0AD4C"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Entregar en sobre o paquete identificado la correspondencia que será enviada por medio del contrato de mensajería, según la política de operación.</w:t>
            </w:r>
          </w:p>
        </w:tc>
        <w:tc>
          <w:tcPr>
            <w:tcW w:w="2552" w:type="dxa"/>
            <w:vAlign w:val="center"/>
          </w:tcPr>
          <w:p w14:paraId="17690BF9"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Secretarias y/o Responsables de Archivo</w:t>
            </w:r>
          </w:p>
        </w:tc>
        <w:tc>
          <w:tcPr>
            <w:tcW w:w="1984" w:type="dxa"/>
            <w:vAlign w:val="center"/>
          </w:tcPr>
          <w:p w14:paraId="35AF3F7A"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Todas las Dependencias</w:t>
            </w:r>
          </w:p>
        </w:tc>
        <w:tc>
          <w:tcPr>
            <w:tcW w:w="3515" w:type="dxa"/>
            <w:vAlign w:val="center"/>
          </w:tcPr>
          <w:p w14:paraId="1F2308D5"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1E16A13B"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tc>
      </w:tr>
      <w:tr w:rsidR="000A7CCC" w:rsidRPr="00BD6449" w14:paraId="4629A531"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C4AB757"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1</w:t>
            </w:r>
          </w:p>
        </w:tc>
        <w:tc>
          <w:tcPr>
            <w:tcW w:w="4394" w:type="dxa"/>
            <w:vAlign w:val="center"/>
          </w:tcPr>
          <w:p w14:paraId="79683D40"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Registrar la información de destino en el aplicativo SIPOST de Servicios Postales Nacionales elaborando la orden de servicio y la guía de imposición.</w:t>
            </w:r>
          </w:p>
        </w:tc>
        <w:tc>
          <w:tcPr>
            <w:tcW w:w="2552" w:type="dxa"/>
            <w:vAlign w:val="center"/>
          </w:tcPr>
          <w:p w14:paraId="2F02A661"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Secretaria con funciones de recepcionista</w:t>
            </w:r>
          </w:p>
        </w:tc>
        <w:tc>
          <w:tcPr>
            <w:tcW w:w="1984" w:type="dxa"/>
            <w:vAlign w:val="center"/>
          </w:tcPr>
          <w:p w14:paraId="13B5A0E5"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Todas las Dependencias</w:t>
            </w:r>
          </w:p>
        </w:tc>
        <w:tc>
          <w:tcPr>
            <w:tcW w:w="3515" w:type="dxa"/>
            <w:vAlign w:val="center"/>
          </w:tcPr>
          <w:p w14:paraId="39EA39DF"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vAlign w:val="center"/>
          </w:tcPr>
          <w:p w14:paraId="69BB0131"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Orden de servicio y Guía de imposición en aplicativo SIPOST (Aplicativo externo).</w:t>
            </w:r>
          </w:p>
        </w:tc>
      </w:tr>
      <w:tr w:rsidR="000A7CCC" w:rsidRPr="00BD6449" w14:paraId="45CEAE95"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6B33453"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2</w:t>
            </w:r>
          </w:p>
        </w:tc>
        <w:tc>
          <w:tcPr>
            <w:tcW w:w="4394" w:type="dxa"/>
          </w:tcPr>
          <w:p w14:paraId="63EB20BA" w14:textId="3C0FD3FB"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 xml:space="preserve">Identificar la correspondencia a nivel nacional y </w:t>
            </w:r>
            <w:r w:rsidR="00F835B9" w:rsidRPr="00F835B9">
              <w:rPr>
                <w:rFonts w:cs="Arial"/>
              </w:rPr>
              <w:t xml:space="preserve">clasificarla </w:t>
            </w:r>
            <w:r w:rsidRPr="00F835B9">
              <w:rPr>
                <w:rFonts w:cs="Arial"/>
              </w:rPr>
              <w:t>si es para enviar</w:t>
            </w:r>
            <w:r w:rsidRPr="0048716C">
              <w:rPr>
                <w:rFonts w:cs="Arial"/>
              </w:rPr>
              <w:t xml:space="preserve"> por correo certificado o </w:t>
            </w:r>
            <w:proofErr w:type="spellStart"/>
            <w:r w:rsidRPr="0048716C">
              <w:rPr>
                <w:rFonts w:cs="Arial"/>
              </w:rPr>
              <w:t>Postexpress</w:t>
            </w:r>
            <w:proofErr w:type="spellEnd"/>
            <w:r w:rsidRPr="0048716C">
              <w:rPr>
                <w:rFonts w:cs="Arial"/>
              </w:rPr>
              <w:t>.</w:t>
            </w:r>
          </w:p>
        </w:tc>
        <w:tc>
          <w:tcPr>
            <w:tcW w:w="2552" w:type="dxa"/>
          </w:tcPr>
          <w:p w14:paraId="4E5371D6"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Secretaria con funciones de recepcionista</w:t>
            </w:r>
          </w:p>
        </w:tc>
        <w:tc>
          <w:tcPr>
            <w:tcW w:w="1984" w:type="dxa"/>
          </w:tcPr>
          <w:p w14:paraId="7242F8A7"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Todas las Dependencias</w:t>
            </w:r>
          </w:p>
        </w:tc>
        <w:tc>
          <w:tcPr>
            <w:tcW w:w="3515" w:type="dxa"/>
          </w:tcPr>
          <w:p w14:paraId="0E4A1DAD"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4C6124D4"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tc>
      </w:tr>
      <w:tr w:rsidR="000A7CCC" w:rsidRPr="00BD6449" w14:paraId="0265DDC2"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0C749B"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3</w:t>
            </w:r>
          </w:p>
        </w:tc>
        <w:tc>
          <w:tcPr>
            <w:tcW w:w="4394" w:type="dxa"/>
          </w:tcPr>
          <w:p w14:paraId="69E2160E" w14:textId="401248E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 xml:space="preserve">Ingresar al programa </w:t>
            </w:r>
            <w:r w:rsidR="00F835B9" w:rsidRPr="0048716C">
              <w:rPr>
                <w:rFonts w:cs="Arial"/>
              </w:rPr>
              <w:t>SIPOST</w:t>
            </w:r>
            <w:r w:rsidRPr="0048716C">
              <w:rPr>
                <w:rFonts w:cs="Arial"/>
              </w:rPr>
              <w:t xml:space="preserve"> con el usuario y contraseña asignado por 4/72.</w:t>
            </w:r>
          </w:p>
        </w:tc>
        <w:tc>
          <w:tcPr>
            <w:tcW w:w="2552" w:type="dxa"/>
          </w:tcPr>
          <w:p w14:paraId="2174F652"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Secretaria con funciones de recepcionista</w:t>
            </w:r>
          </w:p>
        </w:tc>
        <w:tc>
          <w:tcPr>
            <w:tcW w:w="1984" w:type="dxa"/>
          </w:tcPr>
          <w:p w14:paraId="56257815" w14:textId="77777777" w:rsidR="000A7CCC" w:rsidRPr="0048716C"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48716C">
              <w:rPr>
                <w:rFonts w:cs="Arial"/>
              </w:rPr>
              <w:t>Todas las Dependencias</w:t>
            </w:r>
          </w:p>
        </w:tc>
        <w:tc>
          <w:tcPr>
            <w:tcW w:w="3515" w:type="dxa"/>
          </w:tcPr>
          <w:p w14:paraId="767CA6D3" w14:textId="77777777" w:rsidR="000A7CCC" w:rsidRPr="0048716C"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2718EDC1" w14:textId="77777777" w:rsidR="000A7CCC" w:rsidRPr="0048716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tc>
      </w:tr>
      <w:tr w:rsidR="000A7CCC" w14:paraId="0F62B073"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F90A62"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4</w:t>
            </w:r>
          </w:p>
        </w:tc>
        <w:tc>
          <w:tcPr>
            <w:tcW w:w="4394" w:type="dxa"/>
          </w:tcPr>
          <w:p w14:paraId="25102035"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 xml:space="preserve">Seleccionar las siguientes </w:t>
            </w:r>
            <w:proofErr w:type="spellStart"/>
            <w:r w:rsidRPr="00900C27">
              <w:rPr>
                <w:rFonts w:cs="Arial"/>
              </w:rPr>
              <w:t>opciónes</w:t>
            </w:r>
            <w:proofErr w:type="spellEnd"/>
            <w:r w:rsidRPr="00900C27">
              <w:rPr>
                <w:rFonts w:cs="Arial"/>
              </w:rPr>
              <w:t xml:space="preserve"> una vez se ingrese al programa SIPOST:</w:t>
            </w:r>
          </w:p>
          <w:p w14:paraId="76B04A1F"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p w14:paraId="6418824B" w14:textId="25CCB265" w:rsidR="000A7CCC" w:rsidRPr="000A7CCC" w:rsidRDefault="000A7CCC" w:rsidP="00D84FF9">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0A7CCC">
              <w:rPr>
                <w:rFonts w:cs="Arial"/>
              </w:rPr>
              <w:t>Cliente corporativo</w:t>
            </w:r>
          </w:p>
          <w:p w14:paraId="1B4B5AFA" w14:textId="08E3C4E0" w:rsidR="000A7CCC" w:rsidRPr="000A7CCC" w:rsidRDefault="000A7CCC" w:rsidP="00D84FF9">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0A7CCC">
              <w:rPr>
                <w:rFonts w:cs="Arial"/>
              </w:rPr>
              <w:t>Luego en Orden de Servicio</w:t>
            </w:r>
          </w:p>
          <w:p w14:paraId="34EDF998" w14:textId="1C7473EB" w:rsidR="000A7CCC" w:rsidRPr="00900C27" w:rsidRDefault="000A7CCC" w:rsidP="00D84FF9">
            <w:pPr>
              <w:pStyle w:val="Prrafodelista"/>
              <w:numPr>
                <w:ilvl w:val="0"/>
                <w:numId w:val="7"/>
              </w:numPr>
              <w:cnfStyle w:val="000000000000" w:firstRow="0" w:lastRow="0" w:firstColumn="0" w:lastColumn="0" w:oddVBand="0" w:evenVBand="0" w:oddHBand="0" w:evenHBand="0" w:firstRowFirstColumn="0" w:firstRowLastColumn="0" w:lastRowFirstColumn="0" w:lastRowLastColumn="0"/>
            </w:pPr>
            <w:r w:rsidRPr="000A7CCC">
              <w:rPr>
                <w:rFonts w:cs="Arial"/>
              </w:rPr>
              <w:t>Nueva Orden</w:t>
            </w:r>
          </w:p>
        </w:tc>
        <w:tc>
          <w:tcPr>
            <w:tcW w:w="2552" w:type="dxa"/>
          </w:tcPr>
          <w:p w14:paraId="467A5BCC"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7950AE05"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2730E7C9"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1A38C823"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r>
      <w:tr w:rsidR="000A7CCC" w14:paraId="114BA798"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817D510"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5</w:t>
            </w:r>
          </w:p>
        </w:tc>
        <w:tc>
          <w:tcPr>
            <w:tcW w:w="4394" w:type="dxa"/>
          </w:tcPr>
          <w:p w14:paraId="2555A3E0"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 xml:space="preserve">Seleccionar la opción de servicio requerido ya sea correo Certificado Nacional, </w:t>
            </w:r>
            <w:proofErr w:type="spellStart"/>
            <w:r w:rsidRPr="00900C27">
              <w:rPr>
                <w:rFonts w:cs="Arial"/>
              </w:rPr>
              <w:t>Postexpress</w:t>
            </w:r>
            <w:proofErr w:type="spellEnd"/>
            <w:r w:rsidRPr="00900C27">
              <w:rPr>
                <w:rFonts w:cs="Arial"/>
              </w:rPr>
              <w:t xml:space="preserve"> etc.</w:t>
            </w:r>
          </w:p>
        </w:tc>
        <w:tc>
          <w:tcPr>
            <w:tcW w:w="2552" w:type="dxa"/>
          </w:tcPr>
          <w:p w14:paraId="617C92C7"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0317C44C"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41D24F95"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3C43D4E8"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r>
      <w:tr w:rsidR="000A7CCC" w14:paraId="0A245A57"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E69277F"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.7</w:t>
            </w:r>
          </w:p>
        </w:tc>
        <w:tc>
          <w:tcPr>
            <w:tcW w:w="4394" w:type="dxa"/>
          </w:tcPr>
          <w:p w14:paraId="431CEC3B"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Seleccionar la opción de pago teniendo en cuenta el contrato de 4/72 (Crédito)</w:t>
            </w:r>
          </w:p>
        </w:tc>
        <w:tc>
          <w:tcPr>
            <w:tcW w:w="2552" w:type="dxa"/>
          </w:tcPr>
          <w:p w14:paraId="479F7D02"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4C8B8CF1"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20AAE3E0"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56F4D88C"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r>
      <w:tr w:rsidR="000A7CCC" w14:paraId="443AA52B"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FAA692A"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6</w:t>
            </w:r>
          </w:p>
        </w:tc>
        <w:tc>
          <w:tcPr>
            <w:tcW w:w="4394" w:type="dxa"/>
          </w:tcPr>
          <w:p w14:paraId="37913485"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Preparar la base de datos elaborada previamente en Excel e importarla o ingresar los datos directamente en el sistema.</w:t>
            </w:r>
          </w:p>
        </w:tc>
        <w:tc>
          <w:tcPr>
            <w:tcW w:w="2552" w:type="dxa"/>
          </w:tcPr>
          <w:p w14:paraId="58989800"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710C0EFD"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76A7FBB0"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c>
          <w:tcPr>
            <w:tcW w:w="3969" w:type="dxa"/>
          </w:tcPr>
          <w:p w14:paraId="256F91D7"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pPr>
          </w:p>
        </w:tc>
      </w:tr>
      <w:tr w:rsidR="000A7CCC" w:rsidRPr="00E01A39" w14:paraId="719E27B5"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DF4814" w14:textId="77777777" w:rsidR="000A7CCC" w:rsidRPr="004F4922" w:rsidRDefault="000A7CCC" w:rsidP="003F1D49">
            <w:pPr>
              <w:jc w:val="center"/>
              <w:rPr>
                <w:rFonts w:cs="Arial"/>
                <w:spacing w:val="-20"/>
              </w:rPr>
            </w:pPr>
            <w:r w:rsidRPr="004F4922">
              <w:rPr>
                <w:rFonts w:cs="Arial"/>
                <w:spacing w:val="-20"/>
              </w:rPr>
              <w:lastRenderedPageBreak/>
              <w:t>2</w:t>
            </w:r>
            <w:r>
              <w:rPr>
                <w:rFonts w:cs="Arial"/>
                <w:spacing w:val="-20"/>
              </w:rPr>
              <w:t xml:space="preserve"> </w:t>
            </w:r>
            <w:r w:rsidRPr="004F4922">
              <w:rPr>
                <w:rFonts w:cs="Arial"/>
                <w:spacing w:val="-20"/>
              </w:rPr>
              <w:t>.</w:t>
            </w:r>
            <w:r>
              <w:rPr>
                <w:rFonts w:cs="Arial"/>
                <w:spacing w:val="-20"/>
              </w:rPr>
              <w:t>7</w:t>
            </w:r>
          </w:p>
        </w:tc>
        <w:tc>
          <w:tcPr>
            <w:tcW w:w="4394" w:type="dxa"/>
          </w:tcPr>
          <w:p w14:paraId="48DCD87E"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Validar los errores en el sistema y corregirlos una vez este los muestre.</w:t>
            </w:r>
          </w:p>
        </w:tc>
        <w:tc>
          <w:tcPr>
            <w:tcW w:w="2552" w:type="dxa"/>
          </w:tcPr>
          <w:p w14:paraId="5B6A4093"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163C2956"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1D0A8B3B"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388C18BF"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E01A39" w14:paraId="7653373D"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B66402A"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.8</w:t>
            </w:r>
          </w:p>
        </w:tc>
        <w:tc>
          <w:tcPr>
            <w:tcW w:w="4394" w:type="dxa"/>
          </w:tcPr>
          <w:p w14:paraId="7CB87D5F" w14:textId="44CA1650"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Seleccionar opción validar hasta que aparezca en la pantalla “no se encontraron errore</w:t>
            </w:r>
            <w:r w:rsidRPr="00F835B9">
              <w:rPr>
                <w:rFonts w:cs="Arial"/>
              </w:rPr>
              <w:t>s”</w:t>
            </w:r>
            <w:r w:rsidR="00CB1330" w:rsidRPr="00F835B9">
              <w:rPr>
                <w:rFonts w:cs="Arial"/>
              </w:rPr>
              <w:t>.</w:t>
            </w:r>
          </w:p>
        </w:tc>
        <w:tc>
          <w:tcPr>
            <w:tcW w:w="2552" w:type="dxa"/>
          </w:tcPr>
          <w:p w14:paraId="4CAE97DA"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6104673A"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00F8FE88"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6B494E71"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E01A39" w14:paraId="0080103A"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7B2401"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w:t>
            </w:r>
            <w:r>
              <w:rPr>
                <w:rFonts w:cs="Arial"/>
                <w:spacing w:val="-20"/>
              </w:rPr>
              <w:t>9</w:t>
            </w:r>
          </w:p>
        </w:tc>
        <w:tc>
          <w:tcPr>
            <w:tcW w:w="4394" w:type="dxa"/>
          </w:tcPr>
          <w:p w14:paraId="1C213C84"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 xml:space="preserve">Asignar el código postal en la opción “Asignar Código Postal” una vez la orden de servicio </w:t>
            </w:r>
            <w:proofErr w:type="gramStart"/>
            <w:r w:rsidRPr="00900C27">
              <w:rPr>
                <w:rFonts w:cs="Arial"/>
              </w:rPr>
              <w:t>este lista</w:t>
            </w:r>
            <w:proofErr w:type="gramEnd"/>
            <w:r w:rsidRPr="00900C27">
              <w:rPr>
                <w:rFonts w:cs="Arial"/>
              </w:rPr>
              <w:t xml:space="preserve">. </w:t>
            </w:r>
          </w:p>
          <w:p w14:paraId="421B5B0F"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2E8136C0" w14:textId="77777777" w:rsidR="000A7CCC" w:rsidRPr="00B52AE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b/>
              </w:rPr>
            </w:pPr>
            <w:r w:rsidRPr="00F835B9">
              <w:rPr>
                <w:rFonts w:cs="Arial"/>
                <w:b/>
              </w:rPr>
              <w:t>¿Se</w:t>
            </w:r>
            <w:r w:rsidRPr="00B52AEC">
              <w:rPr>
                <w:rFonts w:cs="Arial"/>
                <w:b/>
              </w:rPr>
              <w:t xml:space="preserve"> requiere realizar una modificación a la orden de servicio?</w:t>
            </w:r>
          </w:p>
          <w:p w14:paraId="2E1E3799"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5847A5DF" w14:textId="687DAC65"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b/>
              </w:rPr>
              <w:t>Si:</w:t>
            </w:r>
            <w:r w:rsidRPr="00F835B9">
              <w:rPr>
                <w:rFonts w:cs="Arial"/>
              </w:rPr>
              <w:t xml:space="preserve"> </w:t>
            </w:r>
            <w:r w:rsidR="00D84FF9">
              <w:rPr>
                <w:rFonts w:cs="Arial"/>
              </w:rPr>
              <w:t>s</w:t>
            </w:r>
            <w:r w:rsidRPr="00F835B9">
              <w:rPr>
                <w:rFonts w:cs="Arial"/>
              </w:rPr>
              <w:t>eleccionar</w:t>
            </w:r>
            <w:r w:rsidRPr="00900C27">
              <w:rPr>
                <w:rFonts w:cs="Arial"/>
              </w:rPr>
              <w:t xml:space="preserve"> la opción posponer en el caso en que se requiera realizar alguna modificación en la orden. </w:t>
            </w:r>
          </w:p>
          <w:p w14:paraId="4FB34C2E" w14:textId="77777777" w:rsidR="000A7CCC"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2C7E5754" w14:textId="43056373"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b/>
              </w:rPr>
              <w:t>No:</w:t>
            </w:r>
            <w:r w:rsidRPr="00900C27">
              <w:rPr>
                <w:rFonts w:cs="Arial"/>
              </w:rPr>
              <w:t xml:space="preserve"> </w:t>
            </w:r>
            <w:r w:rsidR="00D84FF9">
              <w:rPr>
                <w:rFonts w:cs="Arial"/>
              </w:rPr>
              <w:t>d</w:t>
            </w:r>
            <w:r w:rsidRPr="00900C27">
              <w:rPr>
                <w:rFonts w:cs="Arial"/>
              </w:rPr>
              <w:t>ar clic en la opción transmitir.</w:t>
            </w:r>
          </w:p>
        </w:tc>
        <w:tc>
          <w:tcPr>
            <w:tcW w:w="2552" w:type="dxa"/>
          </w:tcPr>
          <w:p w14:paraId="087E1891"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0C2329C7"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3C066AFE"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5D4378D9"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E01A39" w14:paraId="571DC7A0"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BFB2A0E"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.1</w:t>
            </w:r>
            <w:r>
              <w:rPr>
                <w:rFonts w:cs="Arial"/>
                <w:spacing w:val="-20"/>
              </w:rPr>
              <w:t>0</w:t>
            </w:r>
          </w:p>
        </w:tc>
        <w:tc>
          <w:tcPr>
            <w:tcW w:w="4394" w:type="dxa"/>
          </w:tcPr>
          <w:p w14:paraId="7D8942A2"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Imprimir:</w:t>
            </w:r>
          </w:p>
          <w:p w14:paraId="7FE54806" w14:textId="77777777" w:rsidR="00D84FF9" w:rsidRDefault="00D84FF9" w:rsidP="003F1D49">
            <w:pPr>
              <w:cnfStyle w:val="000000000000" w:firstRow="0" w:lastRow="0" w:firstColumn="0" w:lastColumn="0" w:oddVBand="0" w:evenVBand="0" w:oddHBand="0" w:evenHBand="0" w:firstRowFirstColumn="0" w:firstRowLastColumn="0" w:lastRowFirstColumn="0" w:lastRowLastColumn="0"/>
              <w:rPr>
                <w:rFonts w:cs="Arial"/>
              </w:rPr>
            </w:pPr>
          </w:p>
          <w:p w14:paraId="26829250" w14:textId="1AEFE307" w:rsidR="000A7CCC" w:rsidRPr="00D84FF9" w:rsidRDefault="000A7CCC" w:rsidP="00D84FF9">
            <w:pPr>
              <w:pStyle w:val="Prrafodelista"/>
              <w:numPr>
                <w:ilvl w:val="0"/>
                <w:numId w:val="14"/>
              </w:numPr>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Orden de servicio (3 Copias) 2 Copias para 4/72 y una para la entidad.</w:t>
            </w:r>
          </w:p>
          <w:p w14:paraId="7A33CA58"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p w14:paraId="2FE69685" w14:textId="5ECA40CC" w:rsidR="000A7CCC" w:rsidRPr="00D84FF9" w:rsidRDefault="000A7CCC" w:rsidP="00D84FF9">
            <w:pPr>
              <w:pStyle w:val="Prrafodelista"/>
              <w:numPr>
                <w:ilvl w:val="0"/>
                <w:numId w:val="14"/>
              </w:numPr>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Guías Individuales para cada comunicación a enviar.</w:t>
            </w:r>
          </w:p>
        </w:tc>
        <w:tc>
          <w:tcPr>
            <w:tcW w:w="2552" w:type="dxa"/>
          </w:tcPr>
          <w:p w14:paraId="1FB50C1D"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5C10DA7B"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0D9A8CA9"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7D12D90D"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E01A39" w14:paraId="6A69C34F"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80215D"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.1</w:t>
            </w:r>
            <w:r>
              <w:rPr>
                <w:rFonts w:cs="Arial"/>
                <w:spacing w:val="-20"/>
              </w:rPr>
              <w:t>1</w:t>
            </w:r>
          </w:p>
        </w:tc>
        <w:tc>
          <w:tcPr>
            <w:tcW w:w="4394" w:type="dxa"/>
          </w:tcPr>
          <w:p w14:paraId="4A8CB743" w14:textId="77777777" w:rsidR="000A7CCC" w:rsidRPr="00900C27"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Identificar y pegar cada una de las guías en la respectiva comunicación.</w:t>
            </w:r>
          </w:p>
        </w:tc>
        <w:tc>
          <w:tcPr>
            <w:tcW w:w="2552" w:type="dxa"/>
          </w:tcPr>
          <w:p w14:paraId="135F7450"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4FFDD4EA"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57DDE328"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766060AD"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E01A39" w14:paraId="1010C669"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768E47"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.1</w:t>
            </w:r>
            <w:r>
              <w:rPr>
                <w:rFonts w:cs="Arial"/>
                <w:spacing w:val="-20"/>
              </w:rPr>
              <w:t>2</w:t>
            </w:r>
          </w:p>
        </w:tc>
        <w:tc>
          <w:tcPr>
            <w:tcW w:w="4394" w:type="dxa"/>
          </w:tcPr>
          <w:p w14:paraId="3D3D3F2A" w14:textId="23E4802D"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 xml:space="preserve">Entregar al mensajero de 4/72, dos copias de la </w:t>
            </w:r>
            <w:r w:rsidR="00210028" w:rsidRPr="00F835B9">
              <w:rPr>
                <w:rFonts w:cs="Arial"/>
              </w:rPr>
              <w:t>o</w:t>
            </w:r>
            <w:r w:rsidRPr="00F835B9">
              <w:rPr>
                <w:rFonts w:cs="Arial"/>
              </w:rPr>
              <w:t>rden de servicio y la correspondencia para su distribución.</w:t>
            </w:r>
          </w:p>
        </w:tc>
        <w:tc>
          <w:tcPr>
            <w:tcW w:w="2552" w:type="dxa"/>
          </w:tcPr>
          <w:p w14:paraId="71AD1462"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17F3E38C"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026D33BA"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32660D16"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78C4191A"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E986436" w14:textId="77777777" w:rsidR="000A7CCC" w:rsidRPr="004F4922" w:rsidRDefault="000A7CCC" w:rsidP="003F1D49">
            <w:pPr>
              <w:jc w:val="center"/>
              <w:rPr>
                <w:rFonts w:cs="Arial"/>
                <w:spacing w:val="-20"/>
              </w:rPr>
            </w:pPr>
            <w:r w:rsidRPr="004F4922">
              <w:rPr>
                <w:rFonts w:cs="Arial"/>
                <w:spacing w:val="-20"/>
              </w:rPr>
              <w:t>2</w:t>
            </w:r>
            <w:r>
              <w:rPr>
                <w:rFonts w:cs="Arial"/>
                <w:spacing w:val="-20"/>
              </w:rPr>
              <w:t xml:space="preserve"> </w:t>
            </w:r>
            <w:r w:rsidRPr="004F4922">
              <w:rPr>
                <w:rFonts w:cs="Arial"/>
                <w:spacing w:val="-20"/>
              </w:rPr>
              <w:t>.1</w:t>
            </w:r>
            <w:r>
              <w:rPr>
                <w:rFonts w:cs="Arial"/>
                <w:spacing w:val="-20"/>
              </w:rPr>
              <w:t>3</w:t>
            </w:r>
          </w:p>
        </w:tc>
        <w:tc>
          <w:tcPr>
            <w:tcW w:w="4394" w:type="dxa"/>
          </w:tcPr>
          <w:p w14:paraId="6749630D" w14:textId="1E8E8F56"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 xml:space="preserve">Archivar </w:t>
            </w:r>
            <w:r w:rsidR="00210028" w:rsidRPr="00F835B9">
              <w:rPr>
                <w:rFonts w:cs="Arial"/>
              </w:rPr>
              <w:t>c</w:t>
            </w:r>
            <w:r w:rsidRPr="00F835B9">
              <w:rPr>
                <w:rFonts w:cs="Arial"/>
              </w:rPr>
              <w:t xml:space="preserve">opia de la </w:t>
            </w:r>
            <w:r w:rsidR="00210028" w:rsidRPr="00F835B9">
              <w:rPr>
                <w:rFonts w:cs="Arial"/>
              </w:rPr>
              <w:t>o</w:t>
            </w:r>
            <w:r w:rsidRPr="00F835B9">
              <w:rPr>
                <w:rFonts w:cs="Arial"/>
              </w:rPr>
              <w:t xml:space="preserve">rden de </w:t>
            </w:r>
            <w:r w:rsidR="00210028" w:rsidRPr="00F835B9">
              <w:rPr>
                <w:rFonts w:cs="Arial"/>
              </w:rPr>
              <w:t>s</w:t>
            </w:r>
            <w:r w:rsidRPr="00F835B9">
              <w:rPr>
                <w:rFonts w:cs="Arial"/>
              </w:rPr>
              <w:t xml:space="preserve">ervicio en la Carpeta de Documentos de Apoyo </w:t>
            </w:r>
            <w:r w:rsidR="00D84FF9">
              <w:rPr>
                <w:rFonts w:cs="Arial"/>
              </w:rPr>
              <w:t>-</w:t>
            </w:r>
            <w:r w:rsidRPr="00F835B9">
              <w:rPr>
                <w:rFonts w:cs="Arial"/>
              </w:rPr>
              <w:t>Ordenes de Servicio con el respectivo sello de recibido.</w:t>
            </w:r>
          </w:p>
        </w:tc>
        <w:tc>
          <w:tcPr>
            <w:tcW w:w="2552" w:type="dxa"/>
          </w:tcPr>
          <w:p w14:paraId="0569D83F"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Secretaria con funciones de recepcionista</w:t>
            </w:r>
          </w:p>
        </w:tc>
        <w:tc>
          <w:tcPr>
            <w:tcW w:w="1984" w:type="dxa"/>
          </w:tcPr>
          <w:p w14:paraId="4899994A" w14:textId="77777777" w:rsidR="000A7CCC" w:rsidRPr="00900C27"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900C27">
              <w:rPr>
                <w:rFonts w:cs="Arial"/>
              </w:rPr>
              <w:t>Todas las Dependencias</w:t>
            </w:r>
          </w:p>
        </w:tc>
        <w:tc>
          <w:tcPr>
            <w:tcW w:w="3515" w:type="dxa"/>
          </w:tcPr>
          <w:p w14:paraId="479A92C2"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0FFD0561" w14:textId="77777777" w:rsidR="000A7CCC" w:rsidRPr="00900C27"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6E03E4FE"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603E37F" w14:textId="77777777" w:rsidR="000A7CCC" w:rsidRPr="003242AF" w:rsidRDefault="000A7CCC" w:rsidP="003F1D49">
            <w:pPr>
              <w:jc w:val="center"/>
              <w:rPr>
                <w:rFonts w:cs="Arial"/>
                <w:spacing w:val="-20"/>
              </w:rPr>
            </w:pPr>
            <w:r w:rsidRPr="003242AF">
              <w:rPr>
                <w:rFonts w:cs="Arial"/>
                <w:spacing w:val="-20"/>
              </w:rPr>
              <w:t>3</w:t>
            </w:r>
          </w:p>
        </w:tc>
        <w:tc>
          <w:tcPr>
            <w:tcW w:w="4394" w:type="dxa"/>
          </w:tcPr>
          <w:p w14:paraId="2E3B4C17" w14:textId="77777777"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b/>
                <w:u w:val="single"/>
              </w:rPr>
            </w:pPr>
            <w:r w:rsidRPr="00F835B9">
              <w:rPr>
                <w:rFonts w:cs="Arial"/>
                <w:b/>
                <w:u w:val="single"/>
              </w:rPr>
              <w:t>Devoluciones de Correspondencia:</w:t>
            </w:r>
          </w:p>
          <w:p w14:paraId="33E2D6BD" w14:textId="77777777"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b/>
              </w:rPr>
            </w:pPr>
          </w:p>
          <w:p w14:paraId="2054D5F9" w14:textId="77777777"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 xml:space="preserve">Registrar las devoluciones de correspondencia en la Planilla Control y </w:t>
            </w:r>
            <w:r w:rsidRPr="00F835B9">
              <w:rPr>
                <w:rFonts w:cs="Arial"/>
              </w:rPr>
              <w:lastRenderedPageBreak/>
              <w:t>Registro de Devoluciones, verificando el motivo de la devolución.</w:t>
            </w:r>
          </w:p>
          <w:p w14:paraId="71A1659B" w14:textId="77777777"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57C3D555" w14:textId="77777777"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b/>
              </w:rPr>
            </w:pPr>
            <w:r w:rsidRPr="00F835B9">
              <w:rPr>
                <w:rFonts w:cs="Arial"/>
                <w:b/>
              </w:rPr>
              <w:t>¿La devolución se debe a ausencia o error en el destinatario?</w:t>
            </w:r>
          </w:p>
          <w:p w14:paraId="10F44C69" w14:textId="77777777" w:rsidR="00D84FF9" w:rsidRDefault="00D84FF9" w:rsidP="00D84FF9">
            <w:pPr>
              <w:jc w:val="both"/>
              <w:cnfStyle w:val="000000000000" w:firstRow="0" w:lastRow="0" w:firstColumn="0" w:lastColumn="0" w:oddVBand="0" w:evenVBand="0" w:oddHBand="0" w:evenHBand="0" w:firstRowFirstColumn="0" w:firstRowLastColumn="0" w:lastRowFirstColumn="0" w:lastRowLastColumn="0"/>
              <w:rPr>
                <w:rFonts w:cs="Arial"/>
              </w:rPr>
            </w:pPr>
          </w:p>
          <w:p w14:paraId="27DD9DF7" w14:textId="49055778" w:rsidR="000A7CCC" w:rsidRDefault="000A7CCC" w:rsidP="00D84FF9">
            <w:pPr>
              <w:pStyle w:val="Prrafodelista"/>
              <w:numPr>
                <w:ilvl w:val="0"/>
                <w:numId w:val="15"/>
              </w:numPr>
              <w:jc w:val="both"/>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Realizar nuevamente el envío.</w:t>
            </w:r>
          </w:p>
          <w:p w14:paraId="6CF97FF1" w14:textId="77777777" w:rsidR="00D84FF9" w:rsidRPr="00D84FF9" w:rsidRDefault="00D84FF9" w:rsidP="00D84FF9">
            <w:pPr>
              <w:pStyle w:val="Prrafodelista"/>
              <w:jc w:val="both"/>
              <w:cnfStyle w:val="000000000000" w:firstRow="0" w:lastRow="0" w:firstColumn="0" w:lastColumn="0" w:oddVBand="0" w:evenVBand="0" w:oddHBand="0" w:evenHBand="0" w:firstRowFirstColumn="0" w:firstRowLastColumn="0" w:lastRowFirstColumn="0" w:lastRowLastColumn="0"/>
              <w:rPr>
                <w:rFonts w:cs="Arial"/>
              </w:rPr>
            </w:pPr>
          </w:p>
          <w:p w14:paraId="015DC7A3" w14:textId="1AEB617E" w:rsidR="000A7CCC" w:rsidRPr="00D84FF9" w:rsidRDefault="000A7CCC" w:rsidP="00D84FF9">
            <w:pPr>
              <w:pStyle w:val="Prrafodelista"/>
              <w:numPr>
                <w:ilvl w:val="0"/>
                <w:numId w:val="15"/>
              </w:numPr>
              <w:jc w:val="both"/>
              <w:cnfStyle w:val="000000000000" w:firstRow="0" w:lastRow="0" w:firstColumn="0" w:lastColumn="0" w:oddVBand="0" w:evenVBand="0" w:oddHBand="0" w:evenHBand="0" w:firstRowFirstColumn="0" w:firstRowLastColumn="0" w:lastRowFirstColumn="0" w:lastRowLastColumn="0"/>
              <w:rPr>
                <w:rFonts w:cs="Arial"/>
                <w:b/>
              </w:rPr>
            </w:pPr>
            <w:r w:rsidRPr="00D84FF9">
              <w:rPr>
                <w:rFonts w:cs="Arial"/>
              </w:rPr>
              <w:t xml:space="preserve">Verificar si el error ocurrió durante el registro en el SIPOST, corregir y realizar nuevamente el </w:t>
            </w:r>
            <w:proofErr w:type="spellStart"/>
            <w:r w:rsidRPr="00D84FF9">
              <w:rPr>
                <w:rFonts w:cs="Arial"/>
              </w:rPr>
              <w:t>envio</w:t>
            </w:r>
            <w:proofErr w:type="spellEnd"/>
            <w:r w:rsidRPr="00D84FF9">
              <w:rPr>
                <w:rFonts w:cs="Arial"/>
              </w:rPr>
              <w:t>.</w:t>
            </w:r>
          </w:p>
          <w:p w14:paraId="5307CF41" w14:textId="77777777" w:rsidR="00F835B9" w:rsidRPr="00F835B9" w:rsidRDefault="00F835B9" w:rsidP="00F835B9">
            <w:pPr>
              <w:pStyle w:val="Prrafodelista"/>
              <w:jc w:val="both"/>
              <w:cnfStyle w:val="000000000000" w:firstRow="0" w:lastRow="0" w:firstColumn="0" w:lastColumn="0" w:oddVBand="0" w:evenVBand="0" w:oddHBand="0" w:evenHBand="0" w:firstRowFirstColumn="0" w:firstRowLastColumn="0" w:lastRowFirstColumn="0" w:lastRowLastColumn="0"/>
              <w:rPr>
                <w:rFonts w:cs="Arial"/>
                <w:b/>
              </w:rPr>
            </w:pPr>
          </w:p>
          <w:p w14:paraId="461FCEA2" w14:textId="00461049" w:rsidR="00F835B9" w:rsidRPr="003242AF" w:rsidRDefault="00F835B9" w:rsidP="00F835B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 xml:space="preserve">Si el error es de la Dependencia remitente pasar </w:t>
            </w:r>
            <w:proofErr w:type="gramStart"/>
            <w:r w:rsidRPr="00F835B9">
              <w:rPr>
                <w:rFonts w:cs="Arial"/>
              </w:rPr>
              <w:t>a  la</w:t>
            </w:r>
            <w:proofErr w:type="gramEnd"/>
            <w:r w:rsidRPr="00F835B9">
              <w:rPr>
                <w:rFonts w:cs="Arial"/>
              </w:rPr>
              <w:t xml:space="preserve"> actividad 3.1</w:t>
            </w:r>
          </w:p>
          <w:p w14:paraId="7C01DB07" w14:textId="7ABA54C6" w:rsidR="00F835B9" w:rsidRPr="00F835B9" w:rsidRDefault="00F835B9" w:rsidP="00F835B9">
            <w:pPr>
              <w:jc w:val="both"/>
              <w:cnfStyle w:val="000000000000" w:firstRow="0" w:lastRow="0" w:firstColumn="0" w:lastColumn="0" w:oddVBand="0" w:evenVBand="0" w:oddHBand="0" w:evenHBand="0" w:firstRowFirstColumn="0" w:firstRowLastColumn="0" w:lastRowFirstColumn="0" w:lastRowLastColumn="0"/>
              <w:rPr>
                <w:rFonts w:cs="Arial"/>
                <w:b/>
              </w:rPr>
            </w:pPr>
          </w:p>
        </w:tc>
        <w:tc>
          <w:tcPr>
            <w:tcW w:w="2552" w:type="dxa"/>
            <w:vAlign w:val="center"/>
          </w:tcPr>
          <w:p w14:paraId="6E3C94A0" w14:textId="77777777" w:rsidR="000A7CCC" w:rsidRPr="00D66351"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lastRenderedPageBreak/>
              <w:t>Secretaria con funciones de recepcionista</w:t>
            </w:r>
          </w:p>
        </w:tc>
        <w:tc>
          <w:tcPr>
            <w:tcW w:w="1984" w:type="dxa"/>
            <w:vAlign w:val="center"/>
          </w:tcPr>
          <w:p w14:paraId="251EAC59" w14:textId="77777777" w:rsidR="000A7CCC" w:rsidRPr="00D66351"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Todas las Dependencias</w:t>
            </w:r>
          </w:p>
        </w:tc>
        <w:tc>
          <w:tcPr>
            <w:tcW w:w="3515" w:type="dxa"/>
            <w:vAlign w:val="center"/>
          </w:tcPr>
          <w:p w14:paraId="70279AF0" w14:textId="77777777" w:rsidR="000A7CCC" w:rsidRPr="00D66351"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 xml:space="preserve">Verificar que coincida la guía de envío contra la información registrada en el sobre, en caso de </w:t>
            </w:r>
            <w:proofErr w:type="spellStart"/>
            <w:r w:rsidRPr="00D66351">
              <w:rPr>
                <w:rFonts w:cs="Arial"/>
              </w:rPr>
              <w:t>Cecograma</w:t>
            </w:r>
            <w:proofErr w:type="spellEnd"/>
            <w:r w:rsidRPr="00D66351">
              <w:rPr>
                <w:rFonts w:cs="Arial"/>
              </w:rPr>
              <w:t xml:space="preserve"> verificar que </w:t>
            </w:r>
            <w:r w:rsidRPr="00D66351">
              <w:rPr>
                <w:rFonts w:cs="Arial"/>
              </w:rPr>
              <w:lastRenderedPageBreak/>
              <w:t>coincida la Guía de Envío contra la Base de Datos</w:t>
            </w:r>
          </w:p>
        </w:tc>
        <w:tc>
          <w:tcPr>
            <w:tcW w:w="3969" w:type="dxa"/>
            <w:vAlign w:val="center"/>
          </w:tcPr>
          <w:p w14:paraId="3A6FCC78" w14:textId="31BE471A" w:rsidR="000A7CCC" w:rsidRPr="00D66351"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lastRenderedPageBreak/>
              <w:t xml:space="preserve">Registro de Devoluciones en Formato Planilla Control </w:t>
            </w:r>
            <w:r w:rsidR="00210028" w:rsidRPr="00F835B9">
              <w:rPr>
                <w:rFonts w:cs="Arial"/>
              </w:rPr>
              <w:t>y</w:t>
            </w:r>
            <w:r w:rsidRPr="00D66351">
              <w:rPr>
                <w:rFonts w:cs="Arial"/>
              </w:rPr>
              <w:t xml:space="preserve"> Registro </w:t>
            </w:r>
            <w:r>
              <w:rPr>
                <w:rFonts w:cs="Arial"/>
              </w:rPr>
              <w:t xml:space="preserve">Devoluciones De </w:t>
            </w:r>
            <w:proofErr w:type="spellStart"/>
            <w:r>
              <w:rPr>
                <w:rFonts w:cs="Arial"/>
              </w:rPr>
              <w:t>Correspodencia</w:t>
            </w:r>
            <w:proofErr w:type="spellEnd"/>
            <w:r>
              <w:rPr>
                <w:rFonts w:cs="Arial"/>
              </w:rPr>
              <w:t>.</w:t>
            </w:r>
          </w:p>
        </w:tc>
      </w:tr>
      <w:tr w:rsidR="000A7CCC" w:rsidRPr="00300D41" w14:paraId="25F678AA"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74D677" w14:textId="77777777" w:rsidR="000A7CCC" w:rsidRPr="003242AF" w:rsidRDefault="000A7CCC" w:rsidP="003F1D49">
            <w:pPr>
              <w:jc w:val="center"/>
              <w:rPr>
                <w:rFonts w:cs="Arial"/>
                <w:spacing w:val="-20"/>
              </w:rPr>
            </w:pPr>
            <w:r w:rsidRPr="003242AF">
              <w:rPr>
                <w:rFonts w:cs="Arial"/>
                <w:spacing w:val="-20"/>
              </w:rPr>
              <w:t>3.1</w:t>
            </w:r>
          </w:p>
        </w:tc>
        <w:tc>
          <w:tcPr>
            <w:tcW w:w="4394" w:type="dxa"/>
            <w:vAlign w:val="center"/>
          </w:tcPr>
          <w:p w14:paraId="08C46C38" w14:textId="77777777" w:rsidR="000A7CCC" w:rsidRPr="003242A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3242AF">
              <w:rPr>
                <w:rFonts w:cs="Arial"/>
              </w:rPr>
              <w:t>Entregar devolución a la dependencia responsable, con el fin de que allí se verifiquen los datos y si es correcto el motivo de la devolución.</w:t>
            </w:r>
          </w:p>
        </w:tc>
        <w:tc>
          <w:tcPr>
            <w:tcW w:w="2552" w:type="dxa"/>
            <w:vAlign w:val="center"/>
          </w:tcPr>
          <w:p w14:paraId="72785A09" w14:textId="77777777" w:rsidR="000A7CCC" w:rsidRPr="00D66351"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Secretaria con funciones de recepcionista</w:t>
            </w:r>
          </w:p>
        </w:tc>
        <w:tc>
          <w:tcPr>
            <w:tcW w:w="1984" w:type="dxa"/>
            <w:vAlign w:val="center"/>
          </w:tcPr>
          <w:p w14:paraId="0E23063B" w14:textId="77777777" w:rsidR="000A7CCC" w:rsidRPr="00D66351"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Todas las Dependencias</w:t>
            </w:r>
          </w:p>
        </w:tc>
        <w:tc>
          <w:tcPr>
            <w:tcW w:w="3515" w:type="dxa"/>
            <w:vAlign w:val="center"/>
          </w:tcPr>
          <w:p w14:paraId="70B2BBC1" w14:textId="77777777" w:rsidR="000A7CCC" w:rsidRPr="00F835B9"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vAlign w:val="center"/>
          </w:tcPr>
          <w:p w14:paraId="13D9CF68" w14:textId="5502F635" w:rsidR="000A7CCC" w:rsidRPr="00F835B9"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F835B9">
              <w:rPr>
                <w:rFonts w:cs="Arial"/>
              </w:rPr>
              <w:t xml:space="preserve">Registro de Devoluciones en Formato Planilla Control </w:t>
            </w:r>
            <w:r w:rsidR="00210028" w:rsidRPr="00F835B9">
              <w:rPr>
                <w:rFonts w:cs="Arial"/>
              </w:rPr>
              <w:t>y</w:t>
            </w:r>
            <w:r w:rsidRPr="00F835B9">
              <w:rPr>
                <w:rFonts w:cs="Arial"/>
              </w:rPr>
              <w:t xml:space="preserve"> Registro Devoluciones </w:t>
            </w:r>
            <w:r w:rsidR="00210028" w:rsidRPr="00F835B9">
              <w:rPr>
                <w:rFonts w:cs="Arial"/>
              </w:rPr>
              <w:t>d</w:t>
            </w:r>
            <w:r w:rsidRPr="00F835B9">
              <w:rPr>
                <w:rFonts w:cs="Arial"/>
              </w:rPr>
              <w:t xml:space="preserve">e </w:t>
            </w:r>
            <w:proofErr w:type="spellStart"/>
            <w:r w:rsidRPr="00F835B9">
              <w:rPr>
                <w:rFonts w:cs="Arial"/>
              </w:rPr>
              <w:t>Correspodencia</w:t>
            </w:r>
            <w:proofErr w:type="spellEnd"/>
            <w:r w:rsidRPr="00F835B9">
              <w:rPr>
                <w:rFonts w:cs="Arial"/>
              </w:rPr>
              <w:t xml:space="preserve"> </w:t>
            </w:r>
          </w:p>
        </w:tc>
      </w:tr>
      <w:tr w:rsidR="000A7CCC" w:rsidRPr="00300D41" w14:paraId="3772C90E"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B7FC7DA" w14:textId="77777777" w:rsidR="000A7CCC" w:rsidRPr="006B5182" w:rsidRDefault="000A7CCC" w:rsidP="003F1D49">
            <w:pPr>
              <w:jc w:val="center"/>
              <w:rPr>
                <w:rFonts w:cs="Arial"/>
                <w:spacing w:val="-20"/>
              </w:rPr>
            </w:pPr>
            <w:r w:rsidRPr="006B5182">
              <w:rPr>
                <w:rFonts w:cs="Arial"/>
                <w:spacing w:val="-20"/>
              </w:rPr>
              <w:t>3.2</w:t>
            </w:r>
          </w:p>
        </w:tc>
        <w:tc>
          <w:tcPr>
            <w:tcW w:w="4394" w:type="dxa"/>
            <w:vAlign w:val="center"/>
          </w:tcPr>
          <w:p w14:paraId="7022FBF1" w14:textId="45637B66" w:rsidR="000A7CCC" w:rsidRPr="00DE26DB" w:rsidRDefault="00C909DE"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C909DE">
              <w:rPr>
                <w:rFonts w:cs="Arial"/>
              </w:rPr>
              <w:t>V</w:t>
            </w:r>
            <w:r w:rsidR="000A7CCC" w:rsidRPr="00C909DE">
              <w:rPr>
                <w:rFonts w:cs="Arial"/>
              </w:rPr>
              <w:t>erificar el motivo de la devolución</w:t>
            </w:r>
            <w:r w:rsidRPr="00C909DE">
              <w:rPr>
                <w:rFonts w:cs="Arial"/>
              </w:rPr>
              <w:t>, (esta actividad debe ser realizada por la dependencia).</w:t>
            </w:r>
          </w:p>
          <w:p w14:paraId="09282F3C" w14:textId="77777777" w:rsidR="000A7CCC" w:rsidRPr="00DE26DB"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65A8CCD0" w14:textId="5626EFCA" w:rsidR="000A7CCC" w:rsidRPr="00D84FF9" w:rsidRDefault="000A7CCC" w:rsidP="00D84FF9">
            <w:pPr>
              <w:pStyle w:val="Prrafodelista"/>
              <w:numPr>
                <w:ilvl w:val="0"/>
                <w:numId w:val="16"/>
              </w:numPr>
              <w:jc w:val="both"/>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 xml:space="preserve">Realizar las correcciones o ajustes pertinentes para un nuevo envió, </w:t>
            </w:r>
            <w:r w:rsidR="00C909DE" w:rsidRPr="00D84FF9">
              <w:rPr>
                <w:rFonts w:cs="Arial"/>
              </w:rPr>
              <w:t>v</w:t>
            </w:r>
            <w:r w:rsidRPr="00D84FF9">
              <w:rPr>
                <w:rFonts w:cs="Arial"/>
              </w:rPr>
              <w:t xml:space="preserve">erificando los datos con el destinatario si es necesario. </w:t>
            </w:r>
          </w:p>
          <w:p w14:paraId="17C6345C" w14:textId="77777777" w:rsidR="000A7CCC" w:rsidRPr="00DE26DB"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29D37D5F" w14:textId="77777777" w:rsidR="000A7CCC" w:rsidRPr="00D84FF9" w:rsidRDefault="000A7CCC" w:rsidP="00D84FF9">
            <w:pPr>
              <w:pStyle w:val="Prrafodelista"/>
              <w:numPr>
                <w:ilvl w:val="0"/>
                <w:numId w:val="16"/>
              </w:numPr>
              <w:jc w:val="both"/>
              <w:cnfStyle w:val="000000000000" w:firstRow="0" w:lastRow="0" w:firstColumn="0" w:lastColumn="0" w:oddVBand="0" w:evenVBand="0" w:oddHBand="0" w:evenHBand="0" w:firstRowFirstColumn="0" w:firstRowLastColumn="0" w:lastRowFirstColumn="0" w:lastRowLastColumn="0"/>
              <w:rPr>
                <w:rFonts w:cs="Arial"/>
              </w:rPr>
            </w:pPr>
            <w:r w:rsidRPr="00D84FF9">
              <w:rPr>
                <w:rFonts w:cs="Arial"/>
              </w:rPr>
              <w:t>Si no hay error, realizar nuevamente el envío y archivar copia de la guía de envío con la evidencia de la devolución.</w:t>
            </w:r>
          </w:p>
        </w:tc>
        <w:tc>
          <w:tcPr>
            <w:tcW w:w="2552" w:type="dxa"/>
            <w:vAlign w:val="center"/>
          </w:tcPr>
          <w:p w14:paraId="35749DEA" w14:textId="77777777" w:rsidR="000A7CCC" w:rsidRPr="00D66351"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Secretarias y/o Responsables de Archivo</w:t>
            </w:r>
          </w:p>
        </w:tc>
        <w:tc>
          <w:tcPr>
            <w:tcW w:w="1984" w:type="dxa"/>
            <w:vAlign w:val="center"/>
          </w:tcPr>
          <w:p w14:paraId="4862A4B0" w14:textId="77777777" w:rsidR="000A7CCC" w:rsidRPr="00D66351"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D66351">
              <w:rPr>
                <w:rFonts w:cs="Arial"/>
              </w:rPr>
              <w:t>Todas las Dependencias</w:t>
            </w:r>
          </w:p>
        </w:tc>
        <w:tc>
          <w:tcPr>
            <w:tcW w:w="3515" w:type="dxa"/>
            <w:vAlign w:val="center"/>
          </w:tcPr>
          <w:p w14:paraId="0B54E263" w14:textId="77777777" w:rsidR="000A7CCC" w:rsidRPr="00D66351"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vAlign w:val="center"/>
          </w:tcPr>
          <w:p w14:paraId="527D9966" w14:textId="77777777" w:rsidR="000A7CCC" w:rsidRPr="00D66351"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4189E03B"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997E03F" w14:textId="77777777" w:rsidR="000A7CCC" w:rsidRPr="006B5182" w:rsidRDefault="000A7CCC" w:rsidP="003F1D49">
            <w:pPr>
              <w:jc w:val="center"/>
              <w:rPr>
                <w:rFonts w:cs="Arial"/>
                <w:spacing w:val="-20"/>
              </w:rPr>
            </w:pPr>
            <w:r w:rsidRPr="006B5182">
              <w:rPr>
                <w:rFonts w:cs="Arial"/>
                <w:spacing w:val="-20"/>
              </w:rPr>
              <w:t>3.4</w:t>
            </w:r>
          </w:p>
        </w:tc>
        <w:tc>
          <w:tcPr>
            <w:tcW w:w="4394" w:type="dxa"/>
            <w:vAlign w:val="center"/>
          </w:tcPr>
          <w:p w14:paraId="6282B9A2" w14:textId="2EC9FF8F" w:rsidR="000A7CCC" w:rsidRPr="00C909DE"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C909DE">
              <w:rPr>
                <w:rFonts w:cs="Arial"/>
              </w:rPr>
              <w:t xml:space="preserve">Elaborar </w:t>
            </w:r>
            <w:r w:rsidR="006915C7" w:rsidRPr="00C909DE">
              <w:rPr>
                <w:rFonts w:cs="Arial"/>
              </w:rPr>
              <w:t>i</w:t>
            </w:r>
            <w:r w:rsidRPr="00C909DE">
              <w:rPr>
                <w:rFonts w:cs="Arial"/>
              </w:rPr>
              <w:t>nforme Relación de Envíos de Correspondencia:</w:t>
            </w:r>
          </w:p>
          <w:p w14:paraId="4C187982" w14:textId="77777777" w:rsidR="000A7CCC" w:rsidRPr="00C909DE"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p>
          <w:p w14:paraId="61FA3B27" w14:textId="0204870C" w:rsidR="000A7CCC" w:rsidRPr="000B462F" w:rsidRDefault="00C909DE" w:rsidP="003F1D49">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Tener en cuenta la información remitida por</w:t>
            </w:r>
            <w:r w:rsidR="000A7CCC" w:rsidRPr="00C909DE">
              <w:rPr>
                <w:rFonts w:cs="Arial"/>
              </w:rPr>
              <w:t xml:space="preserve"> 4/72 Oficio, y </w:t>
            </w:r>
            <w:r>
              <w:rPr>
                <w:rFonts w:cs="Arial"/>
              </w:rPr>
              <w:t xml:space="preserve">la </w:t>
            </w:r>
            <w:r w:rsidR="000A7CCC" w:rsidRPr="00C909DE">
              <w:rPr>
                <w:rFonts w:cs="Arial"/>
              </w:rPr>
              <w:t xml:space="preserve">relación de </w:t>
            </w:r>
            <w:r>
              <w:rPr>
                <w:rFonts w:cs="Arial"/>
              </w:rPr>
              <w:t>o</w:t>
            </w:r>
            <w:r w:rsidR="000A7CCC" w:rsidRPr="00C909DE">
              <w:rPr>
                <w:rFonts w:cs="Arial"/>
              </w:rPr>
              <w:t>rden de servicio con soportes del envío.</w:t>
            </w:r>
          </w:p>
        </w:tc>
        <w:tc>
          <w:tcPr>
            <w:tcW w:w="2552" w:type="dxa"/>
            <w:vAlign w:val="center"/>
          </w:tcPr>
          <w:p w14:paraId="57BC3995"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Secretaria con funciones de recepcionista</w:t>
            </w:r>
          </w:p>
        </w:tc>
        <w:tc>
          <w:tcPr>
            <w:tcW w:w="1984" w:type="dxa"/>
            <w:vAlign w:val="center"/>
          </w:tcPr>
          <w:p w14:paraId="6AF9F0FA"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Todas las Dependencias</w:t>
            </w:r>
          </w:p>
        </w:tc>
        <w:tc>
          <w:tcPr>
            <w:tcW w:w="3515" w:type="dxa"/>
            <w:vAlign w:val="center"/>
          </w:tcPr>
          <w:p w14:paraId="119E9D96"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vAlign w:val="center"/>
          </w:tcPr>
          <w:p w14:paraId="0D10333A"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7D667C12"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16C1F0F" w14:textId="77777777" w:rsidR="000A7CCC" w:rsidRPr="006B5182" w:rsidRDefault="000A7CCC" w:rsidP="003F1D49">
            <w:pPr>
              <w:jc w:val="center"/>
              <w:rPr>
                <w:rFonts w:cs="Arial"/>
                <w:spacing w:val="-20"/>
              </w:rPr>
            </w:pPr>
            <w:r w:rsidRPr="006B5182">
              <w:rPr>
                <w:rFonts w:cs="Arial"/>
                <w:spacing w:val="-20"/>
              </w:rPr>
              <w:lastRenderedPageBreak/>
              <w:t>3.5</w:t>
            </w:r>
          </w:p>
        </w:tc>
        <w:tc>
          <w:tcPr>
            <w:tcW w:w="4394" w:type="dxa"/>
            <w:vAlign w:val="center"/>
          </w:tcPr>
          <w:p w14:paraId="0BF0644F"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Recibir oficio de la empresa contratista y archivarlo en la carpeta correspondiente de la ejecución mensual del contrato para la posterior elaboración del informe de relación de envíos.</w:t>
            </w:r>
          </w:p>
        </w:tc>
        <w:tc>
          <w:tcPr>
            <w:tcW w:w="2552" w:type="dxa"/>
            <w:vAlign w:val="center"/>
          </w:tcPr>
          <w:p w14:paraId="0E53E748"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Secretaria con funciones de recepcionista</w:t>
            </w:r>
          </w:p>
        </w:tc>
        <w:tc>
          <w:tcPr>
            <w:tcW w:w="1984" w:type="dxa"/>
            <w:vAlign w:val="center"/>
          </w:tcPr>
          <w:p w14:paraId="43DC5EBE"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Todas las Dependencias</w:t>
            </w:r>
          </w:p>
        </w:tc>
        <w:tc>
          <w:tcPr>
            <w:tcW w:w="3515" w:type="dxa"/>
            <w:vAlign w:val="center"/>
          </w:tcPr>
          <w:p w14:paraId="782B7197"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vAlign w:val="center"/>
          </w:tcPr>
          <w:p w14:paraId="35B1B481" w14:textId="2E060A4D"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6C21C364"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FB2BC1E" w14:textId="77777777" w:rsidR="000A7CCC" w:rsidRPr="006B5182" w:rsidRDefault="000A7CCC" w:rsidP="003F1D49">
            <w:pPr>
              <w:jc w:val="center"/>
              <w:rPr>
                <w:rFonts w:cs="Arial"/>
                <w:spacing w:val="-20"/>
              </w:rPr>
            </w:pPr>
            <w:r w:rsidRPr="006B5182">
              <w:rPr>
                <w:rFonts w:cs="Arial"/>
                <w:spacing w:val="-20"/>
              </w:rPr>
              <w:t>3.6</w:t>
            </w:r>
          </w:p>
        </w:tc>
        <w:tc>
          <w:tcPr>
            <w:tcW w:w="4394" w:type="dxa"/>
            <w:vAlign w:val="center"/>
          </w:tcPr>
          <w:p w14:paraId="66E7B538"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Recibir mensualmente la relación de los envíos que remite 4/72 vía correo electrónico y remitir a la Secretaria con funciones de recepcionista.</w:t>
            </w:r>
          </w:p>
        </w:tc>
        <w:tc>
          <w:tcPr>
            <w:tcW w:w="2552" w:type="dxa"/>
            <w:vAlign w:val="center"/>
          </w:tcPr>
          <w:p w14:paraId="62201BE1"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Profesional Universitario</w:t>
            </w:r>
          </w:p>
        </w:tc>
        <w:tc>
          <w:tcPr>
            <w:tcW w:w="1984" w:type="dxa"/>
            <w:vAlign w:val="center"/>
          </w:tcPr>
          <w:p w14:paraId="04DA6E38" w14:textId="024F8C3A" w:rsidR="000A7CCC" w:rsidRPr="000B462F"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0B462F">
              <w:rPr>
                <w:rFonts w:cs="Arial"/>
              </w:rPr>
              <w:t xml:space="preserve"> General - Grupo Gestión Administrativa Y Financiera</w:t>
            </w:r>
          </w:p>
        </w:tc>
        <w:tc>
          <w:tcPr>
            <w:tcW w:w="3515" w:type="dxa"/>
            <w:vAlign w:val="center"/>
          </w:tcPr>
          <w:p w14:paraId="4AC307E6"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vAlign w:val="center"/>
          </w:tcPr>
          <w:p w14:paraId="3712ED2E"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0821BE0C"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651D0AE" w14:textId="77777777" w:rsidR="000A7CCC" w:rsidRPr="00107F58" w:rsidRDefault="000A7CCC" w:rsidP="003F1D49">
            <w:pPr>
              <w:jc w:val="center"/>
              <w:rPr>
                <w:rFonts w:cs="Arial"/>
                <w:spacing w:val="-20"/>
              </w:rPr>
            </w:pPr>
            <w:r w:rsidRPr="00107F58">
              <w:rPr>
                <w:rFonts w:cs="Arial"/>
                <w:spacing w:val="-20"/>
              </w:rPr>
              <w:t>3.7</w:t>
            </w:r>
          </w:p>
        </w:tc>
        <w:tc>
          <w:tcPr>
            <w:tcW w:w="4394" w:type="dxa"/>
            <w:vAlign w:val="center"/>
          </w:tcPr>
          <w:p w14:paraId="314632AF" w14:textId="26B4BC99" w:rsidR="000A7CCC" w:rsidRPr="00107F58" w:rsidRDefault="00107F58"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107F58">
              <w:rPr>
                <w:rFonts w:cs="Arial"/>
              </w:rPr>
              <w:t>R</w:t>
            </w:r>
            <w:r w:rsidR="000A7CCC" w:rsidRPr="00107F58">
              <w:rPr>
                <w:rFonts w:cs="Arial"/>
              </w:rPr>
              <w:t>emitir informe de relación de los envíos, confirmando el valor a pagar.</w:t>
            </w:r>
          </w:p>
        </w:tc>
        <w:tc>
          <w:tcPr>
            <w:tcW w:w="2552" w:type="dxa"/>
            <w:vAlign w:val="center"/>
          </w:tcPr>
          <w:p w14:paraId="6D131F71"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Secretaria con funciones de recepcionista</w:t>
            </w:r>
          </w:p>
        </w:tc>
        <w:tc>
          <w:tcPr>
            <w:tcW w:w="1984" w:type="dxa"/>
            <w:vAlign w:val="center"/>
          </w:tcPr>
          <w:p w14:paraId="11AA10EA"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Todas las Dependencias</w:t>
            </w:r>
          </w:p>
        </w:tc>
        <w:tc>
          <w:tcPr>
            <w:tcW w:w="3515" w:type="dxa"/>
            <w:vAlign w:val="center"/>
          </w:tcPr>
          <w:p w14:paraId="445792FC"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Confrontar relación de envíos en físico y electrónico y verificar si el valor a facturar y las ordenes de servicio corresponden a los envíos realizados por la entidad.</w:t>
            </w:r>
          </w:p>
        </w:tc>
        <w:tc>
          <w:tcPr>
            <w:tcW w:w="3969" w:type="dxa"/>
            <w:vAlign w:val="center"/>
          </w:tcPr>
          <w:p w14:paraId="3E3B686C"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 xml:space="preserve">Informe de relación de los envíos, remitido por correo electrónico por parte de la </w:t>
            </w:r>
            <w:proofErr w:type="gramStart"/>
            <w:r w:rsidRPr="000B462F">
              <w:rPr>
                <w:rFonts w:cs="Arial"/>
              </w:rPr>
              <w:t>Secretaria</w:t>
            </w:r>
            <w:proofErr w:type="gramEnd"/>
            <w:r w:rsidRPr="000B462F">
              <w:rPr>
                <w:rFonts w:cs="Arial"/>
              </w:rPr>
              <w:t xml:space="preserve"> con funciones de recepcionista.</w:t>
            </w:r>
          </w:p>
        </w:tc>
      </w:tr>
      <w:tr w:rsidR="000A7CCC" w:rsidRPr="00300D41" w14:paraId="0F2D9E80"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184786D" w14:textId="77777777" w:rsidR="000A7CCC" w:rsidRPr="006B5182" w:rsidRDefault="000A7CCC" w:rsidP="003F1D49">
            <w:pPr>
              <w:jc w:val="center"/>
              <w:rPr>
                <w:rFonts w:cs="Arial"/>
                <w:spacing w:val="-20"/>
              </w:rPr>
            </w:pPr>
            <w:r w:rsidRPr="006B5182">
              <w:rPr>
                <w:rFonts w:cs="Arial"/>
                <w:spacing w:val="-20"/>
              </w:rPr>
              <w:t>3.8</w:t>
            </w:r>
          </w:p>
        </w:tc>
        <w:tc>
          <w:tcPr>
            <w:tcW w:w="4394" w:type="dxa"/>
            <w:vAlign w:val="center"/>
          </w:tcPr>
          <w:p w14:paraId="220CAB91"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Recibir informe definitivo de verificación de los envíos por parte de la Secretaria con funciones de recepcionista.</w:t>
            </w:r>
          </w:p>
        </w:tc>
        <w:tc>
          <w:tcPr>
            <w:tcW w:w="2552" w:type="dxa"/>
            <w:vAlign w:val="center"/>
          </w:tcPr>
          <w:p w14:paraId="5B1E9578"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Profesional Universitario</w:t>
            </w:r>
          </w:p>
        </w:tc>
        <w:tc>
          <w:tcPr>
            <w:tcW w:w="1984" w:type="dxa"/>
            <w:vAlign w:val="center"/>
          </w:tcPr>
          <w:p w14:paraId="3F58F47C" w14:textId="1CF1F3A6" w:rsidR="000A7CCC" w:rsidRPr="000B462F"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0B462F">
              <w:rPr>
                <w:rFonts w:cs="Arial"/>
              </w:rPr>
              <w:t xml:space="preserve"> General - Grupo Gestión Administrativa Y Financiera</w:t>
            </w:r>
          </w:p>
        </w:tc>
        <w:tc>
          <w:tcPr>
            <w:tcW w:w="3515" w:type="dxa"/>
            <w:vAlign w:val="center"/>
          </w:tcPr>
          <w:p w14:paraId="52A8155C"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Verificar que los envíos correspondan a lo informado por la Secretaria con funciones de recepcionista y solicitar las aclaraciones si fuere el caso.</w:t>
            </w:r>
          </w:p>
        </w:tc>
        <w:tc>
          <w:tcPr>
            <w:tcW w:w="3969" w:type="dxa"/>
            <w:vAlign w:val="center"/>
          </w:tcPr>
          <w:p w14:paraId="15483BDF"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r w:rsidR="000A7CCC" w:rsidRPr="00300D41" w14:paraId="56E6FC38" w14:textId="77777777" w:rsidTr="003F1D4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42648B9" w14:textId="77777777" w:rsidR="000A7CCC" w:rsidRPr="006B5182" w:rsidRDefault="000A7CCC" w:rsidP="003F1D49">
            <w:pPr>
              <w:jc w:val="center"/>
              <w:rPr>
                <w:rFonts w:cs="Arial"/>
                <w:spacing w:val="-20"/>
              </w:rPr>
            </w:pPr>
            <w:r w:rsidRPr="006B5182">
              <w:rPr>
                <w:rFonts w:cs="Arial"/>
                <w:spacing w:val="-20"/>
              </w:rPr>
              <w:t>3.9</w:t>
            </w:r>
          </w:p>
        </w:tc>
        <w:tc>
          <w:tcPr>
            <w:tcW w:w="4394" w:type="dxa"/>
            <w:vAlign w:val="center"/>
          </w:tcPr>
          <w:p w14:paraId="2BC0D233" w14:textId="77777777" w:rsidR="000A7CCC" w:rsidRPr="000B462F" w:rsidRDefault="000A7CCC" w:rsidP="003F1D49">
            <w:pPr>
              <w:jc w:val="both"/>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Remitir respuesta a 4/72 para que facture y entregue los documentos para pago, y posteriormente se realiza registro final de los envíos en la ejecución del contrato.</w:t>
            </w:r>
          </w:p>
        </w:tc>
        <w:tc>
          <w:tcPr>
            <w:tcW w:w="2552" w:type="dxa"/>
            <w:vAlign w:val="center"/>
          </w:tcPr>
          <w:p w14:paraId="5F311582" w14:textId="77777777" w:rsidR="000A7CCC" w:rsidRPr="000B462F" w:rsidRDefault="000A7CCC" w:rsidP="003F1D49">
            <w:pPr>
              <w:jc w:val="center"/>
              <w:cnfStyle w:val="000000000000" w:firstRow="0" w:lastRow="0" w:firstColumn="0" w:lastColumn="0" w:oddVBand="0" w:evenVBand="0" w:oddHBand="0" w:evenHBand="0" w:firstRowFirstColumn="0" w:firstRowLastColumn="0" w:lastRowFirstColumn="0" w:lastRowLastColumn="0"/>
              <w:rPr>
                <w:rFonts w:cs="Arial"/>
              </w:rPr>
            </w:pPr>
            <w:r w:rsidRPr="000B462F">
              <w:rPr>
                <w:rFonts w:cs="Arial"/>
              </w:rPr>
              <w:t>Profesional Universitario</w:t>
            </w:r>
          </w:p>
        </w:tc>
        <w:tc>
          <w:tcPr>
            <w:tcW w:w="1984" w:type="dxa"/>
            <w:vAlign w:val="center"/>
          </w:tcPr>
          <w:p w14:paraId="7913117C" w14:textId="35DC1B7B" w:rsidR="000A7CCC" w:rsidRPr="000B462F" w:rsidRDefault="00B60699" w:rsidP="003F1D4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Secretaria</w:t>
            </w:r>
            <w:r w:rsidR="000A7CCC" w:rsidRPr="000B462F">
              <w:rPr>
                <w:rFonts w:cs="Arial"/>
              </w:rPr>
              <w:t xml:space="preserve"> General - Grupo Gestión Administrativa Y Financiera</w:t>
            </w:r>
          </w:p>
        </w:tc>
        <w:tc>
          <w:tcPr>
            <w:tcW w:w="3515" w:type="dxa"/>
            <w:vAlign w:val="center"/>
          </w:tcPr>
          <w:p w14:paraId="6B92CC83"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vAlign w:val="center"/>
          </w:tcPr>
          <w:p w14:paraId="79BCB133" w14:textId="77777777" w:rsidR="000A7CCC" w:rsidRPr="000B462F" w:rsidRDefault="000A7CCC" w:rsidP="003F1D49">
            <w:pPr>
              <w:cnfStyle w:val="000000000000" w:firstRow="0" w:lastRow="0" w:firstColumn="0" w:lastColumn="0" w:oddVBand="0" w:evenVBand="0" w:oddHBand="0" w:evenHBand="0" w:firstRowFirstColumn="0" w:firstRowLastColumn="0" w:lastRowFirstColumn="0" w:lastRowLastColumn="0"/>
              <w:rPr>
                <w:rFonts w:cs="Arial"/>
              </w:rPr>
            </w:pPr>
          </w:p>
        </w:tc>
      </w:tr>
    </w:tbl>
    <w:p w14:paraId="7666D292" w14:textId="77777777" w:rsidR="000A7CCC" w:rsidRPr="005548F6" w:rsidRDefault="000A7CCC" w:rsidP="000A7CCC">
      <w:pPr>
        <w:rPr>
          <w:rFonts w:cs="Arial"/>
        </w:rPr>
      </w:pPr>
    </w:p>
    <w:p w14:paraId="52015B1C" w14:textId="4FC3B054" w:rsidR="00C454C0" w:rsidRDefault="00967893" w:rsidP="00AA0743">
      <w:pPr>
        <w:pStyle w:val="Ttulo1"/>
      </w:pPr>
      <w:r>
        <w:t>8</w:t>
      </w:r>
      <w:r w:rsidR="005663AA" w:rsidRPr="005548F6">
        <w:t xml:space="preserve">. </w:t>
      </w:r>
      <w:r w:rsidR="00AA0743">
        <w:t>Anexos Asociados</w:t>
      </w:r>
    </w:p>
    <w:p w14:paraId="62A0DF97" w14:textId="6D47AF34" w:rsidR="00884833" w:rsidRPr="00F254E7" w:rsidRDefault="00884833" w:rsidP="00884833">
      <w:pPr>
        <w:rPr>
          <w:rFonts w:cs="Arial"/>
          <w:lang w:val="es-ES_tradnl"/>
        </w:rPr>
      </w:pPr>
    </w:p>
    <w:p w14:paraId="06BD07DE" w14:textId="1914DFCE" w:rsidR="00884833" w:rsidRPr="00F254E7" w:rsidRDefault="00884833" w:rsidP="00D84FF9">
      <w:pPr>
        <w:pStyle w:val="Prrafodelista"/>
        <w:numPr>
          <w:ilvl w:val="0"/>
          <w:numId w:val="11"/>
        </w:numPr>
        <w:jc w:val="both"/>
        <w:rPr>
          <w:rFonts w:cs="Arial"/>
          <w:lang w:val="es-ES_tradnl"/>
        </w:rPr>
      </w:pPr>
      <w:r w:rsidRPr="00F254E7">
        <w:rPr>
          <w:rFonts w:cs="Arial"/>
          <w:lang w:val="es-ES_tradnl"/>
        </w:rPr>
        <w:t>Procedimiento Correspondencia Externa Recibida.</w:t>
      </w:r>
    </w:p>
    <w:p w14:paraId="1CE383BA" w14:textId="6C7C7149" w:rsidR="00884833" w:rsidRPr="00F254E7" w:rsidRDefault="00884833" w:rsidP="00D84FF9">
      <w:pPr>
        <w:pStyle w:val="Prrafodelista"/>
        <w:numPr>
          <w:ilvl w:val="0"/>
          <w:numId w:val="11"/>
        </w:numPr>
        <w:jc w:val="both"/>
        <w:rPr>
          <w:rFonts w:cs="Arial"/>
          <w:lang w:val="es-ES_tradnl"/>
        </w:rPr>
      </w:pPr>
      <w:r w:rsidRPr="00F254E7">
        <w:rPr>
          <w:rFonts w:cs="Arial"/>
          <w:lang w:val="es-ES_tradnl"/>
        </w:rPr>
        <w:t xml:space="preserve">Procedimiento Gestión de Peticiones Quejas Reclamos Sugerencias </w:t>
      </w:r>
      <w:r w:rsidR="00090B33" w:rsidRPr="00F254E7">
        <w:rPr>
          <w:rFonts w:cs="Arial"/>
          <w:lang w:val="es-ES_tradnl"/>
        </w:rPr>
        <w:t>y</w:t>
      </w:r>
      <w:r w:rsidRPr="00F254E7">
        <w:rPr>
          <w:rFonts w:cs="Arial"/>
          <w:lang w:val="es-ES_tradnl"/>
        </w:rPr>
        <w:t xml:space="preserve"> Denuncias.</w:t>
      </w:r>
    </w:p>
    <w:p w14:paraId="6358701F" w14:textId="5874E3CE" w:rsidR="00884833" w:rsidRPr="00F254E7" w:rsidRDefault="00884833" w:rsidP="00D84FF9">
      <w:pPr>
        <w:pStyle w:val="Prrafodelista"/>
        <w:numPr>
          <w:ilvl w:val="0"/>
          <w:numId w:val="11"/>
        </w:numPr>
        <w:jc w:val="both"/>
        <w:rPr>
          <w:rFonts w:cs="Arial"/>
          <w:lang w:val="es-ES_tradnl"/>
        </w:rPr>
      </w:pPr>
      <w:r w:rsidRPr="00F254E7">
        <w:rPr>
          <w:rFonts w:cs="Arial"/>
          <w:lang w:val="es-ES_tradnl"/>
        </w:rPr>
        <w:t>Formato Peticiones, Quejas, Reclamos, Sugerencias, Denuncias.</w:t>
      </w:r>
    </w:p>
    <w:p w14:paraId="68DAF6C6" w14:textId="133D16F4" w:rsidR="00884833" w:rsidRPr="00F254E7" w:rsidRDefault="00884833" w:rsidP="00D84FF9">
      <w:pPr>
        <w:pStyle w:val="Prrafodelista"/>
        <w:numPr>
          <w:ilvl w:val="0"/>
          <w:numId w:val="11"/>
        </w:numPr>
        <w:jc w:val="both"/>
        <w:rPr>
          <w:rFonts w:cs="Arial"/>
          <w:lang w:val="es-ES_tradnl"/>
        </w:rPr>
      </w:pPr>
      <w:r w:rsidRPr="00F254E7">
        <w:rPr>
          <w:rFonts w:cs="Arial"/>
          <w:lang w:val="es-ES_tradnl"/>
        </w:rPr>
        <w:t>Formato Registro y Control De Correspondencia de la Dependencia.</w:t>
      </w:r>
    </w:p>
    <w:p w14:paraId="50DAD79B" w14:textId="6D232976" w:rsidR="00884833" w:rsidRPr="00F254E7" w:rsidRDefault="00884833" w:rsidP="00D84FF9">
      <w:pPr>
        <w:pStyle w:val="Prrafodelista"/>
        <w:numPr>
          <w:ilvl w:val="0"/>
          <w:numId w:val="11"/>
        </w:numPr>
        <w:jc w:val="both"/>
        <w:rPr>
          <w:rFonts w:cs="Arial"/>
          <w:lang w:val="es-ES_tradnl"/>
        </w:rPr>
      </w:pPr>
      <w:r w:rsidRPr="00F254E7">
        <w:rPr>
          <w:rFonts w:cs="Arial"/>
          <w:lang w:val="es-ES_tradnl"/>
        </w:rPr>
        <w:t xml:space="preserve">Formato </w:t>
      </w:r>
      <w:r w:rsidR="00090B33" w:rsidRPr="00F254E7">
        <w:rPr>
          <w:rFonts w:cs="Arial"/>
          <w:lang w:val="es-ES_tradnl"/>
        </w:rPr>
        <w:t>d</w:t>
      </w:r>
      <w:r w:rsidRPr="00F254E7">
        <w:rPr>
          <w:rFonts w:cs="Arial"/>
          <w:lang w:val="es-ES_tradnl"/>
        </w:rPr>
        <w:t>e Salidas Para Gestion Institucional</w:t>
      </w:r>
      <w:r w:rsidR="0095282A" w:rsidRPr="00F254E7">
        <w:rPr>
          <w:rFonts w:cs="Arial"/>
          <w:lang w:val="es-ES_tradnl"/>
        </w:rPr>
        <w:t>.</w:t>
      </w:r>
    </w:p>
    <w:p w14:paraId="48CA69EF" w14:textId="3D1E2A2B" w:rsidR="00884833" w:rsidRPr="00F254E7" w:rsidRDefault="00884833" w:rsidP="00D84FF9">
      <w:pPr>
        <w:pStyle w:val="Prrafodelista"/>
        <w:numPr>
          <w:ilvl w:val="0"/>
          <w:numId w:val="11"/>
        </w:numPr>
        <w:jc w:val="both"/>
        <w:rPr>
          <w:rFonts w:cs="Arial"/>
          <w:lang w:val="es-ES_tradnl"/>
        </w:rPr>
      </w:pPr>
      <w:r w:rsidRPr="00F254E7">
        <w:rPr>
          <w:rFonts w:cs="Arial"/>
          <w:lang w:val="es-ES_tradnl"/>
        </w:rPr>
        <w:t xml:space="preserve">Formato Control Entrega Física </w:t>
      </w:r>
      <w:r w:rsidR="00090B33" w:rsidRPr="00F254E7">
        <w:rPr>
          <w:rFonts w:cs="Arial"/>
          <w:lang w:val="es-ES_tradnl"/>
        </w:rPr>
        <w:t>d</w:t>
      </w:r>
      <w:r w:rsidRPr="00F254E7">
        <w:rPr>
          <w:rFonts w:cs="Arial"/>
          <w:lang w:val="es-ES_tradnl"/>
        </w:rPr>
        <w:t>e Correspondencia Externa.</w:t>
      </w:r>
    </w:p>
    <w:p w14:paraId="721942BE" w14:textId="67C56496" w:rsidR="00F254E7" w:rsidRPr="00F254E7" w:rsidRDefault="00884833" w:rsidP="00D84FF9">
      <w:pPr>
        <w:pStyle w:val="Prrafodelista"/>
        <w:numPr>
          <w:ilvl w:val="0"/>
          <w:numId w:val="11"/>
        </w:numPr>
        <w:jc w:val="both"/>
        <w:rPr>
          <w:rFonts w:cs="Arial"/>
          <w:lang w:val="es-ES_tradnl"/>
        </w:rPr>
      </w:pPr>
      <w:r w:rsidRPr="00F254E7">
        <w:rPr>
          <w:rFonts w:cs="Arial"/>
          <w:lang w:val="es-ES_tradnl"/>
        </w:rPr>
        <w:t>Formato Control y Registro Devoluciones de Correspondencia.</w:t>
      </w:r>
    </w:p>
    <w:p w14:paraId="275F8099" w14:textId="77777777" w:rsidR="00F254E7" w:rsidRPr="00F254E7" w:rsidRDefault="00F254E7">
      <w:pPr>
        <w:rPr>
          <w:rFonts w:cs="Arial"/>
          <w:lang w:val="es-ES_tradnl"/>
        </w:rPr>
      </w:pPr>
      <w:r w:rsidRPr="00F254E7">
        <w:rPr>
          <w:rFonts w:cs="Arial"/>
          <w:lang w:val="es-ES_tradnl"/>
        </w:rPr>
        <w:br w:type="page"/>
      </w:r>
    </w:p>
    <w:p w14:paraId="725BA806" w14:textId="77777777" w:rsidR="00C909DE" w:rsidRPr="00DB1CE3" w:rsidRDefault="00C909DE" w:rsidP="00DB1CE3"/>
    <w:p w14:paraId="316F5512" w14:textId="4F0173A8" w:rsidR="00EB0E97" w:rsidRDefault="00967893" w:rsidP="00F254E7">
      <w:pPr>
        <w:pStyle w:val="Ttulo1"/>
      </w:pPr>
      <w:r>
        <w:t>9</w:t>
      </w:r>
      <w:r w:rsidR="005663AA" w:rsidRPr="005548F6">
        <w:t xml:space="preserve">. </w:t>
      </w:r>
      <w:r w:rsidR="00AA0743" w:rsidRPr="005548F6">
        <w:t xml:space="preserve">Control </w:t>
      </w:r>
      <w:r w:rsidR="00AA0743">
        <w:t>d</w:t>
      </w:r>
      <w:r w:rsidR="00AA0743" w:rsidRPr="005548F6">
        <w:t>e Cambios</w:t>
      </w:r>
    </w:p>
    <w:p w14:paraId="171F716D" w14:textId="77777777" w:rsidR="00425DC1" w:rsidRPr="00F254E7" w:rsidRDefault="00425DC1" w:rsidP="00425DC1">
      <w:pPr>
        <w:rPr>
          <w:rFonts w:cs="Arial"/>
          <w:lang w:val="es-ES_tradnl"/>
        </w:rPr>
      </w:pPr>
    </w:p>
    <w:tbl>
      <w:tblPr>
        <w:tblStyle w:val="Tablaconcuadrcula1clara1"/>
        <w:tblW w:w="0" w:type="auto"/>
        <w:tblLook w:val="04A0" w:firstRow="1" w:lastRow="0" w:firstColumn="1" w:lastColumn="0" w:noHBand="0" w:noVBand="1"/>
      </w:tblPr>
      <w:tblGrid>
        <w:gridCol w:w="2490"/>
        <w:gridCol w:w="3855"/>
        <w:gridCol w:w="5416"/>
        <w:gridCol w:w="5216"/>
      </w:tblGrid>
      <w:tr w:rsidR="003976DB" w:rsidRPr="005548F6" w14:paraId="6915E2D7" w14:textId="77777777" w:rsidTr="00277D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Pr>
          <w:p w14:paraId="747B6120" w14:textId="77777777" w:rsidR="003976DB" w:rsidRPr="005548F6" w:rsidRDefault="003976DB" w:rsidP="003976DB">
            <w:pPr>
              <w:jc w:val="center"/>
              <w:rPr>
                <w:rFonts w:cs="Arial"/>
              </w:rPr>
            </w:pPr>
            <w:r w:rsidRPr="005548F6">
              <w:rPr>
                <w:rFonts w:cs="Arial"/>
              </w:rPr>
              <w:t>Versión</w:t>
            </w:r>
          </w:p>
        </w:tc>
        <w:tc>
          <w:tcPr>
            <w:tcW w:w="3855" w:type="dxa"/>
          </w:tcPr>
          <w:p w14:paraId="3C4A1172" w14:textId="77777777" w:rsidR="003976DB" w:rsidRPr="005548F6" w:rsidRDefault="003976DB" w:rsidP="00326736">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Fecha </w:t>
            </w:r>
            <w:r w:rsidR="00326736" w:rsidRPr="005548F6">
              <w:rPr>
                <w:rFonts w:cs="Arial"/>
              </w:rPr>
              <w:t>d</w:t>
            </w:r>
            <w:r w:rsidRPr="005548F6">
              <w:rPr>
                <w:rFonts w:cs="Arial"/>
              </w:rPr>
              <w:t xml:space="preserve">e Entrada </w:t>
            </w:r>
            <w:r w:rsidR="00326736" w:rsidRPr="005548F6">
              <w:rPr>
                <w:rFonts w:cs="Arial"/>
              </w:rPr>
              <w:t>e</w:t>
            </w:r>
            <w:r w:rsidRPr="005548F6">
              <w:rPr>
                <w:rFonts w:cs="Arial"/>
              </w:rPr>
              <w:t xml:space="preserve">n Vigencia </w:t>
            </w:r>
            <w:r w:rsidR="00326736" w:rsidRPr="005548F6">
              <w:rPr>
                <w:rFonts w:cs="Arial"/>
              </w:rPr>
              <w:t>d</w:t>
            </w:r>
            <w:r w:rsidRPr="005548F6">
              <w:rPr>
                <w:rFonts w:cs="Arial"/>
              </w:rPr>
              <w:t xml:space="preserve">el Procedimiento </w:t>
            </w:r>
          </w:p>
        </w:tc>
        <w:tc>
          <w:tcPr>
            <w:tcW w:w="5416" w:type="dxa"/>
          </w:tcPr>
          <w:p w14:paraId="008C0FF8" w14:textId="77777777" w:rsidR="003976DB" w:rsidRPr="005548F6" w:rsidRDefault="00326736" w:rsidP="003976DB">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Relación de l</w:t>
            </w:r>
            <w:r w:rsidR="003976DB" w:rsidRPr="005548F6">
              <w:rPr>
                <w:rFonts w:cs="Arial"/>
              </w:rPr>
              <w:t>as Secciones Modificadas</w:t>
            </w:r>
          </w:p>
        </w:tc>
        <w:tc>
          <w:tcPr>
            <w:tcW w:w="5216" w:type="dxa"/>
          </w:tcPr>
          <w:p w14:paraId="184D507F" w14:textId="77777777" w:rsidR="003976DB" w:rsidRPr="005548F6" w:rsidRDefault="003976DB" w:rsidP="003976DB">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Naturaleza Del Cambio</w:t>
            </w:r>
          </w:p>
        </w:tc>
      </w:tr>
      <w:tr w:rsidR="0020768E" w:rsidRPr="005548F6" w14:paraId="6882CE42" w14:textId="77777777" w:rsidTr="00F254E7">
        <w:trPr>
          <w:trHeight w:val="1190"/>
        </w:trPr>
        <w:tc>
          <w:tcPr>
            <w:cnfStyle w:val="001000000000" w:firstRow="0" w:lastRow="0" w:firstColumn="1" w:lastColumn="0" w:oddVBand="0" w:evenVBand="0" w:oddHBand="0" w:evenHBand="0" w:firstRowFirstColumn="0" w:firstRowLastColumn="0" w:lastRowFirstColumn="0" w:lastRowLastColumn="0"/>
            <w:tcW w:w="2490" w:type="dxa"/>
          </w:tcPr>
          <w:p w14:paraId="3AD43079" w14:textId="77777777" w:rsidR="007A78A2" w:rsidRDefault="007A78A2" w:rsidP="00713633">
            <w:pPr>
              <w:jc w:val="center"/>
              <w:rPr>
                <w:rFonts w:cs="Arial"/>
                <w:bCs w:val="0"/>
              </w:rPr>
            </w:pPr>
          </w:p>
          <w:p w14:paraId="3A6B61AF" w14:textId="4D2DD5F0" w:rsidR="0020768E" w:rsidRDefault="00462C6A" w:rsidP="00713633">
            <w:pPr>
              <w:jc w:val="center"/>
              <w:rPr>
                <w:rFonts w:cs="Arial"/>
                <w:bCs w:val="0"/>
              </w:rPr>
            </w:pPr>
            <w:r>
              <w:rPr>
                <w:rFonts w:cs="Arial"/>
                <w:bCs w:val="0"/>
              </w:rPr>
              <w:t>0001</w:t>
            </w:r>
          </w:p>
        </w:tc>
        <w:tc>
          <w:tcPr>
            <w:tcW w:w="3855" w:type="dxa"/>
          </w:tcPr>
          <w:p w14:paraId="56679F22" w14:textId="77777777" w:rsidR="00F254E7" w:rsidRDefault="00F254E7" w:rsidP="00DB1CE3">
            <w:pPr>
              <w:jc w:val="center"/>
              <w:cnfStyle w:val="000000000000" w:firstRow="0" w:lastRow="0" w:firstColumn="0" w:lastColumn="0" w:oddVBand="0" w:evenVBand="0" w:oddHBand="0" w:evenHBand="0" w:firstRowFirstColumn="0" w:firstRowLastColumn="0" w:lastRowFirstColumn="0" w:lastRowLastColumn="0"/>
              <w:rPr>
                <w:rFonts w:cs="Arial"/>
                <w:bCs/>
              </w:rPr>
            </w:pPr>
          </w:p>
          <w:p w14:paraId="448F4AB8" w14:textId="6BFC639A" w:rsidR="0020768E" w:rsidRPr="00277DB6" w:rsidRDefault="003243A9" w:rsidP="00DB1CE3">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27</w:t>
            </w:r>
            <w:r w:rsidR="00C921BE" w:rsidRPr="00277DB6">
              <w:rPr>
                <w:rFonts w:cs="Arial"/>
                <w:bCs/>
              </w:rPr>
              <w:t>/</w:t>
            </w:r>
            <w:r w:rsidR="00090B33" w:rsidRPr="00277DB6">
              <w:rPr>
                <w:rFonts w:cs="Arial"/>
                <w:bCs/>
              </w:rPr>
              <w:t>0</w:t>
            </w:r>
            <w:r>
              <w:rPr>
                <w:rFonts w:cs="Arial"/>
                <w:bCs/>
              </w:rPr>
              <w:t>5</w:t>
            </w:r>
            <w:r w:rsidR="00C921BE" w:rsidRPr="00277DB6">
              <w:rPr>
                <w:rFonts w:cs="Arial"/>
                <w:bCs/>
              </w:rPr>
              <w:t>/202</w:t>
            </w:r>
            <w:r>
              <w:rPr>
                <w:rFonts w:cs="Arial"/>
                <w:bCs/>
              </w:rPr>
              <w:t>4</w:t>
            </w:r>
          </w:p>
        </w:tc>
        <w:tc>
          <w:tcPr>
            <w:tcW w:w="5416" w:type="dxa"/>
          </w:tcPr>
          <w:p w14:paraId="48324E02" w14:textId="5EAB410F" w:rsidR="00581131" w:rsidRPr="00277DB6" w:rsidRDefault="00F254E7" w:rsidP="00C921BE">
            <w:pPr>
              <w:jc w:val="both"/>
              <w:cnfStyle w:val="000000000000" w:firstRow="0" w:lastRow="0" w:firstColumn="0" w:lastColumn="0" w:oddVBand="0" w:evenVBand="0" w:oddHBand="0" w:evenHBand="0" w:firstRowFirstColumn="0" w:firstRowLastColumn="0" w:lastRowFirstColumn="0" w:lastRowLastColumn="0"/>
              <w:rPr>
                <w:rFonts w:cs="Arial"/>
                <w:bCs/>
              </w:rPr>
            </w:pPr>
            <w:r>
              <w:rPr>
                <w:rStyle w:val="normaltextrun"/>
                <w:rFonts w:cs="Arial"/>
                <w:color w:val="000000"/>
                <w:shd w:val="clear" w:color="auto" w:fill="FFFFFF"/>
              </w:rPr>
              <w:t xml:space="preserve">Se modifica el nombre de procedimiento </w:t>
            </w:r>
            <w:r w:rsidRPr="003055FB">
              <w:rPr>
                <w:rStyle w:val="normaltextrun"/>
                <w:rFonts w:cs="Arial"/>
                <w:color w:val="000000"/>
                <w:shd w:val="clear" w:color="auto" w:fill="FFFFFF"/>
              </w:rPr>
              <w:t xml:space="preserve">de código </w:t>
            </w:r>
            <w:r w:rsidRPr="00F254E7">
              <w:rPr>
                <w:rStyle w:val="normaltextrun"/>
                <w:rFonts w:cs="Arial"/>
                <w:color w:val="000000"/>
                <w:shd w:val="clear" w:color="auto" w:fill="FFFFFF"/>
              </w:rPr>
              <w:t>SG-112-GD-PD-0056</w:t>
            </w:r>
            <w:r w:rsidRPr="003055FB">
              <w:rPr>
                <w:rStyle w:val="normaltextrun"/>
                <w:rFonts w:cs="Arial"/>
                <w:color w:val="000000"/>
                <w:shd w:val="clear" w:color="auto" w:fill="FFFFFF"/>
              </w:rPr>
              <w:t xml:space="preserve"> versión </w:t>
            </w:r>
            <w:r>
              <w:rPr>
                <w:rStyle w:val="normaltextrun"/>
                <w:rFonts w:cs="Arial"/>
                <w:color w:val="000000"/>
                <w:shd w:val="clear" w:color="auto" w:fill="FFFFFF"/>
              </w:rPr>
              <w:t>000</w:t>
            </w:r>
            <w:r w:rsidRPr="003055FB">
              <w:rPr>
                <w:rStyle w:val="normaltextrun"/>
                <w:rFonts w:cs="Arial"/>
                <w:color w:val="000000"/>
                <w:shd w:val="clear" w:color="auto" w:fill="FFFFFF"/>
              </w:rPr>
              <w:t xml:space="preserve">1 con ultima vigencia </w:t>
            </w:r>
            <w:r>
              <w:rPr>
                <w:rStyle w:val="normaltextrun"/>
                <w:rFonts w:cs="Arial"/>
                <w:color w:val="000000"/>
                <w:shd w:val="clear" w:color="auto" w:fill="FFFFFF"/>
              </w:rPr>
              <w:t>03</w:t>
            </w:r>
            <w:r w:rsidRPr="003055FB">
              <w:rPr>
                <w:rStyle w:val="normaltextrun"/>
                <w:rFonts w:cs="Arial"/>
                <w:color w:val="000000"/>
                <w:shd w:val="clear" w:color="auto" w:fill="FFFFFF"/>
              </w:rPr>
              <w:t>/</w:t>
            </w:r>
            <w:r>
              <w:rPr>
                <w:rStyle w:val="normaltextrun"/>
                <w:rFonts w:cs="Arial"/>
                <w:color w:val="000000"/>
                <w:shd w:val="clear" w:color="auto" w:fill="FFFFFF"/>
              </w:rPr>
              <w:t>03</w:t>
            </w:r>
            <w:r w:rsidRPr="003055FB">
              <w:rPr>
                <w:rStyle w:val="normaltextrun"/>
                <w:rFonts w:cs="Arial"/>
                <w:color w:val="000000"/>
                <w:shd w:val="clear" w:color="auto" w:fill="FFFFFF"/>
              </w:rPr>
              <w:t>/20</w:t>
            </w:r>
            <w:r>
              <w:rPr>
                <w:rStyle w:val="normaltextrun"/>
                <w:rFonts w:cs="Arial"/>
                <w:color w:val="000000"/>
                <w:shd w:val="clear" w:color="auto" w:fill="FFFFFF"/>
              </w:rPr>
              <w:t>23</w:t>
            </w:r>
            <w:r w:rsidRPr="003055FB">
              <w:rPr>
                <w:rStyle w:val="normaltextrun"/>
                <w:rFonts w:cs="Arial"/>
                <w:color w:val="000000"/>
                <w:shd w:val="clear" w:color="auto" w:fill="FFFFFF"/>
              </w:rPr>
              <w:t xml:space="preserve"> a </w:t>
            </w:r>
            <w:r w:rsidRPr="007B179F">
              <w:rPr>
                <w:rStyle w:val="normaltextrun"/>
                <w:rFonts w:cs="Arial"/>
                <w:color w:val="000000"/>
                <w:shd w:val="clear" w:color="auto" w:fill="FFFFFF"/>
              </w:rPr>
              <w:t>SG-112-GD-PD-006</w:t>
            </w:r>
            <w:r w:rsidR="003243A9">
              <w:rPr>
                <w:rStyle w:val="normaltextrun"/>
                <w:rFonts w:cs="Arial"/>
                <w:color w:val="000000"/>
                <w:shd w:val="clear" w:color="auto" w:fill="FFFFFF"/>
              </w:rPr>
              <w:t>4</w:t>
            </w:r>
            <w:r>
              <w:rPr>
                <w:rStyle w:val="normaltextrun"/>
                <w:rFonts w:cs="Arial"/>
                <w:color w:val="000000"/>
                <w:shd w:val="clear" w:color="auto" w:fill="FFFFFF"/>
              </w:rPr>
              <w:t xml:space="preserve"> </w:t>
            </w:r>
            <w:r w:rsidRPr="003055FB">
              <w:rPr>
                <w:rStyle w:val="normaltextrun"/>
                <w:rFonts w:cs="Arial"/>
                <w:color w:val="000000"/>
                <w:shd w:val="clear" w:color="auto" w:fill="FFFFFF"/>
              </w:rPr>
              <w:t>versión 0001.</w:t>
            </w:r>
          </w:p>
        </w:tc>
        <w:tc>
          <w:tcPr>
            <w:tcW w:w="5216" w:type="dxa"/>
          </w:tcPr>
          <w:p w14:paraId="4CE78269" w14:textId="1F39E6D6" w:rsidR="0020768E" w:rsidRPr="00434BE3" w:rsidRDefault="00F254E7" w:rsidP="00C921BE">
            <w:pPr>
              <w:jc w:val="both"/>
              <w:cnfStyle w:val="000000000000" w:firstRow="0" w:lastRow="0" w:firstColumn="0" w:lastColumn="0" w:oddVBand="0" w:evenVBand="0" w:oddHBand="0" w:evenHBand="0" w:firstRowFirstColumn="0" w:firstRowLastColumn="0" w:lastRowFirstColumn="0" w:lastRowLastColumn="0"/>
              <w:rPr>
                <w:rFonts w:cs="Arial"/>
              </w:rPr>
            </w:pPr>
            <w:r w:rsidRPr="00BC494D">
              <w:rPr>
                <w:rStyle w:val="normaltextrun"/>
                <w:shd w:val="clear" w:color="auto" w:fill="FFFFFF"/>
              </w:rPr>
              <w:t>S</w:t>
            </w:r>
            <w:r w:rsidRPr="00BC494D">
              <w:rPr>
                <w:rStyle w:val="normaltextrun"/>
                <w:rFonts w:cs="Arial"/>
                <w:color w:val="000000"/>
                <w:shd w:val="clear" w:color="auto" w:fill="FFFFFF"/>
              </w:rPr>
              <w:t xml:space="preserve">e modifica el nombre del documento acorde a los lineamientos impartidos por el Archivo General de la </w:t>
            </w:r>
            <w:proofErr w:type="spellStart"/>
            <w:r w:rsidRPr="00BC494D">
              <w:rPr>
                <w:rStyle w:val="normaltextrun"/>
                <w:rFonts w:cs="Arial"/>
                <w:color w:val="000000"/>
                <w:shd w:val="clear" w:color="auto" w:fill="FFFFFF"/>
              </w:rPr>
              <w:t>Naciòn</w:t>
            </w:r>
            <w:proofErr w:type="spellEnd"/>
            <w:r w:rsidRPr="00BC494D">
              <w:rPr>
                <w:rStyle w:val="normaltextrun"/>
                <w:rFonts w:cs="Arial"/>
                <w:color w:val="000000"/>
                <w:shd w:val="clear" w:color="auto" w:fill="FFFFFF"/>
              </w:rPr>
              <w:t>.</w:t>
            </w:r>
          </w:p>
        </w:tc>
      </w:tr>
    </w:tbl>
    <w:p w14:paraId="5E4F161B" w14:textId="77777777" w:rsidR="00C909DE" w:rsidRDefault="00C909DE" w:rsidP="003976DB">
      <w:pPr>
        <w:rPr>
          <w:rFonts w:cs="Arial"/>
          <w:lang w:val="es-CO"/>
        </w:rPr>
      </w:pPr>
    </w:p>
    <w:p w14:paraId="371520E8" w14:textId="7B2755A8" w:rsidR="00F515D5" w:rsidRPr="005548F6" w:rsidRDefault="00967893" w:rsidP="00F254E7">
      <w:pPr>
        <w:pStyle w:val="Ttulo1"/>
      </w:pPr>
      <w:r>
        <w:t>10</w:t>
      </w:r>
      <w:r w:rsidR="005663AA" w:rsidRPr="005548F6">
        <w:t xml:space="preserve">. </w:t>
      </w:r>
      <w:r w:rsidR="00F254E7" w:rsidRPr="005548F6">
        <w:t xml:space="preserve">Etapas </w:t>
      </w:r>
      <w:r w:rsidR="00F254E7">
        <w:t>d</w:t>
      </w:r>
      <w:r w:rsidR="00F254E7" w:rsidRPr="005548F6">
        <w:t>el Documento</w:t>
      </w:r>
    </w:p>
    <w:p w14:paraId="409C367A" w14:textId="77777777" w:rsidR="00867F09" w:rsidRDefault="00867F09" w:rsidP="00EB0E97">
      <w:pPr>
        <w:rPr>
          <w:rFonts w:cs="Arial"/>
          <w:bCs/>
        </w:rPr>
      </w:pPr>
    </w:p>
    <w:tbl>
      <w:tblPr>
        <w:tblStyle w:val="Tablaconcuadrcula1clara1"/>
        <w:tblW w:w="11766" w:type="dxa"/>
        <w:tblInd w:w="2263" w:type="dxa"/>
        <w:tblLook w:val="04A0" w:firstRow="1" w:lastRow="0" w:firstColumn="1" w:lastColumn="0" w:noHBand="0" w:noVBand="1"/>
      </w:tblPr>
      <w:tblGrid>
        <w:gridCol w:w="3544"/>
        <w:gridCol w:w="5812"/>
        <w:gridCol w:w="2410"/>
      </w:tblGrid>
      <w:tr w:rsidR="00F254E7" w:rsidRPr="005548F6" w14:paraId="7D7F9506" w14:textId="77777777" w:rsidTr="00E56168">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4535ADC" w14:textId="77777777" w:rsidR="00F254E7" w:rsidRPr="005548F6" w:rsidRDefault="00F254E7" w:rsidP="00E56168">
            <w:pPr>
              <w:jc w:val="center"/>
              <w:rPr>
                <w:rFonts w:cs="Arial"/>
              </w:rPr>
            </w:pPr>
            <w:r w:rsidRPr="005548F6">
              <w:rPr>
                <w:rFonts w:cs="Arial"/>
              </w:rPr>
              <w:t xml:space="preserve">Etapas del </w:t>
            </w:r>
            <w:r>
              <w:rPr>
                <w:rFonts w:cs="Arial"/>
              </w:rPr>
              <w:t>D</w:t>
            </w:r>
            <w:r w:rsidRPr="005548F6">
              <w:rPr>
                <w:rFonts w:cs="Arial"/>
              </w:rPr>
              <w:t>ocumento</w:t>
            </w:r>
          </w:p>
        </w:tc>
        <w:tc>
          <w:tcPr>
            <w:tcW w:w="5812" w:type="dxa"/>
            <w:vAlign w:val="center"/>
          </w:tcPr>
          <w:p w14:paraId="6CD1A819" w14:textId="77777777" w:rsidR="00F254E7" w:rsidRPr="005548F6" w:rsidRDefault="00F254E7" w:rsidP="00E56168">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Nombre de la </w:t>
            </w:r>
            <w:r>
              <w:rPr>
                <w:rFonts w:cs="Arial"/>
              </w:rPr>
              <w:t>P</w:t>
            </w:r>
            <w:r w:rsidRPr="005548F6">
              <w:rPr>
                <w:rFonts w:cs="Arial"/>
              </w:rPr>
              <w:t xml:space="preserve">ersona </w:t>
            </w:r>
            <w:r>
              <w:rPr>
                <w:rFonts w:cs="Arial"/>
              </w:rPr>
              <w:t>R</w:t>
            </w:r>
            <w:r w:rsidRPr="005548F6">
              <w:rPr>
                <w:rFonts w:cs="Arial"/>
              </w:rPr>
              <w:t>esponsable</w:t>
            </w:r>
          </w:p>
        </w:tc>
        <w:tc>
          <w:tcPr>
            <w:tcW w:w="2410" w:type="dxa"/>
            <w:vAlign w:val="center"/>
          </w:tcPr>
          <w:p w14:paraId="422AC2CA" w14:textId="77777777" w:rsidR="00F254E7" w:rsidRPr="005548F6" w:rsidRDefault="00F254E7" w:rsidP="00E56168">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Fecha</w:t>
            </w:r>
          </w:p>
        </w:tc>
      </w:tr>
      <w:tr w:rsidR="00F254E7" w:rsidRPr="005548F6" w14:paraId="71240C59" w14:textId="77777777" w:rsidTr="00E56168">
        <w:trPr>
          <w:trHeight w:val="291"/>
        </w:trPr>
        <w:tc>
          <w:tcPr>
            <w:cnfStyle w:val="001000000000" w:firstRow="0" w:lastRow="0" w:firstColumn="1" w:lastColumn="0" w:oddVBand="0" w:evenVBand="0" w:oddHBand="0" w:evenHBand="0" w:firstRowFirstColumn="0" w:firstRowLastColumn="0" w:lastRowFirstColumn="0" w:lastRowLastColumn="0"/>
            <w:tcW w:w="3544" w:type="dxa"/>
          </w:tcPr>
          <w:p w14:paraId="2284F8A0" w14:textId="77777777" w:rsidR="00F254E7" w:rsidRPr="00151935" w:rsidRDefault="00F254E7" w:rsidP="00E56168">
            <w:pPr>
              <w:jc w:val="center"/>
              <w:rPr>
                <w:rFonts w:cs="Arial"/>
                <w:bCs w:val="0"/>
              </w:rPr>
            </w:pPr>
            <w:bookmarkStart w:id="1" w:name="_Hlk165634487"/>
            <w:r w:rsidRPr="00151935">
              <w:rPr>
                <w:rFonts w:cs="Arial"/>
              </w:rPr>
              <w:t>Elaboración</w:t>
            </w:r>
          </w:p>
        </w:tc>
        <w:tc>
          <w:tcPr>
            <w:tcW w:w="5812" w:type="dxa"/>
          </w:tcPr>
          <w:p w14:paraId="6242C5E6" w14:textId="77777777" w:rsidR="00F254E7" w:rsidRPr="008007EA" w:rsidRDefault="00F254E7" w:rsidP="00E56168">
            <w:pPr>
              <w:jc w:val="center"/>
              <w:cnfStyle w:val="000000000000" w:firstRow="0" w:lastRow="0" w:firstColumn="0" w:lastColumn="0" w:oddVBand="0" w:evenVBand="0" w:oddHBand="0" w:evenHBand="0" w:firstRowFirstColumn="0" w:firstRowLastColumn="0" w:lastRowFirstColumn="0" w:lastRowLastColumn="0"/>
              <w:rPr>
                <w:rFonts w:cs="Arial"/>
                <w:bCs/>
                <w:highlight w:val="yellow"/>
              </w:rPr>
            </w:pPr>
            <w:r w:rsidRPr="007B179F">
              <w:rPr>
                <w:rFonts w:cs="Arial"/>
                <w:bCs/>
              </w:rPr>
              <w:t>Carmen Elena Cantillo Forero</w:t>
            </w:r>
          </w:p>
        </w:tc>
        <w:tc>
          <w:tcPr>
            <w:tcW w:w="2410" w:type="dxa"/>
          </w:tcPr>
          <w:p w14:paraId="36AEF61A" w14:textId="77777777" w:rsidR="00F254E7" w:rsidRPr="00151935" w:rsidRDefault="00F254E7" w:rsidP="00E56168">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03</w:t>
            </w:r>
            <w:r w:rsidRPr="00151935">
              <w:rPr>
                <w:rFonts w:cs="Arial"/>
                <w:bCs/>
              </w:rPr>
              <w:t>/05/2024</w:t>
            </w:r>
          </w:p>
        </w:tc>
      </w:tr>
      <w:tr w:rsidR="00F254E7" w:rsidRPr="005548F6" w14:paraId="523A74E7" w14:textId="77777777" w:rsidTr="00E56168">
        <w:trPr>
          <w:trHeight w:val="275"/>
        </w:trPr>
        <w:tc>
          <w:tcPr>
            <w:cnfStyle w:val="001000000000" w:firstRow="0" w:lastRow="0" w:firstColumn="1" w:lastColumn="0" w:oddVBand="0" w:evenVBand="0" w:oddHBand="0" w:evenHBand="0" w:firstRowFirstColumn="0" w:firstRowLastColumn="0" w:lastRowFirstColumn="0" w:lastRowLastColumn="0"/>
            <w:tcW w:w="3544" w:type="dxa"/>
          </w:tcPr>
          <w:p w14:paraId="0EFAA86C" w14:textId="77777777" w:rsidR="00F254E7" w:rsidRPr="00151935" w:rsidRDefault="00F254E7" w:rsidP="00E56168">
            <w:pPr>
              <w:jc w:val="center"/>
              <w:rPr>
                <w:rFonts w:cs="Arial"/>
                <w:bCs w:val="0"/>
              </w:rPr>
            </w:pPr>
            <w:r w:rsidRPr="00151935">
              <w:rPr>
                <w:rFonts w:cs="Arial"/>
              </w:rPr>
              <w:t>Revisión</w:t>
            </w:r>
          </w:p>
        </w:tc>
        <w:tc>
          <w:tcPr>
            <w:tcW w:w="5812" w:type="dxa"/>
          </w:tcPr>
          <w:p w14:paraId="411BF4E7" w14:textId="77777777" w:rsidR="00F254E7" w:rsidRPr="00151935" w:rsidRDefault="00F254E7" w:rsidP="00E56168">
            <w:pPr>
              <w:jc w:val="center"/>
              <w:cnfStyle w:val="000000000000" w:firstRow="0" w:lastRow="0" w:firstColumn="0" w:lastColumn="0" w:oddVBand="0" w:evenVBand="0" w:oddHBand="0" w:evenHBand="0" w:firstRowFirstColumn="0" w:firstRowLastColumn="0" w:lastRowFirstColumn="0" w:lastRowLastColumn="0"/>
              <w:rPr>
                <w:rFonts w:cs="Arial"/>
                <w:bCs/>
              </w:rPr>
            </w:pPr>
            <w:r w:rsidRPr="00151935">
              <w:rPr>
                <w:rFonts w:cs="Arial"/>
                <w:bCs/>
              </w:rPr>
              <w:t>Karen</w:t>
            </w:r>
            <w:r>
              <w:rPr>
                <w:rFonts w:cs="Arial"/>
                <w:bCs/>
              </w:rPr>
              <w:t xml:space="preserve"> Daniela</w:t>
            </w:r>
            <w:r w:rsidRPr="00151935">
              <w:rPr>
                <w:rFonts w:cs="Arial"/>
                <w:bCs/>
              </w:rPr>
              <w:t xml:space="preserve"> León</w:t>
            </w:r>
            <w:r>
              <w:rPr>
                <w:rFonts w:cs="Arial"/>
                <w:bCs/>
              </w:rPr>
              <w:t xml:space="preserve"> </w:t>
            </w:r>
            <w:proofErr w:type="spellStart"/>
            <w:r>
              <w:rPr>
                <w:rFonts w:cs="Arial"/>
                <w:bCs/>
              </w:rPr>
              <w:t>Gonzàlez</w:t>
            </w:r>
            <w:proofErr w:type="spellEnd"/>
          </w:p>
        </w:tc>
        <w:tc>
          <w:tcPr>
            <w:tcW w:w="2410" w:type="dxa"/>
          </w:tcPr>
          <w:p w14:paraId="688F0833" w14:textId="77777777" w:rsidR="00F254E7" w:rsidRPr="00151935" w:rsidRDefault="00F254E7" w:rsidP="00E56168">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20</w:t>
            </w:r>
            <w:r w:rsidRPr="00151935">
              <w:rPr>
                <w:rFonts w:cs="Arial"/>
                <w:bCs/>
              </w:rPr>
              <w:t>/05/2024</w:t>
            </w:r>
          </w:p>
        </w:tc>
      </w:tr>
      <w:tr w:rsidR="00F254E7" w:rsidRPr="005548F6" w14:paraId="11D4E907" w14:textId="77777777" w:rsidTr="00E56168">
        <w:trPr>
          <w:trHeight w:val="260"/>
        </w:trPr>
        <w:tc>
          <w:tcPr>
            <w:cnfStyle w:val="001000000000" w:firstRow="0" w:lastRow="0" w:firstColumn="1" w:lastColumn="0" w:oddVBand="0" w:evenVBand="0" w:oddHBand="0" w:evenHBand="0" w:firstRowFirstColumn="0" w:firstRowLastColumn="0" w:lastRowFirstColumn="0" w:lastRowLastColumn="0"/>
            <w:tcW w:w="3544" w:type="dxa"/>
          </w:tcPr>
          <w:p w14:paraId="27A39CBC" w14:textId="77777777" w:rsidR="00F254E7" w:rsidRPr="00151935" w:rsidRDefault="00F254E7" w:rsidP="00E56168">
            <w:pPr>
              <w:jc w:val="center"/>
              <w:rPr>
                <w:rFonts w:cs="Arial"/>
                <w:bCs w:val="0"/>
              </w:rPr>
            </w:pPr>
            <w:r w:rsidRPr="00151935">
              <w:rPr>
                <w:rFonts w:cs="Arial"/>
              </w:rPr>
              <w:t>Aprobación</w:t>
            </w:r>
          </w:p>
        </w:tc>
        <w:tc>
          <w:tcPr>
            <w:tcW w:w="5812" w:type="dxa"/>
          </w:tcPr>
          <w:p w14:paraId="4AC09178" w14:textId="77777777" w:rsidR="00F254E7" w:rsidRPr="00151935" w:rsidRDefault="00F254E7" w:rsidP="00E56168">
            <w:pPr>
              <w:jc w:val="center"/>
              <w:cnfStyle w:val="000000000000" w:firstRow="0" w:lastRow="0" w:firstColumn="0" w:lastColumn="0" w:oddVBand="0" w:evenVBand="0" w:oddHBand="0" w:evenHBand="0" w:firstRowFirstColumn="0" w:firstRowLastColumn="0" w:lastRowFirstColumn="0" w:lastRowLastColumn="0"/>
              <w:rPr>
                <w:rFonts w:cs="Arial"/>
              </w:rPr>
            </w:pPr>
            <w:r w:rsidRPr="00151935">
              <w:rPr>
                <w:rFonts w:cs="Arial"/>
              </w:rPr>
              <w:t>Darío Javier Montañez Vargas</w:t>
            </w:r>
          </w:p>
        </w:tc>
        <w:tc>
          <w:tcPr>
            <w:tcW w:w="2410" w:type="dxa"/>
          </w:tcPr>
          <w:p w14:paraId="589972C6" w14:textId="77777777" w:rsidR="00F254E7" w:rsidRPr="00151935" w:rsidRDefault="00F254E7" w:rsidP="00E56168">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27</w:t>
            </w:r>
            <w:r w:rsidRPr="00151935">
              <w:rPr>
                <w:rFonts w:cs="Arial"/>
                <w:bCs/>
              </w:rPr>
              <w:t>/05/2024</w:t>
            </w:r>
          </w:p>
        </w:tc>
      </w:tr>
      <w:bookmarkEnd w:id="1"/>
    </w:tbl>
    <w:p w14:paraId="2A57577D" w14:textId="61079A10" w:rsidR="002E2962" w:rsidRPr="00F254E7" w:rsidRDefault="002E2962" w:rsidP="0005621F">
      <w:pPr>
        <w:jc w:val="both"/>
        <w:rPr>
          <w:rFonts w:cs="Arial"/>
          <w:bCs/>
        </w:rPr>
      </w:pPr>
    </w:p>
    <w:sectPr w:rsidR="002E2962" w:rsidRPr="00F254E7" w:rsidSect="0005621F">
      <w:headerReference w:type="default" r:id="rId9"/>
      <w:footerReference w:type="default" r:id="rId10"/>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DA55" w14:textId="77777777" w:rsidR="000C2E64" w:rsidRDefault="000C2E64">
      <w:r>
        <w:separator/>
      </w:r>
    </w:p>
  </w:endnote>
  <w:endnote w:type="continuationSeparator" w:id="0">
    <w:p w14:paraId="352EA7E1" w14:textId="77777777" w:rsidR="000C2E64" w:rsidRDefault="000C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BD96" w14:textId="1BD311FE" w:rsidR="00AA0743" w:rsidRDefault="00AA0743">
    <w:pPr>
      <w:pStyle w:val="Piedepgina"/>
      <w:tabs>
        <w:tab w:val="clear" w:pos="4252"/>
        <w:tab w:val="clear" w:pos="8504"/>
        <w:tab w:val="left" w:pos="1800"/>
        <w:tab w:val="left" w:pos="2520"/>
      </w:tabs>
      <w:rPr>
        <w:rFonts w:cs="Arial"/>
        <w:sz w:val="15"/>
        <w:szCs w:val="20"/>
      </w:rPr>
    </w:pPr>
    <w:r>
      <w:rPr>
        <w:rFonts w:cs="Arial"/>
        <w:sz w:val="15"/>
        <w:szCs w:val="20"/>
      </w:rPr>
      <w:t xml:space="preserve">Página </w:t>
    </w:r>
    <w:r>
      <w:rPr>
        <w:rFonts w:cs="Arial"/>
        <w:sz w:val="15"/>
        <w:szCs w:val="20"/>
      </w:rPr>
      <w:fldChar w:fldCharType="begin"/>
    </w:r>
    <w:r>
      <w:rPr>
        <w:rFonts w:cs="Arial"/>
        <w:sz w:val="15"/>
        <w:szCs w:val="20"/>
      </w:rPr>
      <w:instrText xml:space="preserve"> PAGE </w:instrText>
    </w:r>
    <w:r>
      <w:rPr>
        <w:rFonts w:cs="Arial"/>
        <w:sz w:val="15"/>
        <w:szCs w:val="20"/>
      </w:rPr>
      <w:fldChar w:fldCharType="separate"/>
    </w:r>
    <w:r>
      <w:rPr>
        <w:rFonts w:cs="Arial"/>
        <w:noProof/>
        <w:sz w:val="15"/>
        <w:szCs w:val="20"/>
      </w:rPr>
      <w:t>20</w:t>
    </w:r>
    <w:r>
      <w:rPr>
        <w:rFonts w:cs="Arial"/>
        <w:sz w:val="15"/>
        <w:szCs w:val="20"/>
      </w:rPr>
      <w:fldChar w:fldCharType="end"/>
    </w:r>
    <w:r>
      <w:rPr>
        <w:rFonts w:cs="Arial"/>
        <w:sz w:val="15"/>
        <w:szCs w:val="20"/>
      </w:rPr>
      <w:t xml:space="preserve"> de </w:t>
    </w:r>
    <w:r>
      <w:rPr>
        <w:rFonts w:cs="Arial"/>
        <w:sz w:val="15"/>
        <w:szCs w:val="20"/>
      </w:rPr>
      <w:fldChar w:fldCharType="begin"/>
    </w:r>
    <w:r>
      <w:rPr>
        <w:rFonts w:cs="Arial"/>
        <w:sz w:val="15"/>
        <w:szCs w:val="20"/>
      </w:rPr>
      <w:instrText xml:space="preserve"> NUMPAGES </w:instrText>
    </w:r>
    <w:r>
      <w:rPr>
        <w:rFonts w:cs="Arial"/>
        <w:sz w:val="15"/>
        <w:szCs w:val="20"/>
      </w:rPr>
      <w:fldChar w:fldCharType="separate"/>
    </w:r>
    <w:r>
      <w:rPr>
        <w:rFonts w:cs="Arial"/>
        <w:noProof/>
        <w:sz w:val="15"/>
        <w:szCs w:val="20"/>
      </w:rPr>
      <w:t>20</w:t>
    </w:r>
    <w:r>
      <w:rPr>
        <w:rFonts w:cs="Arial"/>
        <w:sz w:val="15"/>
        <w:szCs w:val="20"/>
      </w:rPr>
      <w:fldChar w:fldCharType="end"/>
    </w:r>
    <w:r>
      <w:rPr>
        <w:rFonts w:cs="Arial"/>
        <w:sz w:val="15"/>
        <w:szCs w:val="20"/>
      </w:rPr>
      <w:t xml:space="preserve"> - Formato de Procedimiento – Proceso Gestión Documental – Código: SG-111-FM-045 - Versión: 8 – Vigencia: 26/02/2021</w:t>
    </w:r>
  </w:p>
  <w:p w14:paraId="1D291D7A" w14:textId="77777777" w:rsidR="00AA0743" w:rsidRDefault="00AA0743">
    <w:pPr>
      <w:pStyle w:val="Piedepgina"/>
      <w:rPr>
        <w:rFonts w:cs="Arial"/>
        <w:sz w:val="20"/>
        <w:szCs w:val="20"/>
      </w:rPr>
    </w:pPr>
    <w:r>
      <w:rPr>
        <w:rFonts w:cs="Arial"/>
        <w:sz w:val="20"/>
        <w:szCs w:val="20"/>
      </w:rPr>
      <w:tab/>
    </w:r>
    <w:r>
      <w:rPr>
        <w:rFonts w:cs="Arial"/>
        <w:sz w:val="20"/>
        <w:szCs w:val="20"/>
      </w:rPr>
      <w:tab/>
    </w:r>
    <w:r>
      <w:rPr>
        <w:rFonts w:cs="Arial"/>
        <w:sz w:val="20"/>
        <w:szCs w:val="20"/>
      </w:rPr>
      <w:tab/>
    </w:r>
  </w:p>
  <w:p w14:paraId="4D5CA012" w14:textId="77777777" w:rsidR="00AA0743" w:rsidRDefault="00AA07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53B0" w14:textId="77777777" w:rsidR="000C2E64" w:rsidRDefault="000C2E64">
      <w:r>
        <w:separator/>
      </w:r>
    </w:p>
  </w:footnote>
  <w:footnote w:type="continuationSeparator" w:id="0">
    <w:p w14:paraId="35337BE5" w14:textId="77777777" w:rsidR="000C2E64" w:rsidRDefault="000C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83C0" w14:textId="5CB47293" w:rsidR="00AA0743" w:rsidRDefault="00AA0743">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0C7555F"/>
    <w:multiLevelType w:val="hybridMultilevel"/>
    <w:tmpl w:val="79DC49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086895"/>
    <w:multiLevelType w:val="hybridMultilevel"/>
    <w:tmpl w:val="2048D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B00994"/>
    <w:multiLevelType w:val="hybridMultilevel"/>
    <w:tmpl w:val="637CE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611870"/>
    <w:multiLevelType w:val="hybridMultilevel"/>
    <w:tmpl w:val="506812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E74231"/>
    <w:multiLevelType w:val="hybridMultilevel"/>
    <w:tmpl w:val="25EAF1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35B06F8C"/>
    <w:multiLevelType w:val="hybridMultilevel"/>
    <w:tmpl w:val="3D44B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6E7E0F"/>
    <w:multiLevelType w:val="hybridMultilevel"/>
    <w:tmpl w:val="52248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750053"/>
    <w:multiLevelType w:val="hybridMultilevel"/>
    <w:tmpl w:val="3F1A39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D7295E"/>
    <w:multiLevelType w:val="hybridMultilevel"/>
    <w:tmpl w:val="75DAAD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5577442"/>
    <w:multiLevelType w:val="hybridMultilevel"/>
    <w:tmpl w:val="4000A0FC"/>
    <w:lvl w:ilvl="0" w:tplc="82985EBA">
      <w:start w:val="2"/>
      <w:numFmt w:val="bullet"/>
      <w:lvlText w:val="-"/>
      <w:lvlJc w:val="left"/>
      <w:pPr>
        <w:ind w:left="360" w:hanging="360"/>
      </w:pPr>
      <w:rPr>
        <w:rFonts w:ascii="Arial" w:eastAsia="Times New Roman" w:hAnsi="Arial" w:cs="Arial" w:hint="default"/>
        <w:b/>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0913CB2"/>
    <w:multiLevelType w:val="hybridMultilevel"/>
    <w:tmpl w:val="72C2E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9906CF"/>
    <w:multiLevelType w:val="hybridMultilevel"/>
    <w:tmpl w:val="C8A03E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7"/>
  </w:num>
  <w:num w:numId="6">
    <w:abstractNumId w:val="6"/>
  </w:num>
  <w:num w:numId="7">
    <w:abstractNumId w:val="15"/>
  </w:num>
  <w:num w:numId="8">
    <w:abstractNumId w:val="13"/>
  </w:num>
  <w:num w:numId="9">
    <w:abstractNumId w:val="11"/>
  </w:num>
  <w:num w:numId="10">
    <w:abstractNumId w:val="3"/>
  </w:num>
  <w:num w:numId="11">
    <w:abstractNumId w:val="5"/>
  </w:num>
  <w:num w:numId="12">
    <w:abstractNumId w:val="14"/>
  </w:num>
  <w:num w:numId="13">
    <w:abstractNumId w:val="10"/>
  </w:num>
  <w:num w:numId="14">
    <w:abstractNumId w:val="4"/>
  </w:num>
  <w:num w:numId="15">
    <w:abstractNumId w:val="9"/>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1127"/>
    <w:rsid w:val="000168C2"/>
    <w:rsid w:val="00016CCF"/>
    <w:rsid w:val="00017B96"/>
    <w:rsid w:val="00021E72"/>
    <w:rsid w:val="00030EE6"/>
    <w:rsid w:val="00031129"/>
    <w:rsid w:val="00037911"/>
    <w:rsid w:val="0004230D"/>
    <w:rsid w:val="00044016"/>
    <w:rsid w:val="000448BF"/>
    <w:rsid w:val="00051AB8"/>
    <w:rsid w:val="0005621F"/>
    <w:rsid w:val="0005762B"/>
    <w:rsid w:val="0005772E"/>
    <w:rsid w:val="00057DF0"/>
    <w:rsid w:val="0006331D"/>
    <w:rsid w:val="0006452E"/>
    <w:rsid w:val="00065136"/>
    <w:rsid w:val="0008104D"/>
    <w:rsid w:val="000852AF"/>
    <w:rsid w:val="00090B33"/>
    <w:rsid w:val="000948D3"/>
    <w:rsid w:val="000953C0"/>
    <w:rsid w:val="00096576"/>
    <w:rsid w:val="000A4E3A"/>
    <w:rsid w:val="000A507E"/>
    <w:rsid w:val="000A7CCC"/>
    <w:rsid w:val="000A7E29"/>
    <w:rsid w:val="000B2D17"/>
    <w:rsid w:val="000B4DF5"/>
    <w:rsid w:val="000B7C20"/>
    <w:rsid w:val="000C22B3"/>
    <w:rsid w:val="000C2E64"/>
    <w:rsid w:val="000C45D7"/>
    <w:rsid w:val="000C567E"/>
    <w:rsid w:val="000D4DC5"/>
    <w:rsid w:val="000D653B"/>
    <w:rsid w:val="000E3D64"/>
    <w:rsid w:val="000F1D62"/>
    <w:rsid w:val="000F4492"/>
    <w:rsid w:val="000F4BFE"/>
    <w:rsid w:val="000F52F3"/>
    <w:rsid w:val="00103E2C"/>
    <w:rsid w:val="00106C77"/>
    <w:rsid w:val="00107F58"/>
    <w:rsid w:val="00110D4C"/>
    <w:rsid w:val="00117D94"/>
    <w:rsid w:val="00123777"/>
    <w:rsid w:val="0013326F"/>
    <w:rsid w:val="0013352F"/>
    <w:rsid w:val="00133C8D"/>
    <w:rsid w:val="00135A69"/>
    <w:rsid w:val="0014032F"/>
    <w:rsid w:val="00140D19"/>
    <w:rsid w:val="001413E8"/>
    <w:rsid w:val="00147149"/>
    <w:rsid w:val="00156108"/>
    <w:rsid w:val="001616D9"/>
    <w:rsid w:val="00173B0E"/>
    <w:rsid w:val="001768BF"/>
    <w:rsid w:val="001846D7"/>
    <w:rsid w:val="00195C64"/>
    <w:rsid w:val="001A0C3F"/>
    <w:rsid w:val="001B0D3B"/>
    <w:rsid w:val="001C490B"/>
    <w:rsid w:val="001C70F1"/>
    <w:rsid w:val="001C7E04"/>
    <w:rsid w:val="001D40ED"/>
    <w:rsid w:val="001D57DE"/>
    <w:rsid w:val="001D57FB"/>
    <w:rsid w:val="001E2067"/>
    <w:rsid w:val="001E2AB6"/>
    <w:rsid w:val="001E4771"/>
    <w:rsid w:val="001E49CC"/>
    <w:rsid w:val="001E5D02"/>
    <w:rsid w:val="002019A6"/>
    <w:rsid w:val="002029D9"/>
    <w:rsid w:val="0020768E"/>
    <w:rsid w:val="00210028"/>
    <w:rsid w:val="002160A1"/>
    <w:rsid w:val="002204B9"/>
    <w:rsid w:val="00222614"/>
    <w:rsid w:val="00232D8F"/>
    <w:rsid w:val="002337A0"/>
    <w:rsid w:val="00234E86"/>
    <w:rsid w:val="002359D9"/>
    <w:rsid w:val="0024456A"/>
    <w:rsid w:val="002546FE"/>
    <w:rsid w:val="00255F0F"/>
    <w:rsid w:val="00266139"/>
    <w:rsid w:val="002701EB"/>
    <w:rsid w:val="002722F2"/>
    <w:rsid w:val="002750AD"/>
    <w:rsid w:val="00277DB6"/>
    <w:rsid w:val="00280E64"/>
    <w:rsid w:val="0028565B"/>
    <w:rsid w:val="0029340E"/>
    <w:rsid w:val="0029602F"/>
    <w:rsid w:val="00296F78"/>
    <w:rsid w:val="002A04F7"/>
    <w:rsid w:val="002A3FE7"/>
    <w:rsid w:val="002B05C3"/>
    <w:rsid w:val="002B28C7"/>
    <w:rsid w:val="002B672E"/>
    <w:rsid w:val="002C186E"/>
    <w:rsid w:val="002C4FA4"/>
    <w:rsid w:val="002D2D28"/>
    <w:rsid w:val="002D304D"/>
    <w:rsid w:val="002D6F24"/>
    <w:rsid w:val="002E2470"/>
    <w:rsid w:val="002E2962"/>
    <w:rsid w:val="002E45E8"/>
    <w:rsid w:val="002F219F"/>
    <w:rsid w:val="002F2959"/>
    <w:rsid w:val="002F5A0B"/>
    <w:rsid w:val="002F6290"/>
    <w:rsid w:val="00300810"/>
    <w:rsid w:val="00300D41"/>
    <w:rsid w:val="0030276F"/>
    <w:rsid w:val="00306486"/>
    <w:rsid w:val="003242AF"/>
    <w:rsid w:val="003243A9"/>
    <w:rsid w:val="00326736"/>
    <w:rsid w:val="003269C5"/>
    <w:rsid w:val="00336027"/>
    <w:rsid w:val="00337C1E"/>
    <w:rsid w:val="00342DB1"/>
    <w:rsid w:val="0035051C"/>
    <w:rsid w:val="00356884"/>
    <w:rsid w:val="0036174F"/>
    <w:rsid w:val="003648B1"/>
    <w:rsid w:val="00364D4E"/>
    <w:rsid w:val="00374694"/>
    <w:rsid w:val="00375C5F"/>
    <w:rsid w:val="0037771B"/>
    <w:rsid w:val="00380708"/>
    <w:rsid w:val="00384973"/>
    <w:rsid w:val="00387D3F"/>
    <w:rsid w:val="003949EB"/>
    <w:rsid w:val="003976DB"/>
    <w:rsid w:val="003A249C"/>
    <w:rsid w:val="003A511A"/>
    <w:rsid w:val="003C2B51"/>
    <w:rsid w:val="003C3335"/>
    <w:rsid w:val="003C4DE2"/>
    <w:rsid w:val="003D1082"/>
    <w:rsid w:val="003D1D74"/>
    <w:rsid w:val="003D3C4A"/>
    <w:rsid w:val="003D3CCC"/>
    <w:rsid w:val="003D62A9"/>
    <w:rsid w:val="003E2100"/>
    <w:rsid w:val="003E384A"/>
    <w:rsid w:val="003E5CE8"/>
    <w:rsid w:val="003E76D2"/>
    <w:rsid w:val="003F1D49"/>
    <w:rsid w:val="003F5CE7"/>
    <w:rsid w:val="00400FBA"/>
    <w:rsid w:val="00406D8F"/>
    <w:rsid w:val="00410AFC"/>
    <w:rsid w:val="00420871"/>
    <w:rsid w:val="00425DC1"/>
    <w:rsid w:val="0042794B"/>
    <w:rsid w:val="00434BE3"/>
    <w:rsid w:val="0043742C"/>
    <w:rsid w:val="0045101C"/>
    <w:rsid w:val="00462C6A"/>
    <w:rsid w:val="00466222"/>
    <w:rsid w:val="00466D6A"/>
    <w:rsid w:val="00470D3B"/>
    <w:rsid w:val="0047578F"/>
    <w:rsid w:val="004761C1"/>
    <w:rsid w:val="00485B37"/>
    <w:rsid w:val="00486F59"/>
    <w:rsid w:val="004A0096"/>
    <w:rsid w:val="004B2B8B"/>
    <w:rsid w:val="004B4A27"/>
    <w:rsid w:val="004C1EDF"/>
    <w:rsid w:val="004C26D9"/>
    <w:rsid w:val="004C2A5F"/>
    <w:rsid w:val="004C3591"/>
    <w:rsid w:val="004C6ABE"/>
    <w:rsid w:val="004C7914"/>
    <w:rsid w:val="004D7DB7"/>
    <w:rsid w:val="004E24B1"/>
    <w:rsid w:val="004E4961"/>
    <w:rsid w:val="004F2502"/>
    <w:rsid w:val="0050223A"/>
    <w:rsid w:val="00507A02"/>
    <w:rsid w:val="00517869"/>
    <w:rsid w:val="00517A5E"/>
    <w:rsid w:val="005254C8"/>
    <w:rsid w:val="00525561"/>
    <w:rsid w:val="005257C7"/>
    <w:rsid w:val="00526059"/>
    <w:rsid w:val="005274CE"/>
    <w:rsid w:val="0053205E"/>
    <w:rsid w:val="00534210"/>
    <w:rsid w:val="00541EC4"/>
    <w:rsid w:val="00547CDB"/>
    <w:rsid w:val="00547F46"/>
    <w:rsid w:val="00547FC2"/>
    <w:rsid w:val="005548F6"/>
    <w:rsid w:val="0055717A"/>
    <w:rsid w:val="00563B6D"/>
    <w:rsid w:val="00563C90"/>
    <w:rsid w:val="00565B47"/>
    <w:rsid w:val="005663AA"/>
    <w:rsid w:val="005766F8"/>
    <w:rsid w:val="00581131"/>
    <w:rsid w:val="005837E4"/>
    <w:rsid w:val="00585EA9"/>
    <w:rsid w:val="00591156"/>
    <w:rsid w:val="005A11B3"/>
    <w:rsid w:val="005A127E"/>
    <w:rsid w:val="005A2938"/>
    <w:rsid w:val="005A72A4"/>
    <w:rsid w:val="005B741F"/>
    <w:rsid w:val="005C0C04"/>
    <w:rsid w:val="005D38F4"/>
    <w:rsid w:val="005D7F0C"/>
    <w:rsid w:val="005E5CEF"/>
    <w:rsid w:val="005E6E66"/>
    <w:rsid w:val="005F3D8F"/>
    <w:rsid w:val="005F532D"/>
    <w:rsid w:val="00602B79"/>
    <w:rsid w:val="00603E9D"/>
    <w:rsid w:val="006075CB"/>
    <w:rsid w:val="00607B5A"/>
    <w:rsid w:val="00615125"/>
    <w:rsid w:val="0062147F"/>
    <w:rsid w:val="00630A23"/>
    <w:rsid w:val="00631D24"/>
    <w:rsid w:val="006404A7"/>
    <w:rsid w:val="006436B7"/>
    <w:rsid w:val="006531AA"/>
    <w:rsid w:val="0065400C"/>
    <w:rsid w:val="00657C58"/>
    <w:rsid w:val="0066457A"/>
    <w:rsid w:val="006655D6"/>
    <w:rsid w:val="00667607"/>
    <w:rsid w:val="006678CE"/>
    <w:rsid w:val="00670CDD"/>
    <w:rsid w:val="00673BA8"/>
    <w:rsid w:val="00677E18"/>
    <w:rsid w:val="0068054E"/>
    <w:rsid w:val="0068089B"/>
    <w:rsid w:val="006859F7"/>
    <w:rsid w:val="006861AF"/>
    <w:rsid w:val="00686C2B"/>
    <w:rsid w:val="006915C7"/>
    <w:rsid w:val="00694661"/>
    <w:rsid w:val="006964F0"/>
    <w:rsid w:val="006A3753"/>
    <w:rsid w:val="006A5A50"/>
    <w:rsid w:val="006A60D6"/>
    <w:rsid w:val="006A79C6"/>
    <w:rsid w:val="006B4CB9"/>
    <w:rsid w:val="006B6763"/>
    <w:rsid w:val="006C14A9"/>
    <w:rsid w:val="006C2D7C"/>
    <w:rsid w:val="006C419F"/>
    <w:rsid w:val="006E21C0"/>
    <w:rsid w:val="006E4521"/>
    <w:rsid w:val="006F189D"/>
    <w:rsid w:val="006F20F3"/>
    <w:rsid w:val="006F498D"/>
    <w:rsid w:val="006F52A6"/>
    <w:rsid w:val="007004A8"/>
    <w:rsid w:val="00701153"/>
    <w:rsid w:val="0070740F"/>
    <w:rsid w:val="00713633"/>
    <w:rsid w:val="007354AE"/>
    <w:rsid w:val="00735FC2"/>
    <w:rsid w:val="00740FA0"/>
    <w:rsid w:val="0074237D"/>
    <w:rsid w:val="0074631F"/>
    <w:rsid w:val="00766D4B"/>
    <w:rsid w:val="0077668F"/>
    <w:rsid w:val="00790D8F"/>
    <w:rsid w:val="007945D3"/>
    <w:rsid w:val="007A066F"/>
    <w:rsid w:val="007A1763"/>
    <w:rsid w:val="007A78A2"/>
    <w:rsid w:val="007B2945"/>
    <w:rsid w:val="007B4391"/>
    <w:rsid w:val="007B6EFB"/>
    <w:rsid w:val="007C5AB9"/>
    <w:rsid w:val="007C77D2"/>
    <w:rsid w:val="007D115F"/>
    <w:rsid w:val="007D4E82"/>
    <w:rsid w:val="007E5BC5"/>
    <w:rsid w:val="007F019C"/>
    <w:rsid w:val="007F22D6"/>
    <w:rsid w:val="007F5EB7"/>
    <w:rsid w:val="0080152A"/>
    <w:rsid w:val="008023EB"/>
    <w:rsid w:val="00803EF0"/>
    <w:rsid w:val="00807BEC"/>
    <w:rsid w:val="008173A9"/>
    <w:rsid w:val="0082130D"/>
    <w:rsid w:val="00833D2D"/>
    <w:rsid w:val="00840050"/>
    <w:rsid w:val="008405EE"/>
    <w:rsid w:val="00841F15"/>
    <w:rsid w:val="00846D3B"/>
    <w:rsid w:val="00851A95"/>
    <w:rsid w:val="00855B04"/>
    <w:rsid w:val="0085670E"/>
    <w:rsid w:val="0086373C"/>
    <w:rsid w:val="00867B72"/>
    <w:rsid w:val="00867F09"/>
    <w:rsid w:val="00872606"/>
    <w:rsid w:val="00872AF4"/>
    <w:rsid w:val="0087523F"/>
    <w:rsid w:val="00877F32"/>
    <w:rsid w:val="00884833"/>
    <w:rsid w:val="0089064D"/>
    <w:rsid w:val="00891A81"/>
    <w:rsid w:val="008A21F2"/>
    <w:rsid w:val="008A3666"/>
    <w:rsid w:val="008A58B9"/>
    <w:rsid w:val="008B4047"/>
    <w:rsid w:val="008B52F4"/>
    <w:rsid w:val="008C123F"/>
    <w:rsid w:val="008C19D2"/>
    <w:rsid w:val="008C37A6"/>
    <w:rsid w:val="008E03EA"/>
    <w:rsid w:val="008E300C"/>
    <w:rsid w:val="008E6283"/>
    <w:rsid w:val="008F7C3E"/>
    <w:rsid w:val="00910A7A"/>
    <w:rsid w:val="009122C2"/>
    <w:rsid w:val="00913434"/>
    <w:rsid w:val="00914E2A"/>
    <w:rsid w:val="0091747C"/>
    <w:rsid w:val="00920DDE"/>
    <w:rsid w:val="0095282A"/>
    <w:rsid w:val="009537FF"/>
    <w:rsid w:val="00962FA1"/>
    <w:rsid w:val="00966ACA"/>
    <w:rsid w:val="00967893"/>
    <w:rsid w:val="00972FFE"/>
    <w:rsid w:val="00975CB0"/>
    <w:rsid w:val="00976332"/>
    <w:rsid w:val="00976E1E"/>
    <w:rsid w:val="00982471"/>
    <w:rsid w:val="00982528"/>
    <w:rsid w:val="009867DD"/>
    <w:rsid w:val="009A2D8F"/>
    <w:rsid w:val="009B5C40"/>
    <w:rsid w:val="009C079A"/>
    <w:rsid w:val="009C7663"/>
    <w:rsid w:val="009D2CBC"/>
    <w:rsid w:val="009D7569"/>
    <w:rsid w:val="009E13FE"/>
    <w:rsid w:val="009E1DD9"/>
    <w:rsid w:val="009E340C"/>
    <w:rsid w:val="009F08C9"/>
    <w:rsid w:val="009F487E"/>
    <w:rsid w:val="00A11951"/>
    <w:rsid w:val="00A26675"/>
    <w:rsid w:val="00A269D5"/>
    <w:rsid w:val="00A31889"/>
    <w:rsid w:val="00A318BC"/>
    <w:rsid w:val="00A36063"/>
    <w:rsid w:val="00A36C69"/>
    <w:rsid w:val="00A52BAF"/>
    <w:rsid w:val="00A557E6"/>
    <w:rsid w:val="00A6029E"/>
    <w:rsid w:val="00A62FE4"/>
    <w:rsid w:val="00A71D8D"/>
    <w:rsid w:val="00A72921"/>
    <w:rsid w:val="00A73431"/>
    <w:rsid w:val="00A736D4"/>
    <w:rsid w:val="00A74264"/>
    <w:rsid w:val="00A751FE"/>
    <w:rsid w:val="00A8129C"/>
    <w:rsid w:val="00A82CA1"/>
    <w:rsid w:val="00A8364A"/>
    <w:rsid w:val="00A83CDD"/>
    <w:rsid w:val="00A85202"/>
    <w:rsid w:val="00A902E2"/>
    <w:rsid w:val="00A93165"/>
    <w:rsid w:val="00AA0743"/>
    <w:rsid w:val="00AA7428"/>
    <w:rsid w:val="00AB322E"/>
    <w:rsid w:val="00AB4793"/>
    <w:rsid w:val="00AC3BA5"/>
    <w:rsid w:val="00AC5F04"/>
    <w:rsid w:val="00AD1513"/>
    <w:rsid w:val="00AD4261"/>
    <w:rsid w:val="00AD73E0"/>
    <w:rsid w:val="00AD7A9A"/>
    <w:rsid w:val="00AF0997"/>
    <w:rsid w:val="00AF717A"/>
    <w:rsid w:val="00B03080"/>
    <w:rsid w:val="00B13EE1"/>
    <w:rsid w:val="00B2320C"/>
    <w:rsid w:val="00B24987"/>
    <w:rsid w:val="00B25B23"/>
    <w:rsid w:val="00B318C5"/>
    <w:rsid w:val="00B32037"/>
    <w:rsid w:val="00B333A5"/>
    <w:rsid w:val="00B34A81"/>
    <w:rsid w:val="00B36BC8"/>
    <w:rsid w:val="00B42AC3"/>
    <w:rsid w:val="00B52AEC"/>
    <w:rsid w:val="00B5586C"/>
    <w:rsid w:val="00B576D0"/>
    <w:rsid w:val="00B60699"/>
    <w:rsid w:val="00B60B2E"/>
    <w:rsid w:val="00B65123"/>
    <w:rsid w:val="00B65FE4"/>
    <w:rsid w:val="00B67DA1"/>
    <w:rsid w:val="00B71509"/>
    <w:rsid w:val="00B71BB6"/>
    <w:rsid w:val="00B729DF"/>
    <w:rsid w:val="00B73802"/>
    <w:rsid w:val="00B75244"/>
    <w:rsid w:val="00B83DF6"/>
    <w:rsid w:val="00B90AC6"/>
    <w:rsid w:val="00BA1594"/>
    <w:rsid w:val="00BA1E39"/>
    <w:rsid w:val="00BA3E83"/>
    <w:rsid w:val="00BB0394"/>
    <w:rsid w:val="00BC4689"/>
    <w:rsid w:val="00BC7AF3"/>
    <w:rsid w:val="00BD440D"/>
    <w:rsid w:val="00BD6449"/>
    <w:rsid w:val="00BE2D94"/>
    <w:rsid w:val="00BE5C61"/>
    <w:rsid w:val="00BE703D"/>
    <w:rsid w:val="00BF3674"/>
    <w:rsid w:val="00BF3DA9"/>
    <w:rsid w:val="00C04745"/>
    <w:rsid w:val="00C056EE"/>
    <w:rsid w:val="00C1003D"/>
    <w:rsid w:val="00C14872"/>
    <w:rsid w:val="00C219F9"/>
    <w:rsid w:val="00C23CFD"/>
    <w:rsid w:val="00C31B1E"/>
    <w:rsid w:val="00C34F37"/>
    <w:rsid w:val="00C41A81"/>
    <w:rsid w:val="00C454C0"/>
    <w:rsid w:val="00C502BF"/>
    <w:rsid w:val="00C54B3B"/>
    <w:rsid w:val="00C553E9"/>
    <w:rsid w:val="00C56B00"/>
    <w:rsid w:val="00C56FD8"/>
    <w:rsid w:val="00C57E84"/>
    <w:rsid w:val="00C63E56"/>
    <w:rsid w:val="00C648E3"/>
    <w:rsid w:val="00C70E2F"/>
    <w:rsid w:val="00C83A60"/>
    <w:rsid w:val="00C84F22"/>
    <w:rsid w:val="00C909DE"/>
    <w:rsid w:val="00C921BE"/>
    <w:rsid w:val="00C9789A"/>
    <w:rsid w:val="00CA18AD"/>
    <w:rsid w:val="00CA635C"/>
    <w:rsid w:val="00CB1330"/>
    <w:rsid w:val="00CB69BC"/>
    <w:rsid w:val="00CC60FD"/>
    <w:rsid w:val="00CD1318"/>
    <w:rsid w:val="00CD3BC7"/>
    <w:rsid w:val="00CE0704"/>
    <w:rsid w:val="00CE1DA4"/>
    <w:rsid w:val="00CF5B77"/>
    <w:rsid w:val="00D00C84"/>
    <w:rsid w:val="00D165CE"/>
    <w:rsid w:val="00D21133"/>
    <w:rsid w:val="00D257CB"/>
    <w:rsid w:val="00D265DC"/>
    <w:rsid w:val="00D375BD"/>
    <w:rsid w:val="00D3779B"/>
    <w:rsid w:val="00D4126C"/>
    <w:rsid w:val="00D4231D"/>
    <w:rsid w:val="00D474A0"/>
    <w:rsid w:val="00D476D7"/>
    <w:rsid w:val="00D4776C"/>
    <w:rsid w:val="00D64F44"/>
    <w:rsid w:val="00D67AD9"/>
    <w:rsid w:val="00D82719"/>
    <w:rsid w:val="00D82874"/>
    <w:rsid w:val="00D84AA7"/>
    <w:rsid w:val="00D84FF9"/>
    <w:rsid w:val="00D90312"/>
    <w:rsid w:val="00D95966"/>
    <w:rsid w:val="00DA1B5E"/>
    <w:rsid w:val="00DA25D3"/>
    <w:rsid w:val="00DA480D"/>
    <w:rsid w:val="00DA4BE9"/>
    <w:rsid w:val="00DB1CE3"/>
    <w:rsid w:val="00DB1FF7"/>
    <w:rsid w:val="00DC60B0"/>
    <w:rsid w:val="00DD47C2"/>
    <w:rsid w:val="00DE747A"/>
    <w:rsid w:val="00DF0CC8"/>
    <w:rsid w:val="00DF2F59"/>
    <w:rsid w:val="00E01A39"/>
    <w:rsid w:val="00E020EE"/>
    <w:rsid w:val="00E06372"/>
    <w:rsid w:val="00E07185"/>
    <w:rsid w:val="00E1210E"/>
    <w:rsid w:val="00E21854"/>
    <w:rsid w:val="00E22CB0"/>
    <w:rsid w:val="00E2608F"/>
    <w:rsid w:val="00E27245"/>
    <w:rsid w:val="00E32459"/>
    <w:rsid w:val="00E37112"/>
    <w:rsid w:val="00E418D5"/>
    <w:rsid w:val="00E43E49"/>
    <w:rsid w:val="00E466D6"/>
    <w:rsid w:val="00E51A55"/>
    <w:rsid w:val="00E52469"/>
    <w:rsid w:val="00E64966"/>
    <w:rsid w:val="00E6751B"/>
    <w:rsid w:val="00E70233"/>
    <w:rsid w:val="00E70CF8"/>
    <w:rsid w:val="00E7503B"/>
    <w:rsid w:val="00E80B97"/>
    <w:rsid w:val="00E82632"/>
    <w:rsid w:val="00E8414F"/>
    <w:rsid w:val="00E935D6"/>
    <w:rsid w:val="00E93B71"/>
    <w:rsid w:val="00EA5F10"/>
    <w:rsid w:val="00EA7F94"/>
    <w:rsid w:val="00EB0E97"/>
    <w:rsid w:val="00EB3141"/>
    <w:rsid w:val="00EB4669"/>
    <w:rsid w:val="00EC2FD3"/>
    <w:rsid w:val="00EC5805"/>
    <w:rsid w:val="00ED220E"/>
    <w:rsid w:val="00EE360E"/>
    <w:rsid w:val="00EE4C20"/>
    <w:rsid w:val="00EE7AE9"/>
    <w:rsid w:val="00EF0EF8"/>
    <w:rsid w:val="00EF45FD"/>
    <w:rsid w:val="00EF5359"/>
    <w:rsid w:val="00F1084A"/>
    <w:rsid w:val="00F11EC1"/>
    <w:rsid w:val="00F14E74"/>
    <w:rsid w:val="00F24582"/>
    <w:rsid w:val="00F254E7"/>
    <w:rsid w:val="00F2593C"/>
    <w:rsid w:val="00F27094"/>
    <w:rsid w:val="00F27DA0"/>
    <w:rsid w:val="00F32600"/>
    <w:rsid w:val="00F36616"/>
    <w:rsid w:val="00F376A3"/>
    <w:rsid w:val="00F4063F"/>
    <w:rsid w:val="00F408AB"/>
    <w:rsid w:val="00F42DCF"/>
    <w:rsid w:val="00F454A4"/>
    <w:rsid w:val="00F4790D"/>
    <w:rsid w:val="00F515D5"/>
    <w:rsid w:val="00F51722"/>
    <w:rsid w:val="00F5601A"/>
    <w:rsid w:val="00F66FF7"/>
    <w:rsid w:val="00F67032"/>
    <w:rsid w:val="00F70813"/>
    <w:rsid w:val="00F75562"/>
    <w:rsid w:val="00F7743C"/>
    <w:rsid w:val="00F8265F"/>
    <w:rsid w:val="00F835B9"/>
    <w:rsid w:val="00F8370D"/>
    <w:rsid w:val="00F842F1"/>
    <w:rsid w:val="00F87E06"/>
    <w:rsid w:val="00F92F96"/>
    <w:rsid w:val="00F94D90"/>
    <w:rsid w:val="00FA5A34"/>
    <w:rsid w:val="00FB34F6"/>
    <w:rsid w:val="00FC027E"/>
    <w:rsid w:val="00FC0BEB"/>
    <w:rsid w:val="00FC20D4"/>
    <w:rsid w:val="00FC45B1"/>
    <w:rsid w:val="00FD00BB"/>
    <w:rsid w:val="00FD7510"/>
    <w:rsid w:val="00FE23F1"/>
    <w:rsid w:val="00FE2E6B"/>
    <w:rsid w:val="00FE430C"/>
    <w:rsid w:val="00FF32DB"/>
    <w:rsid w:val="00FF4613"/>
    <w:rsid w:val="00FF7B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4E7"/>
    <w:rPr>
      <w:rFonts w:ascii="Arial" w:hAnsi="Arial"/>
      <w:sz w:val="24"/>
      <w:szCs w:val="24"/>
      <w:lang w:val="es-ES" w:eastAsia="es-ES"/>
    </w:rPr>
  </w:style>
  <w:style w:type="paragraph" w:styleId="Ttulo1">
    <w:name w:val="heading 1"/>
    <w:basedOn w:val="Normal"/>
    <w:next w:val="Normal"/>
    <w:link w:val="Ttulo1Car"/>
    <w:qFormat/>
    <w:pPr>
      <w:keepNext/>
      <w:outlineLvl w:val="0"/>
    </w:pPr>
    <w:rPr>
      <w:rFonts w:cs="Arial"/>
      <w:b/>
      <w:bCs/>
      <w:lang w:val="es-CO"/>
    </w:rPr>
  </w:style>
  <w:style w:type="paragraph" w:styleId="Ttulo2">
    <w:name w:val="heading 2"/>
    <w:basedOn w:val="Normal"/>
    <w:next w:val="Normal"/>
    <w:qFormat/>
    <w:rsid w:val="00AA0743"/>
    <w:pPr>
      <w:keepNext/>
      <w:ind w:left="1080"/>
      <w:outlineLvl w:val="1"/>
    </w:pPr>
    <w:rPr>
      <w:rFonts w:cs="Arial"/>
      <w:b/>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cs="Arial"/>
      <w:b/>
      <w:bCs/>
      <w:sz w:val="20"/>
    </w:rPr>
  </w:style>
  <w:style w:type="paragraph" w:styleId="Ttulo6">
    <w:name w:val="heading 6"/>
    <w:basedOn w:val="Normal"/>
    <w:next w:val="Normal"/>
    <w:qFormat/>
    <w:pPr>
      <w:keepNext/>
      <w:numPr>
        <w:numId w:val="1"/>
      </w:numPr>
      <w:jc w:val="both"/>
      <w:outlineLvl w:val="5"/>
    </w:pPr>
    <w:rPr>
      <w:b/>
      <w:lang w:val="es-CO"/>
    </w:rPr>
  </w:style>
  <w:style w:type="paragraph" w:styleId="Ttulo7">
    <w:name w:val="heading 7"/>
    <w:basedOn w:val="Normal"/>
    <w:next w:val="Normal"/>
    <w:qFormat/>
    <w:pPr>
      <w:keepNext/>
      <w:numPr>
        <w:numId w:val="2"/>
      </w:numPr>
      <w:jc w:val="both"/>
      <w:outlineLvl w:val="6"/>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cs="Arial"/>
      <w:lang w:val="es-CO"/>
    </w:rPr>
  </w:style>
  <w:style w:type="paragraph" w:styleId="Textoindependiente">
    <w:name w:val="Body Text"/>
    <w:basedOn w:val="Normal"/>
    <w:rPr>
      <w:rFonts w:cs="Arial"/>
      <w:b/>
      <w:bCs/>
      <w:lang w:val="es-CO"/>
    </w:rPr>
  </w:style>
  <w:style w:type="paragraph" w:styleId="Subttulo">
    <w:name w:val="Subtitle"/>
    <w:basedOn w:val="Normal"/>
    <w:qFormat/>
    <w:pPr>
      <w:tabs>
        <w:tab w:val="num" w:pos="360"/>
      </w:tabs>
      <w:jc w:val="center"/>
    </w:pPr>
    <w:rPr>
      <w:rFonts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eastAsia="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581131"/>
    <w:pPr>
      <w:spacing w:before="100" w:beforeAutospacing="1" w:after="100" w:afterAutospacing="1"/>
    </w:pPr>
    <w:rPr>
      <w:lang w:val="es-CO" w:eastAsia="es-CO"/>
    </w:rPr>
  </w:style>
  <w:style w:type="character" w:customStyle="1" w:styleId="normaltextrun">
    <w:name w:val="normaltextrun"/>
    <w:basedOn w:val="Fuentedeprrafopredeter"/>
    <w:rsid w:val="00581131"/>
  </w:style>
  <w:style w:type="character" w:customStyle="1" w:styleId="eop">
    <w:name w:val="eop"/>
    <w:basedOn w:val="Fuentedeprrafopredeter"/>
    <w:rsid w:val="00581131"/>
  </w:style>
  <w:style w:type="table" w:customStyle="1" w:styleId="Tabladecuadrcula1clara1">
    <w:name w:val="Tabla de cuadrícula 1 clara1"/>
    <w:basedOn w:val="Tablanormal"/>
    <w:uiPriority w:val="46"/>
    <w:rsid w:val="002D6F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ncabezadoCar">
    <w:name w:val="Encabezado Car"/>
    <w:link w:val="Encabezado"/>
    <w:rsid w:val="002D6F2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4663">
      <w:bodyDiv w:val="1"/>
      <w:marLeft w:val="0"/>
      <w:marRight w:val="0"/>
      <w:marTop w:val="0"/>
      <w:marBottom w:val="0"/>
      <w:divBdr>
        <w:top w:val="none" w:sz="0" w:space="0" w:color="auto"/>
        <w:left w:val="none" w:sz="0" w:space="0" w:color="auto"/>
        <w:bottom w:val="none" w:sz="0" w:space="0" w:color="auto"/>
        <w:right w:val="none" w:sz="0" w:space="0" w:color="auto"/>
      </w:divBdr>
    </w:div>
    <w:div w:id="136804852">
      <w:bodyDiv w:val="1"/>
      <w:marLeft w:val="0"/>
      <w:marRight w:val="0"/>
      <w:marTop w:val="0"/>
      <w:marBottom w:val="0"/>
      <w:divBdr>
        <w:top w:val="none" w:sz="0" w:space="0" w:color="auto"/>
        <w:left w:val="none" w:sz="0" w:space="0" w:color="auto"/>
        <w:bottom w:val="none" w:sz="0" w:space="0" w:color="auto"/>
        <w:right w:val="none" w:sz="0" w:space="0" w:color="auto"/>
      </w:divBdr>
    </w:div>
    <w:div w:id="244338929">
      <w:bodyDiv w:val="1"/>
      <w:marLeft w:val="0"/>
      <w:marRight w:val="0"/>
      <w:marTop w:val="0"/>
      <w:marBottom w:val="0"/>
      <w:divBdr>
        <w:top w:val="none" w:sz="0" w:space="0" w:color="auto"/>
        <w:left w:val="none" w:sz="0" w:space="0" w:color="auto"/>
        <w:bottom w:val="none" w:sz="0" w:space="0" w:color="auto"/>
        <w:right w:val="none" w:sz="0" w:space="0" w:color="auto"/>
      </w:divBdr>
    </w:div>
    <w:div w:id="325473164">
      <w:bodyDiv w:val="1"/>
      <w:marLeft w:val="0"/>
      <w:marRight w:val="0"/>
      <w:marTop w:val="0"/>
      <w:marBottom w:val="0"/>
      <w:divBdr>
        <w:top w:val="none" w:sz="0" w:space="0" w:color="auto"/>
        <w:left w:val="none" w:sz="0" w:space="0" w:color="auto"/>
        <w:bottom w:val="none" w:sz="0" w:space="0" w:color="auto"/>
        <w:right w:val="none" w:sz="0" w:space="0" w:color="auto"/>
      </w:divBdr>
    </w:div>
    <w:div w:id="490877743">
      <w:bodyDiv w:val="1"/>
      <w:marLeft w:val="0"/>
      <w:marRight w:val="0"/>
      <w:marTop w:val="0"/>
      <w:marBottom w:val="0"/>
      <w:divBdr>
        <w:top w:val="none" w:sz="0" w:space="0" w:color="auto"/>
        <w:left w:val="none" w:sz="0" w:space="0" w:color="auto"/>
        <w:bottom w:val="none" w:sz="0" w:space="0" w:color="auto"/>
        <w:right w:val="none" w:sz="0" w:space="0" w:color="auto"/>
      </w:divBdr>
    </w:div>
    <w:div w:id="646784188">
      <w:bodyDiv w:val="1"/>
      <w:marLeft w:val="0"/>
      <w:marRight w:val="0"/>
      <w:marTop w:val="0"/>
      <w:marBottom w:val="0"/>
      <w:divBdr>
        <w:top w:val="none" w:sz="0" w:space="0" w:color="auto"/>
        <w:left w:val="none" w:sz="0" w:space="0" w:color="auto"/>
        <w:bottom w:val="none" w:sz="0" w:space="0" w:color="auto"/>
        <w:right w:val="none" w:sz="0" w:space="0" w:color="auto"/>
      </w:divBdr>
    </w:div>
    <w:div w:id="789084879">
      <w:bodyDiv w:val="1"/>
      <w:marLeft w:val="0"/>
      <w:marRight w:val="0"/>
      <w:marTop w:val="0"/>
      <w:marBottom w:val="0"/>
      <w:divBdr>
        <w:top w:val="none" w:sz="0" w:space="0" w:color="auto"/>
        <w:left w:val="none" w:sz="0" w:space="0" w:color="auto"/>
        <w:bottom w:val="none" w:sz="0" w:space="0" w:color="auto"/>
        <w:right w:val="none" w:sz="0" w:space="0" w:color="auto"/>
      </w:divBdr>
    </w:div>
    <w:div w:id="987440492">
      <w:bodyDiv w:val="1"/>
      <w:marLeft w:val="0"/>
      <w:marRight w:val="0"/>
      <w:marTop w:val="0"/>
      <w:marBottom w:val="0"/>
      <w:divBdr>
        <w:top w:val="none" w:sz="0" w:space="0" w:color="auto"/>
        <w:left w:val="none" w:sz="0" w:space="0" w:color="auto"/>
        <w:bottom w:val="none" w:sz="0" w:space="0" w:color="auto"/>
        <w:right w:val="none" w:sz="0" w:space="0" w:color="auto"/>
      </w:divBdr>
    </w:div>
    <w:div w:id="1076124943">
      <w:bodyDiv w:val="1"/>
      <w:marLeft w:val="0"/>
      <w:marRight w:val="0"/>
      <w:marTop w:val="0"/>
      <w:marBottom w:val="0"/>
      <w:divBdr>
        <w:top w:val="none" w:sz="0" w:space="0" w:color="auto"/>
        <w:left w:val="none" w:sz="0" w:space="0" w:color="auto"/>
        <w:bottom w:val="none" w:sz="0" w:space="0" w:color="auto"/>
        <w:right w:val="none" w:sz="0" w:space="0" w:color="auto"/>
      </w:divBdr>
    </w:div>
    <w:div w:id="1149633260">
      <w:bodyDiv w:val="1"/>
      <w:marLeft w:val="0"/>
      <w:marRight w:val="0"/>
      <w:marTop w:val="0"/>
      <w:marBottom w:val="0"/>
      <w:divBdr>
        <w:top w:val="none" w:sz="0" w:space="0" w:color="auto"/>
        <w:left w:val="none" w:sz="0" w:space="0" w:color="auto"/>
        <w:bottom w:val="none" w:sz="0" w:space="0" w:color="auto"/>
        <w:right w:val="none" w:sz="0" w:space="0" w:color="auto"/>
      </w:divBdr>
    </w:div>
    <w:div w:id="1159926901">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352299889">
      <w:bodyDiv w:val="1"/>
      <w:marLeft w:val="0"/>
      <w:marRight w:val="0"/>
      <w:marTop w:val="0"/>
      <w:marBottom w:val="0"/>
      <w:divBdr>
        <w:top w:val="none" w:sz="0" w:space="0" w:color="auto"/>
        <w:left w:val="none" w:sz="0" w:space="0" w:color="auto"/>
        <w:bottom w:val="none" w:sz="0" w:space="0" w:color="auto"/>
        <w:right w:val="none" w:sz="0" w:space="0" w:color="auto"/>
      </w:divBdr>
    </w:div>
    <w:div w:id="1458721395">
      <w:bodyDiv w:val="1"/>
      <w:marLeft w:val="0"/>
      <w:marRight w:val="0"/>
      <w:marTop w:val="0"/>
      <w:marBottom w:val="0"/>
      <w:divBdr>
        <w:top w:val="none" w:sz="0" w:space="0" w:color="auto"/>
        <w:left w:val="none" w:sz="0" w:space="0" w:color="auto"/>
        <w:bottom w:val="none" w:sz="0" w:space="0" w:color="auto"/>
        <w:right w:val="none" w:sz="0" w:space="0" w:color="auto"/>
      </w:divBdr>
    </w:div>
    <w:div w:id="1476340699">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581215274">
      <w:bodyDiv w:val="1"/>
      <w:marLeft w:val="0"/>
      <w:marRight w:val="0"/>
      <w:marTop w:val="0"/>
      <w:marBottom w:val="0"/>
      <w:divBdr>
        <w:top w:val="none" w:sz="0" w:space="0" w:color="auto"/>
        <w:left w:val="none" w:sz="0" w:space="0" w:color="auto"/>
        <w:bottom w:val="none" w:sz="0" w:space="0" w:color="auto"/>
        <w:right w:val="none" w:sz="0" w:space="0" w:color="auto"/>
      </w:divBdr>
    </w:div>
    <w:div w:id="1658682117">
      <w:bodyDiv w:val="1"/>
      <w:marLeft w:val="0"/>
      <w:marRight w:val="0"/>
      <w:marTop w:val="0"/>
      <w:marBottom w:val="0"/>
      <w:divBdr>
        <w:top w:val="none" w:sz="0" w:space="0" w:color="auto"/>
        <w:left w:val="none" w:sz="0" w:space="0" w:color="auto"/>
        <w:bottom w:val="none" w:sz="0" w:space="0" w:color="auto"/>
        <w:right w:val="none" w:sz="0" w:space="0" w:color="auto"/>
      </w:divBdr>
    </w:div>
    <w:div w:id="1770076693">
      <w:bodyDiv w:val="1"/>
      <w:marLeft w:val="0"/>
      <w:marRight w:val="0"/>
      <w:marTop w:val="0"/>
      <w:marBottom w:val="0"/>
      <w:divBdr>
        <w:top w:val="none" w:sz="0" w:space="0" w:color="auto"/>
        <w:left w:val="none" w:sz="0" w:space="0" w:color="auto"/>
        <w:bottom w:val="none" w:sz="0" w:space="0" w:color="auto"/>
        <w:right w:val="none" w:sz="0" w:space="0" w:color="auto"/>
      </w:divBdr>
    </w:div>
    <w:div w:id="1803887292">
      <w:bodyDiv w:val="1"/>
      <w:marLeft w:val="0"/>
      <w:marRight w:val="0"/>
      <w:marTop w:val="0"/>
      <w:marBottom w:val="0"/>
      <w:divBdr>
        <w:top w:val="none" w:sz="0" w:space="0" w:color="auto"/>
        <w:left w:val="none" w:sz="0" w:space="0" w:color="auto"/>
        <w:bottom w:val="none" w:sz="0" w:space="0" w:color="auto"/>
        <w:right w:val="none" w:sz="0" w:space="0" w:color="auto"/>
      </w:divBdr>
    </w:div>
    <w:div w:id="1837064226">
      <w:bodyDiv w:val="1"/>
      <w:marLeft w:val="0"/>
      <w:marRight w:val="0"/>
      <w:marTop w:val="0"/>
      <w:marBottom w:val="0"/>
      <w:divBdr>
        <w:top w:val="none" w:sz="0" w:space="0" w:color="auto"/>
        <w:left w:val="none" w:sz="0" w:space="0" w:color="auto"/>
        <w:bottom w:val="none" w:sz="0" w:space="0" w:color="auto"/>
        <w:right w:val="none" w:sz="0" w:space="0" w:color="auto"/>
      </w:divBdr>
    </w:div>
    <w:div w:id="2039887170">
      <w:bodyDiv w:val="1"/>
      <w:marLeft w:val="0"/>
      <w:marRight w:val="0"/>
      <w:marTop w:val="0"/>
      <w:marBottom w:val="0"/>
      <w:divBdr>
        <w:top w:val="none" w:sz="0" w:space="0" w:color="auto"/>
        <w:left w:val="none" w:sz="0" w:space="0" w:color="auto"/>
        <w:bottom w:val="none" w:sz="0" w:space="0" w:color="auto"/>
        <w:right w:val="none" w:sz="0" w:space="0" w:color="auto"/>
      </w:divBdr>
    </w:div>
    <w:div w:id="2047488420">
      <w:bodyDiv w:val="1"/>
      <w:marLeft w:val="0"/>
      <w:marRight w:val="0"/>
      <w:marTop w:val="0"/>
      <w:marBottom w:val="0"/>
      <w:divBdr>
        <w:top w:val="none" w:sz="0" w:space="0" w:color="auto"/>
        <w:left w:val="none" w:sz="0" w:space="0" w:color="auto"/>
        <w:bottom w:val="none" w:sz="0" w:space="0" w:color="auto"/>
        <w:right w:val="none" w:sz="0" w:space="0" w:color="auto"/>
      </w:divBdr>
    </w:div>
    <w:div w:id="2047870988">
      <w:bodyDiv w:val="1"/>
      <w:marLeft w:val="0"/>
      <w:marRight w:val="0"/>
      <w:marTop w:val="0"/>
      <w:marBottom w:val="0"/>
      <w:divBdr>
        <w:top w:val="none" w:sz="0" w:space="0" w:color="auto"/>
        <w:left w:val="none" w:sz="0" w:space="0" w:color="auto"/>
        <w:bottom w:val="none" w:sz="0" w:space="0" w:color="auto"/>
        <w:right w:val="none" w:sz="0" w:space="0" w:color="auto"/>
      </w:divBdr>
    </w:div>
    <w:div w:id="2122410708">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udadano@inci.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6EBE-0C73-489E-8A15-19A07760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6369</Words>
  <Characters>35032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2</cp:revision>
  <cp:lastPrinted>2010-11-02T20:20:00Z</cp:lastPrinted>
  <dcterms:created xsi:type="dcterms:W3CDTF">2024-07-31T12:50:00Z</dcterms:created>
  <dcterms:modified xsi:type="dcterms:W3CDTF">2024-07-31T12:50:00Z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