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b/>
          <w:color w:val="4F81BD" w:themeColor="accent1"/>
          <w:sz w:val="24"/>
          <w:lang w:val="es-ES" w:eastAsia="en-US" w:bidi="es-ES"/>
        </w:rPr>
        <w:id w:val="-1356953888"/>
        <w:docPartObj>
          <w:docPartGallery w:val="Cover Pages"/>
          <w:docPartUnique/>
        </w:docPartObj>
      </w:sdtPr>
      <w:sdtEndPr>
        <w:rPr>
          <w:rFonts w:eastAsia="Arial"/>
          <w:b w:val="0"/>
          <w:color w:val="auto"/>
          <w:sz w:val="28"/>
          <w:szCs w:val="24"/>
          <w:lang w:eastAsia="es-ES"/>
        </w:rPr>
      </w:sdtEndPr>
      <w:sdtContent>
        <w:p w14:paraId="17421C88" w14:textId="243D4B8C" w:rsidR="00DA09CD" w:rsidRPr="00412723" w:rsidRDefault="0015095D" w:rsidP="00EE1339">
          <w:pPr>
            <w:pStyle w:val="Sinespaciado"/>
            <w:spacing w:after="240" w:line="360" w:lineRule="auto"/>
            <w:ind w:left="426" w:right="261"/>
            <w:jc w:val="center"/>
            <w:rPr>
              <w:rFonts w:ascii="Arial" w:hAnsi="Arial" w:cs="Arial"/>
              <w:b/>
              <w:noProof/>
              <w:color w:val="4F81BD" w:themeColor="accent1"/>
              <w:sz w:val="24"/>
            </w:rPr>
          </w:pPr>
          <w:r w:rsidRPr="00412723">
            <w:rPr>
              <w:rFonts w:ascii="Arial" w:hAnsi="Arial" w:cs="Arial"/>
              <w:noProof/>
            </w:rPr>
            <w:drawing>
              <wp:inline distT="0" distB="0" distL="0" distR="0" wp14:anchorId="56B29B03" wp14:editId="1CF1A958">
                <wp:extent cx="2800352" cy="767899"/>
                <wp:effectExtent l="0" t="0" r="0" b="0"/>
                <wp:docPr id="3" name="Imagen 2"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8" cstate="print">
                          <a:extLst>
                            <a:ext uri="{28A0092B-C50C-407E-A947-70E740481C1C}">
                              <a14:useLocalDpi xmlns:a14="http://schemas.microsoft.com/office/drawing/2010/main" val="0"/>
                            </a:ext>
                          </a:extLst>
                        </a:blip>
                        <a:srcRect l="6494" t="43230" r="59950" b="6891"/>
                        <a:stretch/>
                      </pic:blipFill>
                      <pic:spPr bwMode="auto">
                        <a:xfrm>
                          <a:off x="0" y="0"/>
                          <a:ext cx="2800352" cy="767899"/>
                        </a:xfrm>
                        <a:prstGeom prst="rect">
                          <a:avLst/>
                        </a:prstGeom>
                        <a:noFill/>
                        <a:ln>
                          <a:noFill/>
                        </a:ln>
                        <a:extLst>
                          <a:ext uri="{53640926-AAD7-44D8-BBD7-CCE9431645EC}">
                            <a14:shadowObscured xmlns:a14="http://schemas.microsoft.com/office/drawing/2010/main"/>
                          </a:ext>
                        </a:extLst>
                      </pic:spPr>
                    </pic:pic>
                  </a:graphicData>
                </a:graphic>
              </wp:inline>
            </w:drawing>
          </w:r>
        </w:p>
        <w:p w14:paraId="5E4D4347" w14:textId="77777777" w:rsidR="00960CAF" w:rsidRPr="00412723" w:rsidRDefault="00960CAF" w:rsidP="002C3B89">
          <w:pPr>
            <w:spacing w:before="1080" w:after="240" w:line="1080" w:lineRule="auto"/>
            <w:ind w:left="425" w:right="261"/>
            <w:jc w:val="center"/>
            <w:rPr>
              <w:sz w:val="40"/>
            </w:rPr>
          </w:pPr>
          <w:bookmarkStart w:id="0" w:name="_Toc14340390"/>
          <w:bookmarkStart w:id="1" w:name="_Toc14343919"/>
          <w:r w:rsidRPr="00412723">
            <w:rPr>
              <w:sz w:val="40"/>
            </w:rPr>
            <w:t>POLÍTICA</w:t>
          </w:r>
          <w:r w:rsidR="00714AE5" w:rsidRPr="00412723">
            <w:rPr>
              <w:sz w:val="40"/>
            </w:rPr>
            <w:t xml:space="preserve"> </w:t>
          </w:r>
          <w:r w:rsidRPr="00412723">
            <w:rPr>
              <w:sz w:val="40"/>
            </w:rPr>
            <w:t>DE</w:t>
          </w:r>
          <w:r w:rsidR="00714AE5" w:rsidRPr="00412723">
            <w:rPr>
              <w:sz w:val="40"/>
            </w:rPr>
            <w:t xml:space="preserve"> </w:t>
          </w:r>
          <w:r w:rsidRPr="00412723">
            <w:rPr>
              <w:sz w:val="40"/>
            </w:rPr>
            <w:t>ADMINISTRACIÓN</w:t>
          </w:r>
          <w:r w:rsidR="00714AE5" w:rsidRPr="00412723">
            <w:rPr>
              <w:sz w:val="40"/>
            </w:rPr>
            <w:t xml:space="preserve"> </w:t>
          </w:r>
          <w:r w:rsidRPr="00412723">
            <w:rPr>
              <w:sz w:val="40"/>
            </w:rPr>
            <w:t>DEL</w:t>
          </w:r>
          <w:r w:rsidR="00714AE5" w:rsidRPr="00412723">
            <w:rPr>
              <w:sz w:val="40"/>
            </w:rPr>
            <w:t xml:space="preserve"> </w:t>
          </w:r>
          <w:r w:rsidRPr="00412723">
            <w:rPr>
              <w:sz w:val="40"/>
            </w:rPr>
            <w:t>RIESGO</w:t>
          </w:r>
        </w:p>
        <w:p w14:paraId="551AEBA2" w14:textId="77777777" w:rsidR="00DA09CD" w:rsidRPr="00412723" w:rsidRDefault="00DA09CD" w:rsidP="002C3B89">
          <w:pPr>
            <w:spacing w:after="240" w:line="1080" w:lineRule="auto"/>
            <w:ind w:left="426" w:right="261"/>
            <w:jc w:val="center"/>
            <w:rPr>
              <w:sz w:val="40"/>
            </w:rPr>
          </w:pPr>
          <w:r w:rsidRPr="00412723">
            <w:rPr>
              <w:sz w:val="40"/>
            </w:rPr>
            <w:t>INSTITUTO</w:t>
          </w:r>
          <w:r w:rsidR="00714AE5" w:rsidRPr="00412723">
            <w:rPr>
              <w:sz w:val="40"/>
            </w:rPr>
            <w:t xml:space="preserve"> </w:t>
          </w:r>
          <w:r w:rsidRPr="00412723">
            <w:rPr>
              <w:sz w:val="40"/>
            </w:rPr>
            <w:t>NACIONAL</w:t>
          </w:r>
          <w:r w:rsidR="00714AE5" w:rsidRPr="00412723">
            <w:rPr>
              <w:sz w:val="40"/>
            </w:rPr>
            <w:t xml:space="preserve"> </w:t>
          </w:r>
          <w:r w:rsidRPr="00412723">
            <w:rPr>
              <w:sz w:val="40"/>
            </w:rPr>
            <w:t>PARA</w:t>
          </w:r>
          <w:r w:rsidR="00714AE5" w:rsidRPr="00412723">
            <w:rPr>
              <w:sz w:val="40"/>
            </w:rPr>
            <w:t xml:space="preserve"> </w:t>
          </w:r>
          <w:r w:rsidRPr="00412723">
            <w:rPr>
              <w:sz w:val="40"/>
            </w:rPr>
            <w:t>CIEGOS</w:t>
          </w:r>
          <w:bookmarkEnd w:id="0"/>
          <w:bookmarkEnd w:id="1"/>
        </w:p>
        <w:p w14:paraId="04CE94D3" w14:textId="06AC0FEE" w:rsidR="00E65D48" w:rsidRPr="00412723" w:rsidRDefault="00E65D48" w:rsidP="002C3B89">
          <w:pPr>
            <w:spacing w:after="240" w:line="1080" w:lineRule="auto"/>
            <w:ind w:left="426" w:right="261"/>
            <w:jc w:val="center"/>
            <w:rPr>
              <w:sz w:val="40"/>
            </w:rPr>
          </w:pPr>
          <w:bookmarkStart w:id="2" w:name="_Toc14340391"/>
          <w:bookmarkStart w:id="3" w:name="_Toc14343920"/>
          <w:r w:rsidRPr="00412723">
            <w:rPr>
              <w:sz w:val="40"/>
            </w:rPr>
            <w:t xml:space="preserve">Versión </w:t>
          </w:r>
          <w:r w:rsidR="0015095D" w:rsidRPr="00412723">
            <w:rPr>
              <w:sz w:val="40"/>
            </w:rPr>
            <w:t>3</w:t>
          </w:r>
        </w:p>
        <w:p w14:paraId="04301682" w14:textId="1C6D33B6" w:rsidR="00EE3A34" w:rsidRPr="00412723" w:rsidRDefault="0015095D" w:rsidP="002C3B89">
          <w:pPr>
            <w:spacing w:after="240" w:line="1080" w:lineRule="auto"/>
            <w:ind w:left="426" w:right="261"/>
            <w:jc w:val="center"/>
            <w:rPr>
              <w:sz w:val="40"/>
            </w:rPr>
          </w:pPr>
          <w:r w:rsidRPr="00412723">
            <w:rPr>
              <w:sz w:val="40"/>
            </w:rPr>
            <w:t xml:space="preserve">Agosto de </w:t>
          </w:r>
          <w:r w:rsidR="00DA09CD" w:rsidRPr="00412723">
            <w:rPr>
              <w:sz w:val="40"/>
            </w:rPr>
            <w:t>20</w:t>
          </w:r>
          <w:bookmarkStart w:id="4" w:name="_Toc14340392"/>
          <w:bookmarkStart w:id="5" w:name="_Toc14343921"/>
          <w:bookmarkEnd w:id="2"/>
          <w:bookmarkEnd w:id="3"/>
          <w:r w:rsidR="004C5C52" w:rsidRPr="00412723">
            <w:rPr>
              <w:sz w:val="40"/>
            </w:rPr>
            <w:t>21</w:t>
          </w:r>
        </w:p>
        <w:p w14:paraId="43DC2103" w14:textId="5A2DE169" w:rsidR="0015095D" w:rsidRPr="00412723" w:rsidRDefault="00DA09CD" w:rsidP="002C3B89">
          <w:pPr>
            <w:spacing w:after="240" w:line="1080" w:lineRule="auto"/>
            <w:ind w:left="426" w:right="261"/>
            <w:jc w:val="center"/>
            <w:rPr>
              <w:sz w:val="40"/>
            </w:rPr>
          </w:pPr>
          <w:r w:rsidRPr="00412723">
            <w:rPr>
              <w:sz w:val="40"/>
            </w:rPr>
            <w:t>BOGOTÁ,</w:t>
          </w:r>
          <w:r w:rsidR="00714AE5" w:rsidRPr="00412723">
            <w:rPr>
              <w:sz w:val="40"/>
            </w:rPr>
            <w:t xml:space="preserve"> </w:t>
          </w:r>
          <w:r w:rsidRPr="00412723">
            <w:rPr>
              <w:sz w:val="40"/>
            </w:rPr>
            <w:t>D.C.</w:t>
          </w:r>
          <w:bookmarkEnd w:id="4"/>
          <w:bookmarkEnd w:id="5"/>
        </w:p>
        <w:p w14:paraId="761A482E" w14:textId="77777777" w:rsidR="00F125B2" w:rsidRDefault="005B79A6" w:rsidP="00F125B2">
          <w:pPr>
            <w:spacing w:line="360" w:lineRule="auto"/>
            <w:ind w:right="261"/>
            <w:jc w:val="both"/>
            <w:rPr>
              <w:sz w:val="28"/>
              <w:szCs w:val="24"/>
            </w:rPr>
          </w:pPr>
        </w:p>
      </w:sdtContent>
    </w:sdt>
    <w:sdt>
      <w:sdtPr>
        <w:rPr>
          <w:rFonts w:ascii="Arial" w:eastAsia="Arial" w:hAnsi="Arial" w:cs="Arial"/>
          <w:color w:val="auto"/>
          <w:sz w:val="22"/>
          <w:szCs w:val="22"/>
          <w:lang w:val="es-ES" w:eastAsia="es-ES" w:bidi="es-ES"/>
        </w:rPr>
        <w:id w:val="1757485898"/>
        <w:docPartObj>
          <w:docPartGallery w:val="Table of Contents"/>
          <w:docPartUnique/>
        </w:docPartObj>
      </w:sdtPr>
      <w:sdtEndPr>
        <w:rPr>
          <w:b/>
          <w:bCs/>
        </w:rPr>
      </w:sdtEndPr>
      <w:sdtContent>
        <w:p w14:paraId="62492189" w14:textId="4FA2D20D" w:rsidR="00F125B2" w:rsidRDefault="00F125B2" w:rsidP="009E0C7A">
          <w:pPr>
            <w:pStyle w:val="TtuloTDC"/>
            <w:ind w:left="851"/>
          </w:pPr>
          <w:r>
            <w:rPr>
              <w:lang w:val="es-ES"/>
            </w:rPr>
            <w:t>Contenido</w:t>
          </w:r>
        </w:p>
        <w:p w14:paraId="5080ABF1" w14:textId="493DA77C" w:rsidR="00F8239A" w:rsidRDefault="00F125B2" w:rsidP="009E0C7A">
          <w:pPr>
            <w:pStyle w:val="TDC1"/>
            <w:ind w:right="0"/>
            <w:rPr>
              <w:rFonts w:asciiTheme="minorHAnsi" w:eastAsiaTheme="minorEastAsia" w:hAnsiTheme="minorHAnsi" w:cstheme="minorBidi"/>
              <w:noProof/>
              <w:lang w:val="es-CO" w:eastAsia="es-CO" w:bidi="ar-SA"/>
            </w:rPr>
          </w:pPr>
          <w:r>
            <w:fldChar w:fldCharType="begin"/>
          </w:r>
          <w:r>
            <w:instrText xml:space="preserve"> TOC \o "1-3" \h \z \u </w:instrText>
          </w:r>
          <w:r>
            <w:fldChar w:fldCharType="separate"/>
          </w:r>
          <w:hyperlink w:anchor="_Toc79578465" w:history="1">
            <w:r w:rsidR="00F8239A" w:rsidRPr="00585D21">
              <w:rPr>
                <w:rStyle w:val="Hipervnculo"/>
                <w:noProof/>
              </w:rPr>
              <w:t>Introducción</w:t>
            </w:r>
            <w:r w:rsidR="00F8239A">
              <w:rPr>
                <w:noProof/>
                <w:webHidden/>
              </w:rPr>
              <w:tab/>
            </w:r>
            <w:r w:rsidR="00F8239A">
              <w:rPr>
                <w:noProof/>
                <w:webHidden/>
              </w:rPr>
              <w:fldChar w:fldCharType="begin"/>
            </w:r>
            <w:r w:rsidR="00F8239A">
              <w:rPr>
                <w:noProof/>
                <w:webHidden/>
              </w:rPr>
              <w:instrText xml:space="preserve"> PAGEREF _Toc79578465 \h </w:instrText>
            </w:r>
            <w:r w:rsidR="00F8239A">
              <w:rPr>
                <w:noProof/>
                <w:webHidden/>
              </w:rPr>
            </w:r>
            <w:r w:rsidR="00F8239A">
              <w:rPr>
                <w:noProof/>
                <w:webHidden/>
              </w:rPr>
              <w:fldChar w:fldCharType="separate"/>
            </w:r>
            <w:r w:rsidR="00F8239A">
              <w:rPr>
                <w:noProof/>
                <w:webHidden/>
              </w:rPr>
              <w:t>3</w:t>
            </w:r>
            <w:r w:rsidR="00F8239A">
              <w:rPr>
                <w:noProof/>
                <w:webHidden/>
              </w:rPr>
              <w:fldChar w:fldCharType="end"/>
            </w:r>
          </w:hyperlink>
        </w:p>
        <w:p w14:paraId="735127C5" w14:textId="3F252CF1" w:rsidR="00F8239A" w:rsidRDefault="005B79A6" w:rsidP="009E0C7A">
          <w:pPr>
            <w:pStyle w:val="TDC1"/>
            <w:ind w:right="0"/>
            <w:rPr>
              <w:rFonts w:asciiTheme="minorHAnsi" w:eastAsiaTheme="minorEastAsia" w:hAnsiTheme="minorHAnsi" w:cstheme="minorBidi"/>
              <w:noProof/>
              <w:lang w:val="es-CO" w:eastAsia="es-CO" w:bidi="ar-SA"/>
            </w:rPr>
          </w:pPr>
          <w:hyperlink w:anchor="_Toc79578466" w:history="1">
            <w:r w:rsidR="00F8239A" w:rsidRPr="00585D21">
              <w:rPr>
                <w:rStyle w:val="Hipervnculo"/>
                <w:noProof/>
              </w:rPr>
              <w:t>Objetivo</w:t>
            </w:r>
            <w:r w:rsidR="00F8239A">
              <w:rPr>
                <w:noProof/>
                <w:webHidden/>
              </w:rPr>
              <w:tab/>
            </w:r>
            <w:r w:rsidR="00F8239A">
              <w:rPr>
                <w:noProof/>
                <w:webHidden/>
              </w:rPr>
              <w:fldChar w:fldCharType="begin"/>
            </w:r>
            <w:r w:rsidR="00F8239A">
              <w:rPr>
                <w:noProof/>
                <w:webHidden/>
              </w:rPr>
              <w:instrText xml:space="preserve"> PAGEREF _Toc79578466 \h </w:instrText>
            </w:r>
            <w:r w:rsidR="00F8239A">
              <w:rPr>
                <w:noProof/>
                <w:webHidden/>
              </w:rPr>
            </w:r>
            <w:r w:rsidR="00F8239A">
              <w:rPr>
                <w:noProof/>
                <w:webHidden/>
              </w:rPr>
              <w:fldChar w:fldCharType="separate"/>
            </w:r>
            <w:r w:rsidR="00F8239A">
              <w:rPr>
                <w:noProof/>
                <w:webHidden/>
              </w:rPr>
              <w:t>3</w:t>
            </w:r>
            <w:r w:rsidR="00F8239A">
              <w:rPr>
                <w:noProof/>
                <w:webHidden/>
              </w:rPr>
              <w:fldChar w:fldCharType="end"/>
            </w:r>
          </w:hyperlink>
        </w:p>
        <w:p w14:paraId="0B6FAE00" w14:textId="1F4EC136" w:rsidR="00F8239A" w:rsidRDefault="005B79A6" w:rsidP="009E0C7A">
          <w:pPr>
            <w:pStyle w:val="TDC1"/>
            <w:ind w:right="0"/>
            <w:rPr>
              <w:rFonts w:asciiTheme="minorHAnsi" w:eastAsiaTheme="minorEastAsia" w:hAnsiTheme="minorHAnsi" w:cstheme="minorBidi"/>
              <w:noProof/>
              <w:lang w:val="es-CO" w:eastAsia="es-CO" w:bidi="ar-SA"/>
            </w:rPr>
          </w:pPr>
          <w:hyperlink w:anchor="_Toc79578467" w:history="1">
            <w:r w:rsidR="00F8239A" w:rsidRPr="00585D21">
              <w:rPr>
                <w:rStyle w:val="Hipervnculo"/>
                <w:noProof/>
              </w:rPr>
              <w:t>Alcance</w:t>
            </w:r>
            <w:r w:rsidR="00F8239A">
              <w:rPr>
                <w:noProof/>
                <w:webHidden/>
              </w:rPr>
              <w:tab/>
            </w:r>
            <w:r w:rsidR="00F8239A">
              <w:rPr>
                <w:noProof/>
                <w:webHidden/>
              </w:rPr>
              <w:fldChar w:fldCharType="begin"/>
            </w:r>
            <w:r w:rsidR="00F8239A">
              <w:rPr>
                <w:noProof/>
                <w:webHidden/>
              </w:rPr>
              <w:instrText xml:space="preserve"> PAGEREF _Toc79578467 \h </w:instrText>
            </w:r>
            <w:r w:rsidR="00F8239A">
              <w:rPr>
                <w:noProof/>
                <w:webHidden/>
              </w:rPr>
            </w:r>
            <w:r w:rsidR="00F8239A">
              <w:rPr>
                <w:noProof/>
                <w:webHidden/>
              </w:rPr>
              <w:fldChar w:fldCharType="separate"/>
            </w:r>
            <w:r w:rsidR="00F8239A">
              <w:rPr>
                <w:noProof/>
                <w:webHidden/>
              </w:rPr>
              <w:t>3</w:t>
            </w:r>
            <w:r w:rsidR="00F8239A">
              <w:rPr>
                <w:noProof/>
                <w:webHidden/>
              </w:rPr>
              <w:fldChar w:fldCharType="end"/>
            </w:r>
          </w:hyperlink>
        </w:p>
        <w:p w14:paraId="5672EC2C" w14:textId="0905CD04" w:rsidR="00F8239A" w:rsidRDefault="005B79A6" w:rsidP="009E0C7A">
          <w:pPr>
            <w:pStyle w:val="TDC1"/>
            <w:ind w:right="0"/>
            <w:rPr>
              <w:rFonts w:asciiTheme="minorHAnsi" w:eastAsiaTheme="minorEastAsia" w:hAnsiTheme="minorHAnsi" w:cstheme="minorBidi"/>
              <w:noProof/>
              <w:lang w:val="es-CO" w:eastAsia="es-CO" w:bidi="ar-SA"/>
            </w:rPr>
          </w:pPr>
          <w:hyperlink w:anchor="_Toc79578468" w:history="1">
            <w:r w:rsidR="00F8239A" w:rsidRPr="00585D21">
              <w:rPr>
                <w:rStyle w:val="Hipervnculo"/>
                <w:noProof/>
              </w:rPr>
              <w:t>METODOLOGÍA PARA LA ADMINISTRACIÓN DEL RIESGO</w:t>
            </w:r>
            <w:r w:rsidR="00F8239A">
              <w:rPr>
                <w:noProof/>
                <w:webHidden/>
              </w:rPr>
              <w:tab/>
            </w:r>
            <w:r w:rsidR="00F8239A">
              <w:rPr>
                <w:noProof/>
                <w:webHidden/>
              </w:rPr>
              <w:fldChar w:fldCharType="begin"/>
            </w:r>
            <w:r w:rsidR="00F8239A">
              <w:rPr>
                <w:noProof/>
                <w:webHidden/>
              </w:rPr>
              <w:instrText xml:space="preserve"> PAGEREF _Toc79578468 \h </w:instrText>
            </w:r>
            <w:r w:rsidR="00F8239A">
              <w:rPr>
                <w:noProof/>
                <w:webHidden/>
              </w:rPr>
            </w:r>
            <w:r w:rsidR="00F8239A">
              <w:rPr>
                <w:noProof/>
                <w:webHidden/>
              </w:rPr>
              <w:fldChar w:fldCharType="separate"/>
            </w:r>
            <w:r w:rsidR="00F8239A">
              <w:rPr>
                <w:noProof/>
                <w:webHidden/>
              </w:rPr>
              <w:t>4</w:t>
            </w:r>
            <w:r w:rsidR="00F8239A">
              <w:rPr>
                <w:noProof/>
                <w:webHidden/>
              </w:rPr>
              <w:fldChar w:fldCharType="end"/>
            </w:r>
          </w:hyperlink>
        </w:p>
        <w:p w14:paraId="11DB3A57" w14:textId="2C97E116"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69" w:history="1">
            <w:r w:rsidR="00F8239A" w:rsidRPr="00585D21">
              <w:rPr>
                <w:rStyle w:val="Hipervnculo"/>
                <w:b/>
                <w:bCs/>
                <w:noProof/>
              </w:rPr>
              <w:t>1.</w:t>
            </w:r>
            <w:r w:rsidR="00F8239A">
              <w:rPr>
                <w:rFonts w:asciiTheme="minorHAnsi" w:eastAsiaTheme="minorEastAsia" w:hAnsiTheme="minorHAnsi" w:cstheme="minorBidi"/>
                <w:noProof/>
                <w:lang w:val="es-CO" w:eastAsia="es-CO" w:bidi="ar-SA"/>
              </w:rPr>
              <w:tab/>
            </w:r>
            <w:r w:rsidR="00F8239A" w:rsidRPr="00585D21">
              <w:rPr>
                <w:rStyle w:val="Hipervnculo"/>
                <w:b/>
                <w:bCs/>
                <w:noProof/>
              </w:rPr>
              <w:t>ESTABLECIMIENTO DEL CONTEXTO:</w:t>
            </w:r>
            <w:r w:rsidR="00F8239A">
              <w:rPr>
                <w:noProof/>
                <w:webHidden/>
              </w:rPr>
              <w:tab/>
            </w:r>
            <w:r w:rsidR="00F8239A">
              <w:rPr>
                <w:noProof/>
                <w:webHidden/>
              </w:rPr>
              <w:fldChar w:fldCharType="begin"/>
            </w:r>
            <w:r w:rsidR="00F8239A">
              <w:rPr>
                <w:noProof/>
                <w:webHidden/>
              </w:rPr>
              <w:instrText xml:space="preserve"> PAGEREF _Toc79578469 \h </w:instrText>
            </w:r>
            <w:r w:rsidR="00F8239A">
              <w:rPr>
                <w:noProof/>
                <w:webHidden/>
              </w:rPr>
            </w:r>
            <w:r w:rsidR="00F8239A">
              <w:rPr>
                <w:noProof/>
                <w:webHidden/>
              </w:rPr>
              <w:fldChar w:fldCharType="separate"/>
            </w:r>
            <w:r w:rsidR="00F8239A">
              <w:rPr>
                <w:noProof/>
                <w:webHidden/>
              </w:rPr>
              <w:t>4</w:t>
            </w:r>
            <w:r w:rsidR="00F8239A">
              <w:rPr>
                <w:noProof/>
                <w:webHidden/>
              </w:rPr>
              <w:fldChar w:fldCharType="end"/>
            </w:r>
          </w:hyperlink>
        </w:p>
        <w:p w14:paraId="2259D3BB" w14:textId="120E6D2F"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0" w:history="1">
            <w:r w:rsidR="00F8239A" w:rsidRPr="00585D21">
              <w:rPr>
                <w:rStyle w:val="Hipervnculo"/>
                <w:noProof/>
              </w:rPr>
              <w:t>1.1.</w:t>
            </w:r>
            <w:r w:rsidR="00F8239A">
              <w:rPr>
                <w:rFonts w:asciiTheme="minorHAnsi" w:eastAsiaTheme="minorEastAsia" w:hAnsiTheme="minorHAnsi" w:cstheme="minorBidi"/>
                <w:noProof/>
                <w:lang w:val="es-CO" w:eastAsia="es-CO" w:bidi="ar-SA"/>
              </w:rPr>
              <w:tab/>
            </w:r>
            <w:r w:rsidR="00F8239A" w:rsidRPr="00585D21">
              <w:rPr>
                <w:rStyle w:val="Hipervnculo"/>
                <w:noProof/>
              </w:rPr>
              <w:t>Contexto Externo:</w:t>
            </w:r>
            <w:r w:rsidR="00F8239A">
              <w:rPr>
                <w:noProof/>
                <w:webHidden/>
              </w:rPr>
              <w:tab/>
            </w:r>
            <w:r w:rsidR="00F8239A">
              <w:rPr>
                <w:noProof/>
                <w:webHidden/>
              </w:rPr>
              <w:fldChar w:fldCharType="begin"/>
            </w:r>
            <w:r w:rsidR="00F8239A">
              <w:rPr>
                <w:noProof/>
                <w:webHidden/>
              </w:rPr>
              <w:instrText xml:space="preserve"> PAGEREF _Toc79578470 \h </w:instrText>
            </w:r>
            <w:r w:rsidR="00F8239A">
              <w:rPr>
                <w:noProof/>
                <w:webHidden/>
              </w:rPr>
            </w:r>
            <w:r w:rsidR="00F8239A">
              <w:rPr>
                <w:noProof/>
                <w:webHidden/>
              </w:rPr>
              <w:fldChar w:fldCharType="separate"/>
            </w:r>
            <w:r w:rsidR="00F8239A">
              <w:rPr>
                <w:noProof/>
                <w:webHidden/>
              </w:rPr>
              <w:t>5</w:t>
            </w:r>
            <w:r w:rsidR="00F8239A">
              <w:rPr>
                <w:noProof/>
                <w:webHidden/>
              </w:rPr>
              <w:fldChar w:fldCharType="end"/>
            </w:r>
          </w:hyperlink>
        </w:p>
        <w:p w14:paraId="6B1C6248" w14:textId="36729950"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1" w:history="1">
            <w:r w:rsidR="00F8239A" w:rsidRPr="00585D21">
              <w:rPr>
                <w:rStyle w:val="Hipervnculo"/>
                <w:noProof/>
              </w:rPr>
              <w:t>1.2.</w:t>
            </w:r>
            <w:r w:rsidR="00F8239A">
              <w:rPr>
                <w:rFonts w:asciiTheme="minorHAnsi" w:eastAsiaTheme="minorEastAsia" w:hAnsiTheme="minorHAnsi" w:cstheme="minorBidi"/>
                <w:noProof/>
                <w:lang w:val="es-CO" w:eastAsia="es-CO" w:bidi="ar-SA"/>
              </w:rPr>
              <w:tab/>
            </w:r>
            <w:r w:rsidR="00F8239A" w:rsidRPr="00585D21">
              <w:rPr>
                <w:rStyle w:val="Hipervnculo"/>
                <w:noProof/>
              </w:rPr>
              <w:t>Contexto Interno:</w:t>
            </w:r>
            <w:r w:rsidR="00F8239A">
              <w:rPr>
                <w:noProof/>
                <w:webHidden/>
              </w:rPr>
              <w:tab/>
            </w:r>
            <w:r w:rsidR="00F8239A">
              <w:rPr>
                <w:noProof/>
                <w:webHidden/>
              </w:rPr>
              <w:fldChar w:fldCharType="begin"/>
            </w:r>
            <w:r w:rsidR="00F8239A">
              <w:rPr>
                <w:noProof/>
                <w:webHidden/>
              </w:rPr>
              <w:instrText xml:space="preserve"> PAGEREF _Toc79578471 \h </w:instrText>
            </w:r>
            <w:r w:rsidR="00F8239A">
              <w:rPr>
                <w:noProof/>
                <w:webHidden/>
              </w:rPr>
            </w:r>
            <w:r w:rsidR="00F8239A">
              <w:rPr>
                <w:noProof/>
                <w:webHidden/>
              </w:rPr>
              <w:fldChar w:fldCharType="separate"/>
            </w:r>
            <w:r w:rsidR="00F8239A">
              <w:rPr>
                <w:noProof/>
                <w:webHidden/>
              </w:rPr>
              <w:t>5</w:t>
            </w:r>
            <w:r w:rsidR="00F8239A">
              <w:rPr>
                <w:noProof/>
                <w:webHidden/>
              </w:rPr>
              <w:fldChar w:fldCharType="end"/>
            </w:r>
          </w:hyperlink>
        </w:p>
        <w:p w14:paraId="3AF34A95" w14:textId="5C781A0B" w:rsidR="00F8239A" w:rsidRDefault="005B79A6" w:rsidP="009E0C7A">
          <w:pPr>
            <w:pStyle w:val="TDC3"/>
            <w:tabs>
              <w:tab w:val="right" w:leader="dot" w:pos="10607"/>
            </w:tabs>
            <w:rPr>
              <w:rFonts w:asciiTheme="minorHAnsi" w:eastAsiaTheme="minorEastAsia" w:hAnsiTheme="minorHAnsi" w:cstheme="minorBidi"/>
              <w:noProof/>
              <w:lang w:val="es-CO" w:eastAsia="es-CO" w:bidi="ar-SA"/>
            </w:rPr>
          </w:pPr>
          <w:hyperlink w:anchor="_Toc79578472" w:history="1">
            <w:r w:rsidR="00F8239A" w:rsidRPr="00585D21">
              <w:rPr>
                <w:rStyle w:val="Hipervnculo"/>
                <w:noProof/>
              </w:rPr>
              <w:t>1.3. Contexto del proceso:</w:t>
            </w:r>
            <w:r w:rsidR="00F8239A">
              <w:rPr>
                <w:noProof/>
                <w:webHidden/>
              </w:rPr>
              <w:tab/>
            </w:r>
            <w:r w:rsidR="00F8239A">
              <w:rPr>
                <w:noProof/>
                <w:webHidden/>
              </w:rPr>
              <w:fldChar w:fldCharType="begin"/>
            </w:r>
            <w:r w:rsidR="00F8239A">
              <w:rPr>
                <w:noProof/>
                <w:webHidden/>
              </w:rPr>
              <w:instrText xml:space="preserve"> PAGEREF _Toc79578472 \h </w:instrText>
            </w:r>
            <w:r w:rsidR="00F8239A">
              <w:rPr>
                <w:noProof/>
                <w:webHidden/>
              </w:rPr>
            </w:r>
            <w:r w:rsidR="00F8239A">
              <w:rPr>
                <w:noProof/>
                <w:webHidden/>
              </w:rPr>
              <w:fldChar w:fldCharType="separate"/>
            </w:r>
            <w:r w:rsidR="00F8239A">
              <w:rPr>
                <w:noProof/>
                <w:webHidden/>
              </w:rPr>
              <w:t>6</w:t>
            </w:r>
            <w:r w:rsidR="00F8239A">
              <w:rPr>
                <w:noProof/>
                <w:webHidden/>
              </w:rPr>
              <w:fldChar w:fldCharType="end"/>
            </w:r>
          </w:hyperlink>
        </w:p>
        <w:p w14:paraId="22811BA9" w14:textId="36CE272A"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73" w:history="1">
            <w:r w:rsidR="00F8239A" w:rsidRPr="00585D21">
              <w:rPr>
                <w:rStyle w:val="Hipervnculo"/>
                <w:b/>
                <w:bCs/>
                <w:noProof/>
              </w:rPr>
              <w:t>2.</w:t>
            </w:r>
            <w:r w:rsidR="00F8239A">
              <w:rPr>
                <w:rFonts w:asciiTheme="minorHAnsi" w:eastAsiaTheme="minorEastAsia" w:hAnsiTheme="minorHAnsi" w:cstheme="minorBidi"/>
                <w:noProof/>
                <w:lang w:val="es-CO" w:eastAsia="es-CO" w:bidi="ar-SA"/>
              </w:rPr>
              <w:tab/>
            </w:r>
            <w:r w:rsidR="00F8239A" w:rsidRPr="00585D21">
              <w:rPr>
                <w:rStyle w:val="Hipervnculo"/>
                <w:b/>
                <w:bCs/>
                <w:noProof/>
              </w:rPr>
              <w:t>IDENTIFICACIÓN DE RIESGOS:</w:t>
            </w:r>
            <w:r w:rsidR="00F8239A">
              <w:rPr>
                <w:noProof/>
                <w:webHidden/>
              </w:rPr>
              <w:tab/>
            </w:r>
            <w:r w:rsidR="00F8239A">
              <w:rPr>
                <w:noProof/>
                <w:webHidden/>
              </w:rPr>
              <w:fldChar w:fldCharType="begin"/>
            </w:r>
            <w:r w:rsidR="00F8239A">
              <w:rPr>
                <w:noProof/>
                <w:webHidden/>
              </w:rPr>
              <w:instrText xml:space="preserve"> PAGEREF _Toc79578473 \h </w:instrText>
            </w:r>
            <w:r w:rsidR="00F8239A">
              <w:rPr>
                <w:noProof/>
                <w:webHidden/>
              </w:rPr>
            </w:r>
            <w:r w:rsidR="00F8239A">
              <w:rPr>
                <w:noProof/>
                <w:webHidden/>
              </w:rPr>
              <w:fldChar w:fldCharType="separate"/>
            </w:r>
            <w:r w:rsidR="00F8239A">
              <w:rPr>
                <w:noProof/>
                <w:webHidden/>
              </w:rPr>
              <w:t>7</w:t>
            </w:r>
            <w:r w:rsidR="00F8239A">
              <w:rPr>
                <w:noProof/>
                <w:webHidden/>
              </w:rPr>
              <w:fldChar w:fldCharType="end"/>
            </w:r>
          </w:hyperlink>
        </w:p>
        <w:p w14:paraId="4E0EDA97" w14:textId="36E0F9F5"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4" w:history="1">
            <w:r w:rsidR="00F8239A" w:rsidRPr="00585D21">
              <w:rPr>
                <w:rStyle w:val="Hipervnculo"/>
                <w:noProof/>
              </w:rPr>
              <w:t>2.1.</w:t>
            </w:r>
            <w:r w:rsidR="00F8239A">
              <w:rPr>
                <w:rFonts w:asciiTheme="minorHAnsi" w:eastAsiaTheme="minorEastAsia" w:hAnsiTheme="minorHAnsi" w:cstheme="minorBidi"/>
                <w:noProof/>
                <w:lang w:val="es-CO" w:eastAsia="es-CO" w:bidi="ar-SA"/>
              </w:rPr>
              <w:tab/>
            </w:r>
            <w:r w:rsidR="00F8239A" w:rsidRPr="00585D21">
              <w:rPr>
                <w:rStyle w:val="Hipervnculo"/>
                <w:noProof/>
              </w:rPr>
              <w:t>Análisis de objetivos estratégicos y de procesos:</w:t>
            </w:r>
            <w:r w:rsidR="00F8239A">
              <w:rPr>
                <w:noProof/>
                <w:webHidden/>
              </w:rPr>
              <w:tab/>
            </w:r>
            <w:r w:rsidR="00F8239A">
              <w:rPr>
                <w:noProof/>
                <w:webHidden/>
              </w:rPr>
              <w:fldChar w:fldCharType="begin"/>
            </w:r>
            <w:r w:rsidR="00F8239A">
              <w:rPr>
                <w:noProof/>
                <w:webHidden/>
              </w:rPr>
              <w:instrText xml:space="preserve"> PAGEREF _Toc79578474 \h </w:instrText>
            </w:r>
            <w:r w:rsidR="00F8239A">
              <w:rPr>
                <w:noProof/>
                <w:webHidden/>
              </w:rPr>
            </w:r>
            <w:r w:rsidR="00F8239A">
              <w:rPr>
                <w:noProof/>
                <w:webHidden/>
              </w:rPr>
              <w:fldChar w:fldCharType="separate"/>
            </w:r>
            <w:r w:rsidR="00F8239A">
              <w:rPr>
                <w:noProof/>
                <w:webHidden/>
              </w:rPr>
              <w:t>7</w:t>
            </w:r>
            <w:r w:rsidR="00F8239A">
              <w:rPr>
                <w:noProof/>
                <w:webHidden/>
              </w:rPr>
              <w:fldChar w:fldCharType="end"/>
            </w:r>
          </w:hyperlink>
        </w:p>
        <w:p w14:paraId="2AE4B58A" w14:textId="3DC83C51"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5" w:history="1">
            <w:r w:rsidR="00F8239A" w:rsidRPr="00585D21">
              <w:rPr>
                <w:rStyle w:val="Hipervnculo"/>
                <w:noProof/>
              </w:rPr>
              <w:t>2.2.</w:t>
            </w:r>
            <w:r w:rsidR="00F8239A">
              <w:rPr>
                <w:rFonts w:asciiTheme="minorHAnsi" w:eastAsiaTheme="minorEastAsia" w:hAnsiTheme="minorHAnsi" w:cstheme="minorBidi"/>
                <w:noProof/>
                <w:lang w:val="es-CO" w:eastAsia="es-CO" w:bidi="ar-SA"/>
              </w:rPr>
              <w:tab/>
            </w:r>
            <w:r w:rsidR="00F8239A" w:rsidRPr="00585D21">
              <w:rPr>
                <w:rStyle w:val="Hipervnculo"/>
                <w:noProof/>
              </w:rPr>
              <w:t>Tipos de Riesgo</w:t>
            </w:r>
            <w:r w:rsidR="00F8239A">
              <w:rPr>
                <w:noProof/>
                <w:webHidden/>
              </w:rPr>
              <w:tab/>
            </w:r>
            <w:r w:rsidR="00F8239A">
              <w:rPr>
                <w:noProof/>
                <w:webHidden/>
              </w:rPr>
              <w:fldChar w:fldCharType="begin"/>
            </w:r>
            <w:r w:rsidR="00F8239A">
              <w:rPr>
                <w:noProof/>
                <w:webHidden/>
              </w:rPr>
              <w:instrText xml:space="preserve"> PAGEREF _Toc79578475 \h </w:instrText>
            </w:r>
            <w:r w:rsidR="00F8239A">
              <w:rPr>
                <w:noProof/>
                <w:webHidden/>
              </w:rPr>
            </w:r>
            <w:r w:rsidR="00F8239A">
              <w:rPr>
                <w:noProof/>
                <w:webHidden/>
              </w:rPr>
              <w:fldChar w:fldCharType="separate"/>
            </w:r>
            <w:r w:rsidR="00F8239A">
              <w:rPr>
                <w:noProof/>
                <w:webHidden/>
              </w:rPr>
              <w:t>8</w:t>
            </w:r>
            <w:r w:rsidR="00F8239A">
              <w:rPr>
                <w:noProof/>
                <w:webHidden/>
              </w:rPr>
              <w:fldChar w:fldCharType="end"/>
            </w:r>
          </w:hyperlink>
        </w:p>
        <w:p w14:paraId="23152B14" w14:textId="52ABE705"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6" w:history="1">
            <w:r w:rsidR="00F8239A" w:rsidRPr="00585D21">
              <w:rPr>
                <w:rStyle w:val="Hipervnculo"/>
                <w:noProof/>
              </w:rPr>
              <w:t>2.3.</w:t>
            </w:r>
            <w:r w:rsidR="00F8239A">
              <w:rPr>
                <w:rFonts w:asciiTheme="minorHAnsi" w:eastAsiaTheme="minorEastAsia" w:hAnsiTheme="minorHAnsi" w:cstheme="minorBidi"/>
                <w:noProof/>
                <w:lang w:val="es-CO" w:eastAsia="es-CO" w:bidi="ar-SA"/>
              </w:rPr>
              <w:tab/>
            </w:r>
            <w:r w:rsidR="00F8239A" w:rsidRPr="00585D21">
              <w:rPr>
                <w:rStyle w:val="Hipervnculo"/>
                <w:noProof/>
              </w:rPr>
              <w:t>Identificación de los puntos de riesgo:</w:t>
            </w:r>
            <w:r w:rsidR="00F8239A">
              <w:rPr>
                <w:noProof/>
                <w:webHidden/>
              </w:rPr>
              <w:tab/>
            </w:r>
            <w:r w:rsidR="00F8239A">
              <w:rPr>
                <w:noProof/>
                <w:webHidden/>
              </w:rPr>
              <w:fldChar w:fldCharType="begin"/>
            </w:r>
            <w:r w:rsidR="00F8239A">
              <w:rPr>
                <w:noProof/>
                <w:webHidden/>
              </w:rPr>
              <w:instrText xml:space="preserve"> PAGEREF _Toc79578476 \h </w:instrText>
            </w:r>
            <w:r w:rsidR="00F8239A">
              <w:rPr>
                <w:noProof/>
                <w:webHidden/>
              </w:rPr>
            </w:r>
            <w:r w:rsidR="00F8239A">
              <w:rPr>
                <w:noProof/>
                <w:webHidden/>
              </w:rPr>
              <w:fldChar w:fldCharType="separate"/>
            </w:r>
            <w:r w:rsidR="00F8239A">
              <w:rPr>
                <w:noProof/>
                <w:webHidden/>
              </w:rPr>
              <w:t>9</w:t>
            </w:r>
            <w:r w:rsidR="00F8239A">
              <w:rPr>
                <w:noProof/>
                <w:webHidden/>
              </w:rPr>
              <w:fldChar w:fldCharType="end"/>
            </w:r>
          </w:hyperlink>
        </w:p>
        <w:p w14:paraId="7E225DBA" w14:textId="3C2C8A18"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7" w:history="1">
            <w:r w:rsidR="00F8239A" w:rsidRPr="00585D21">
              <w:rPr>
                <w:rStyle w:val="Hipervnculo"/>
                <w:noProof/>
              </w:rPr>
              <w:t>2.4.</w:t>
            </w:r>
            <w:r w:rsidR="00F8239A">
              <w:rPr>
                <w:rFonts w:asciiTheme="minorHAnsi" w:eastAsiaTheme="minorEastAsia" w:hAnsiTheme="minorHAnsi" w:cstheme="minorBidi"/>
                <w:noProof/>
                <w:lang w:val="es-CO" w:eastAsia="es-CO" w:bidi="ar-SA"/>
              </w:rPr>
              <w:tab/>
            </w:r>
            <w:r w:rsidR="00F8239A" w:rsidRPr="00585D21">
              <w:rPr>
                <w:rStyle w:val="Hipervnculo"/>
                <w:noProof/>
              </w:rPr>
              <w:t>Identificación de áreas de impacto:</w:t>
            </w:r>
            <w:r w:rsidR="00F8239A">
              <w:rPr>
                <w:noProof/>
                <w:webHidden/>
              </w:rPr>
              <w:tab/>
            </w:r>
            <w:r w:rsidR="00F8239A">
              <w:rPr>
                <w:noProof/>
                <w:webHidden/>
              </w:rPr>
              <w:fldChar w:fldCharType="begin"/>
            </w:r>
            <w:r w:rsidR="00F8239A">
              <w:rPr>
                <w:noProof/>
                <w:webHidden/>
              </w:rPr>
              <w:instrText xml:space="preserve"> PAGEREF _Toc79578477 \h </w:instrText>
            </w:r>
            <w:r w:rsidR="00F8239A">
              <w:rPr>
                <w:noProof/>
                <w:webHidden/>
              </w:rPr>
            </w:r>
            <w:r w:rsidR="00F8239A">
              <w:rPr>
                <w:noProof/>
                <w:webHidden/>
              </w:rPr>
              <w:fldChar w:fldCharType="separate"/>
            </w:r>
            <w:r w:rsidR="00F8239A">
              <w:rPr>
                <w:noProof/>
                <w:webHidden/>
              </w:rPr>
              <w:t>9</w:t>
            </w:r>
            <w:r w:rsidR="00F8239A">
              <w:rPr>
                <w:noProof/>
                <w:webHidden/>
              </w:rPr>
              <w:fldChar w:fldCharType="end"/>
            </w:r>
          </w:hyperlink>
        </w:p>
        <w:p w14:paraId="0772A302" w14:textId="4F553C66"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8" w:history="1">
            <w:r w:rsidR="00F8239A" w:rsidRPr="00585D21">
              <w:rPr>
                <w:rStyle w:val="Hipervnculo"/>
                <w:noProof/>
              </w:rPr>
              <w:t>2.5.</w:t>
            </w:r>
            <w:r w:rsidR="00F8239A">
              <w:rPr>
                <w:rFonts w:asciiTheme="minorHAnsi" w:eastAsiaTheme="minorEastAsia" w:hAnsiTheme="minorHAnsi" w:cstheme="minorBidi"/>
                <w:noProof/>
                <w:lang w:val="es-CO" w:eastAsia="es-CO" w:bidi="ar-SA"/>
              </w:rPr>
              <w:tab/>
            </w:r>
            <w:r w:rsidR="00F8239A" w:rsidRPr="00585D21">
              <w:rPr>
                <w:rStyle w:val="Hipervnculo"/>
                <w:noProof/>
              </w:rPr>
              <w:t>Identificación de áreas de factores de riesgo:</w:t>
            </w:r>
            <w:r w:rsidR="00F8239A">
              <w:rPr>
                <w:noProof/>
                <w:webHidden/>
              </w:rPr>
              <w:tab/>
            </w:r>
            <w:r w:rsidR="00F8239A">
              <w:rPr>
                <w:noProof/>
                <w:webHidden/>
              </w:rPr>
              <w:fldChar w:fldCharType="begin"/>
            </w:r>
            <w:r w:rsidR="00F8239A">
              <w:rPr>
                <w:noProof/>
                <w:webHidden/>
              </w:rPr>
              <w:instrText xml:space="preserve"> PAGEREF _Toc79578478 \h </w:instrText>
            </w:r>
            <w:r w:rsidR="00F8239A">
              <w:rPr>
                <w:noProof/>
                <w:webHidden/>
              </w:rPr>
            </w:r>
            <w:r w:rsidR="00F8239A">
              <w:rPr>
                <w:noProof/>
                <w:webHidden/>
              </w:rPr>
              <w:fldChar w:fldCharType="separate"/>
            </w:r>
            <w:r w:rsidR="00F8239A">
              <w:rPr>
                <w:noProof/>
                <w:webHidden/>
              </w:rPr>
              <w:t>9</w:t>
            </w:r>
            <w:r w:rsidR="00F8239A">
              <w:rPr>
                <w:noProof/>
                <w:webHidden/>
              </w:rPr>
              <w:fldChar w:fldCharType="end"/>
            </w:r>
          </w:hyperlink>
        </w:p>
        <w:p w14:paraId="53E42FB5" w14:textId="1F4C351E"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79" w:history="1">
            <w:r w:rsidR="00F8239A" w:rsidRPr="00585D21">
              <w:rPr>
                <w:rStyle w:val="Hipervnculo"/>
                <w:noProof/>
              </w:rPr>
              <w:t>2.6.</w:t>
            </w:r>
            <w:r w:rsidR="00F8239A">
              <w:rPr>
                <w:rFonts w:asciiTheme="minorHAnsi" w:eastAsiaTheme="minorEastAsia" w:hAnsiTheme="minorHAnsi" w:cstheme="minorBidi"/>
                <w:noProof/>
                <w:lang w:val="es-CO" w:eastAsia="es-CO" w:bidi="ar-SA"/>
              </w:rPr>
              <w:tab/>
            </w:r>
            <w:r w:rsidR="00F8239A" w:rsidRPr="00585D21">
              <w:rPr>
                <w:rStyle w:val="Hipervnculo"/>
                <w:noProof/>
              </w:rPr>
              <w:t>Descripción del riesgo:</w:t>
            </w:r>
            <w:r w:rsidR="00F8239A">
              <w:rPr>
                <w:noProof/>
                <w:webHidden/>
              </w:rPr>
              <w:tab/>
            </w:r>
            <w:r w:rsidR="00F8239A">
              <w:rPr>
                <w:noProof/>
                <w:webHidden/>
              </w:rPr>
              <w:fldChar w:fldCharType="begin"/>
            </w:r>
            <w:r w:rsidR="00F8239A">
              <w:rPr>
                <w:noProof/>
                <w:webHidden/>
              </w:rPr>
              <w:instrText xml:space="preserve"> PAGEREF _Toc79578479 \h </w:instrText>
            </w:r>
            <w:r w:rsidR="00F8239A">
              <w:rPr>
                <w:noProof/>
                <w:webHidden/>
              </w:rPr>
            </w:r>
            <w:r w:rsidR="00F8239A">
              <w:rPr>
                <w:noProof/>
                <w:webHidden/>
              </w:rPr>
              <w:fldChar w:fldCharType="separate"/>
            </w:r>
            <w:r w:rsidR="00F8239A">
              <w:rPr>
                <w:noProof/>
                <w:webHidden/>
              </w:rPr>
              <w:t>10</w:t>
            </w:r>
            <w:r w:rsidR="00F8239A">
              <w:rPr>
                <w:noProof/>
                <w:webHidden/>
              </w:rPr>
              <w:fldChar w:fldCharType="end"/>
            </w:r>
          </w:hyperlink>
        </w:p>
        <w:p w14:paraId="7407247E" w14:textId="52C3B278" w:rsidR="00F8239A" w:rsidRDefault="005B79A6" w:rsidP="009E0C7A">
          <w:pPr>
            <w:pStyle w:val="TDC3"/>
            <w:tabs>
              <w:tab w:val="right" w:leader="dot" w:pos="10607"/>
            </w:tabs>
            <w:rPr>
              <w:rFonts w:asciiTheme="minorHAnsi" w:eastAsiaTheme="minorEastAsia" w:hAnsiTheme="minorHAnsi" w:cstheme="minorBidi"/>
              <w:noProof/>
              <w:lang w:val="es-CO" w:eastAsia="es-CO" w:bidi="ar-SA"/>
            </w:rPr>
          </w:pPr>
          <w:hyperlink w:anchor="_Toc79578480" w:history="1">
            <w:r w:rsidR="00F8239A" w:rsidRPr="00585D21">
              <w:rPr>
                <w:rStyle w:val="Hipervnculo"/>
                <w:noProof/>
              </w:rPr>
              <w:t>2.7. Clasificación del riesgo:</w:t>
            </w:r>
            <w:r w:rsidR="00F8239A">
              <w:rPr>
                <w:noProof/>
                <w:webHidden/>
              </w:rPr>
              <w:tab/>
            </w:r>
            <w:r w:rsidR="00F8239A">
              <w:rPr>
                <w:noProof/>
                <w:webHidden/>
              </w:rPr>
              <w:fldChar w:fldCharType="begin"/>
            </w:r>
            <w:r w:rsidR="00F8239A">
              <w:rPr>
                <w:noProof/>
                <w:webHidden/>
              </w:rPr>
              <w:instrText xml:space="preserve"> PAGEREF _Toc79578480 \h </w:instrText>
            </w:r>
            <w:r w:rsidR="00F8239A">
              <w:rPr>
                <w:noProof/>
                <w:webHidden/>
              </w:rPr>
            </w:r>
            <w:r w:rsidR="00F8239A">
              <w:rPr>
                <w:noProof/>
                <w:webHidden/>
              </w:rPr>
              <w:fldChar w:fldCharType="separate"/>
            </w:r>
            <w:r w:rsidR="00F8239A">
              <w:rPr>
                <w:noProof/>
                <w:webHidden/>
              </w:rPr>
              <w:t>12</w:t>
            </w:r>
            <w:r w:rsidR="00F8239A">
              <w:rPr>
                <w:noProof/>
                <w:webHidden/>
              </w:rPr>
              <w:fldChar w:fldCharType="end"/>
            </w:r>
          </w:hyperlink>
        </w:p>
        <w:p w14:paraId="510FEBA3" w14:textId="1D3E1DBD"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81" w:history="1">
            <w:r w:rsidR="00F8239A" w:rsidRPr="00585D21">
              <w:rPr>
                <w:rStyle w:val="Hipervnculo"/>
                <w:b/>
                <w:bCs/>
                <w:noProof/>
              </w:rPr>
              <w:t>3.</w:t>
            </w:r>
            <w:r w:rsidR="00F8239A">
              <w:rPr>
                <w:rFonts w:asciiTheme="minorHAnsi" w:eastAsiaTheme="minorEastAsia" w:hAnsiTheme="minorHAnsi" w:cstheme="minorBidi"/>
                <w:noProof/>
                <w:lang w:val="es-CO" w:eastAsia="es-CO" w:bidi="ar-SA"/>
              </w:rPr>
              <w:tab/>
            </w:r>
            <w:r w:rsidR="00F8239A" w:rsidRPr="00585D21">
              <w:rPr>
                <w:rStyle w:val="Hipervnculo"/>
                <w:b/>
                <w:bCs/>
                <w:noProof/>
              </w:rPr>
              <w:t>Valoración del riesgo</w:t>
            </w:r>
            <w:r w:rsidR="00F8239A">
              <w:rPr>
                <w:noProof/>
                <w:webHidden/>
              </w:rPr>
              <w:tab/>
            </w:r>
            <w:r w:rsidR="00F8239A">
              <w:rPr>
                <w:noProof/>
                <w:webHidden/>
              </w:rPr>
              <w:fldChar w:fldCharType="begin"/>
            </w:r>
            <w:r w:rsidR="00F8239A">
              <w:rPr>
                <w:noProof/>
                <w:webHidden/>
              </w:rPr>
              <w:instrText xml:space="preserve"> PAGEREF _Toc79578481 \h </w:instrText>
            </w:r>
            <w:r w:rsidR="00F8239A">
              <w:rPr>
                <w:noProof/>
                <w:webHidden/>
              </w:rPr>
            </w:r>
            <w:r w:rsidR="00F8239A">
              <w:rPr>
                <w:noProof/>
                <w:webHidden/>
              </w:rPr>
              <w:fldChar w:fldCharType="separate"/>
            </w:r>
            <w:r w:rsidR="00F8239A">
              <w:rPr>
                <w:noProof/>
                <w:webHidden/>
              </w:rPr>
              <w:t>13</w:t>
            </w:r>
            <w:r w:rsidR="00F8239A">
              <w:rPr>
                <w:noProof/>
                <w:webHidden/>
              </w:rPr>
              <w:fldChar w:fldCharType="end"/>
            </w:r>
          </w:hyperlink>
        </w:p>
        <w:p w14:paraId="6ACF9B69" w14:textId="27C37356"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82" w:history="1">
            <w:r w:rsidR="00F8239A" w:rsidRPr="00585D21">
              <w:rPr>
                <w:rStyle w:val="Hipervnculo"/>
                <w:noProof/>
              </w:rPr>
              <w:t>3.1.</w:t>
            </w:r>
            <w:r w:rsidR="00F8239A">
              <w:rPr>
                <w:rFonts w:asciiTheme="minorHAnsi" w:eastAsiaTheme="minorEastAsia" w:hAnsiTheme="minorHAnsi" w:cstheme="minorBidi"/>
                <w:noProof/>
                <w:lang w:val="es-CO" w:eastAsia="es-CO" w:bidi="ar-SA"/>
              </w:rPr>
              <w:tab/>
            </w:r>
            <w:r w:rsidR="00F8239A" w:rsidRPr="00585D21">
              <w:rPr>
                <w:rStyle w:val="Hipervnculo"/>
                <w:noProof/>
              </w:rPr>
              <w:t>Análisis de riesgos:</w:t>
            </w:r>
            <w:r w:rsidR="00F8239A">
              <w:rPr>
                <w:noProof/>
                <w:webHidden/>
              </w:rPr>
              <w:tab/>
            </w:r>
            <w:r w:rsidR="00F8239A">
              <w:rPr>
                <w:noProof/>
                <w:webHidden/>
              </w:rPr>
              <w:fldChar w:fldCharType="begin"/>
            </w:r>
            <w:r w:rsidR="00F8239A">
              <w:rPr>
                <w:noProof/>
                <w:webHidden/>
              </w:rPr>
              <w:instrText xml:space="preserve"> PAGEREF _Toc79578482 \h </w:instrText>
            </w:r>
            <w:r w:rsidR="00F8239A">
              <w:rPr>
                <w:noProof/>
                <w:webHidden/>
              </w:rPr>
            </w:r>
            <w:r w:rsidR="00F8239A">
              <w:rPr>
                <w:noProof/>
                <w:webHidden/>
              </w:rPr>
              <w:fldChar w:fldCharType="separate"/>
            </w:r>
            <w:r w:rsidR="00F8239A">
              <w:rPr>
                <w:noProof/>
                <w:webHidden/>
              </w:rPr>
              <w:t>13</w:t>
            </w:r>
            <w:r w:rsidR="00F8239A">
              <w:rPr>
                <w:noProof/>
                <w:webHidden/>
              </w:rPr>
              <w:fldChar w:fldCharType="end"/>
            </w:r>
          </w:hyperlink>
        </w:p>
        <w:p w14:paraId="398A0B1F" w14:textId="7F55CAF2"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83" w:history="1">
            <w:r w:rsidR="00F8239A" w:rsidRPr="00585D21">
              <w:rPr>
                <w:rStyle w:val="Hipervnculo"/>
                <w:noProof/>
              </w:rPr>
              <w:t>3.2.</w:t>
            </w:r>
            <w:r w:rsidR="00F8239A">
              <w:rPr>
                <w:rFonts w:asciiTheme="minorHAnsi" w:eastAsiaTheme="minorEastAsia" w:hAnsiTheme="minorHAnsi" w:cstheme="minorBidi"/>
                <w:noProof/>
                <w:lang w:val="es-CO" w:eastAsia="es-CO" w:bidi="ar-SA"/>
              </w:rPr>
              <w:tab/>
            </w:r>
            <w:r w:rsidR="00F8239A" w:rsidRPr="00585D21">
              <w:rPr>
                <w:rStyle w:val="Hipervnculo"/>
                <w:noProof/>
              </w:rPr>
              <w:t>Evaluación de riesgos:</w:t>
            </w:r>
            <w:r w:rsidR="00F8239A">
              <w:rPr>
                <w:noProof/>
                <w:webHidden/>
              </w:rPr>
              <w:tab/>
            </w:r>
            <w:r w:rsidR="00F8239A">
              <w:rPr>
                <w:noProof/>
                <w:webHidden/>
              </w:rPr>
              <w:fldChar w:fldCharType="begin"/>
            </w:r>
            <w:r w:rsidR="00F8239A">
              <w:rPr>
                <w:noProof/>
                <w:webHidden/>
              </w:rPr>
              <w:instrText xml:space="preserve"> PAGEREF _Toc79578483 \h </w:instrText>
            </w:r>
            <w:r w:rsidR="00F8239A">
              <w:rPr>
                <w:noProof/>
                <w:webHidden/>
              </w:rPr>
            </w:r>
            <w:r w:rsidR="00F8239A">
              <w:rPr>
                <w:noProof/>
                <w:webHidden/>
              </w:rPr>
              <w:fldChar w:fldCharType="separate"/>
            </w:r>
            <w:r w:rsidR="00F8239A">
              <w:rPr>
                <w:noProof/>
                <w:webHidden/>
              </w:rPr>
              <w:t>15</w:t>
            </w:r>
            <w:r w:rsidR="00F8239A">
              <w:rPr>
                <w:noProof/>
                <w:webHidden/>
              </w:rPr>
              <w:fldChar w:fldCharType="end"/>
            </w:r>
          </w:hyperlink>
        </w:p>
        <w:p w14:paraId="7FD98763" w14:textId="2C8BF3DC"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84" w:history="1">
            <w:r w:rsidR="00F8239A" w:rsidRPr="00585D21">
              <w:rPr>
                <w:rStyle w:val="Hipervnculo"/>
                <w:noProof/>
              </w:rPr>
              <w:t>3.3.</w:t>
            </w:r>
            <w:r w:rsidR="00F8239A">
              <w:rPr>
                <w:rFonts w:asciiTheme="minorHAnsi" w:eastAsiaTheme="minorEastAsia" w:hAnsiTheme="minorHAnsi" w:cstheme="minorBidi"/>
                <w:noProof/>
                <w:lang w:val="es-CO" w:eastAsia="es-CO" w:bidi="ar-SA"/>
              </w:rPr>
              <w:tab/>
            </w:r>
            <w:r w:rsidR="00F8239A" w:rsidRPr="00585D21">
              <w:rPr>
                <w:rStyle w:val="Hipervnculo"/>
                <w:noProof/>
              </w:rPr>
              <w:t>Estrategias para combatir el riesgo:</w:t>
            </w:r>
            <w:r w:rsidR="00F8239A">
              <w:rPr>
                <w:noProof/>
                <w:webHidden/>
              </w:rPr>
              <w:tab/>
            </w:r>
            <w:r w:rsidR="00F8239A">
              <w:rPr>
                <w:noProof/>
                <w:webHidden/>
              </w:rPr>
              <w:fldChar w:fldCharType="begin"/>
            </w:r>
            <w:r w:rsidR="00F8239A">
              <w:rPr>
                <w:noProof/>
                <w:webHidden/>
              </w:rPr>
              <w:instrText xml:space="preserve"> PAGEREF _Toc79578484 \h </w:instrText>
            </w:r>
            <w:r w:rsidR="00F8239A">
              <w:rPr>
                <w:noProof/>
                <w:webHidden/>
              </w:rPr>
            </w:r>
            <w:r w:rsidR="00F8239A">
              <w:rPr>
                <w:noProof/>
                <w:webHidden/>
              </w:rPr>
              <w:fldChar w:fldCharType="separate"/>
            </w:r>
            <w:r w:rsidR="00F8239A">
              <w:rPr>
                <w:noProof/>
                <w:webHidden/>
              </w:rPr>
              <w:t>22</w:t>
            </w:r>
            <w:r w:rsidR="00F8239A">
              <w:rPr>
                <w:noProof/>
                <w:webHidden/>
              </w:rPr>
              <w:fldChar w:fldCharType="end"/>
            </w:r>
          </w:hyperlink>
        </w:p>
        <w:p w14:paraId="572BED14" w14:textId="73AAFF21"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85" w:history="1">
            <w:r w:rsidR="00F8239A" w:rsidRPr="00585D21">
              <w:rPr>
                <w:rStyle w:val="Hipervnculo"/>
                <w:noProof/>
              </w:rPr>
              <w:t>3.4.</w:t>
            </w:r>
            <w:r w:rsidR="00F8239A">
              <w:rPr>
                <w:rFonts w:asciiTheme="minorHAnsi" w:eastAsiaTheme="minorEastAsia" w:hAnsiTheme="minorHAnsi" w:cstheme="minorBidi"/>
                <w:noProof/>
                <w:lang w:val="es-CO" w:eastAsia="es-CO" w:bidi="ar-SA"/>
              </w:rPr>
              <w:tab/>
            </w:r>
            <w:r w:rsidR="00F8239A" w:rsidRPr="00585D21">
              <w:rPr>
                <w:rStyle w:val="Hipervnculo"/>
                <w:noProof/>
              </w:rPr>
              <w:t>Monitoreo y revisión:</w:t>
            </w:r>
            <w:r w:rsidR="00F8239A">
              <w:rPr>
                <w:noProof/>
                <w:webHidden/>
              </w:rPr>
              <w:tab/>
            </w:r>
            <w:r w:rsidR="00F8239A">
              <w:rPr>
                <w:noProof/>
                <w:webHidden/>
              </w:rPr>
              <w:fldChar w:fldCharType="begin"/>
            </w:r>
            <w:r w:rsidR="00F8239A">
              <w:rPr>
                <w:noProof/>
                <w:webHidden/>
              </w:rPr>
              <w:instrText xml:space="preserve"> PAGEREF _Toc79578485 \h </w:instrText>
            </w:r>
            <w:r w:rsidR="00F8239A">
              <w:rPr>
                <w:noProof/>
                <w:webHidden/>
              </w:rPr>
            </w:r>
            <w:r w:rsidR="00F8239A">
              <w:rPr>
                <w:noProof/>
                <w:webHidden/>
              </w:rPr>
              <w:fldChar w:fldCharType="separate"/>
            </w:r>
            <w:r w:rsidR="00F8239A">
              <w:rPr>
                <w:noProof/>
                <w:webHidden/>
              </w:rPr>
              <w:t>23</w:t>
            </w:r>
            <w:r w:rsidR="00F8239A">
              <w:rPr>
                <w:noProof/>
                <w:webHidden/>
              </w:rPr>
              <w:fldChar w:fldCharType="end"/>
            </w:r>
          </w:hyperlink>
        </w:p>
        <w:p w14:paraId="4B330BE1" w14:textId="018F5163"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86" w:history="1">
            <w:r w:rsidR="00F8239A" w:rsidRPr="00585D21">
              <w:rPr>
                <w:rStyle w:val="Hipervnculo"/>
                <w:b/>
                <w:bCs/>
                <w:noProof/>
              </w:rPr>
              <w:t>4.</w:t>
            </w:r>
            <w:r w:rsidR="00F8239A">
              <w:rPr>
                <w:rFonts w:asciiTheme="minorHAnsi" w:eastAsiaTheme="minorEastAsia" w:hAnsiTheme="minorHAnsi" w:cstheme="minorBidi"/>
                <w:noProof/>
                <w:lang w:val="es-CO" w:eastAsia="es-CO" w:bidi="ar-SA"/>
              </w:rPr>
              <w:tab/>
            </w:r>
            <w:r w:rsidR="00F8239A" w:rsidRPr="00585D21">
              <w:rPr>
                <w:rStyle w:val="Hipervnculo"/>
                <w:b/>
                <w:bCs/>
                <w:noProof/>
              </w:rPr>
              <w:t>LINEAMIENTOS SOBRE RIESGOS RELACIONADOS CON POSIBLES ACTOS DE CORRUPCIÓN</w:t>
            </w:r>
            <w:r w:rsidR="00F8239A">
              <w:rPr>
                <w:noProof/>
                <w:webHidden/>
              </w:rPr>
              <w:tab/>
            </w:r>
            <w:r w:rsidR="00F8239A">
              <w:rPr>
                <w:noProof/>
                <w:webHidden/>
              </w:rPr>
              <w:fldChar w:fldCharType="begin"/>
            </w:r>
            <w:r w:rsidR="00F8239A">
              <w:rPr>
                <w:noProof/>
                <w:webHidden/>
              </w:rPr>
              <w:instrText xml:space="preserve"> PAGEREF _Toc79578486 \h </w:instrText>
            </w:r>
            <w:r w:rsidR="00F8239A">
              <w:rPr>
                <w:noProof/>
                <w:webHidden/>
              </w:rPr>
            </w:r>
            <w:r w:rsidR="00F8239A">
              <w:rPr>
                <w:noProof/>
                <w:webHidden/>
              </w:rPr>
              <w:fldChar w:fldCharType="separate"/>
            </w:r>
            <w:r w:rsidR="00F8239A">
              <w:rPr>
                <w:noProof/>
                <w:webHidden/>
              </w:rPr>
              <w:t>27</w:t>
            </w:r>
            <w:r w:rsidR="00F8239A">
              <w:rPr>
                <w:noProof/>
                <w:webHidden/>
              </w:rPr>
              <w:fldChar w:fldCharType="end"/>
            </w:r>
          </w:hyperlink>
        </w:p>
        <w:p w14:paraId="005B9AFF" w14:textId="345967BC"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87" w:history="1">
            <w:r w:rsidR="00F8239A" w:rsidRPr="00585D21">
              <w:rPr>
                <w:rStyle w:val="Hipervnculo"/>
                <w:noProof/>
              </w:rPr>
              <w:t>4.1.</w:t>
            </w:r>
            <w:r w:rsidR="00F8239A">
              <w:rPr>
                <w:rFonts w:asciiTheme="minorHAnsi" w:eastAsiaTheme="minorEastAsia" w:hAnsiTheme="minorHAnsi" w:cstheme="minorBidi"/>
                <w:noProof/>
                <w:lang w:val="es-CO" w:eastAsia="es-CO" w:bidi="ar-SA"/>
              </w:rPr>
              <w:tab/>
            </w:r>
            <w:r w:rsidR="00F8239A" w:rsidRPr="00585D21">
              <w:rPr>
                <w:rStyle w:val="Hipervnculo"/>
                <w:noProof/>
              </w:rPr>
              <w:t>Identificación del riesgo de corrupción</w:t>
            </w:r>
            <w:r w:rsidR="00F8239A">
              <w:rPr>
                <w:noProof/>
                <w:webHidden/>
              </w:rPr>
              <w:tab/>
            </w:r>
            <w:r w:rsidR="00F8239A">
              <w:rPr>
                <w:noProof/>
                <w:webHidden/>
              </w:rPr>
              <w:fldChar w:fldCharType="begin"/>
            </w:r>
            <w:r w:rsidR="00F8239A">
              <w:rPr>
                <w:noProof/>
                <w:webHidden/>
              </w:rPr>
              <w:instrText xml:space="preserve"> PAGEREF _Toc79578487 \h </w:instrText>
            </w:r>
            <w:r w:rsidR="00F8239A">
              <w:rPr>
                <w:noProof/>
                <w:webHidden/>
              </w:rPr>
            </w:r>
            <w:r w:rsidR="00F8239A">
              <w:rPr>
                <w:noProof/>
                <w:webHidden/>
              </w:rPr>
              <w:fldChar w:fldCharType="separate"/>
            </w:r>
            <w:r w:rsidR="00F8239A">
              <w:rPr>
                <w:noProof/>
                <w:webHidden/>
              </w:rPr>
              <w:t>28</w:t>
            </w:r>
            <w:r w:rsidR="00F8239A">
              <w:rPr>
                <w:noProof/>
                <w:webHidden/>
              </w:rPr>
              <w:fldChar w:fldCharType="end"/>
            </w:r>
          </w:hyperlink>
        </w:p>
        <w:p w14:paraId="5555DD76" w14:textId="0032A957"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88" w:history="1">
            <w:r w:rsidR="00F8239A" w:rsidRPr="00585D21">
              <w:rPr>
                <w:rStyle w:val="Hipervnculo"/>
                <w:b/>
                <w:bCs/>
                <w:noProof/>
              </w:rPr>
              <w:t>4.2.</w:t>
            </w:r>
            <w:r w:rsidR="00F8239A">
              <w:rPr>
                <w:rFonts w:asciiTheme="minorHAnsi" w:eastAsiaTheme="minorEastAsia" w:hAnsiTheme="minorHAnsi" w:cstheme="minorBidi"/>
                <w:noProof/>
                <w:lang w:val="es-CO" w:eastAsia="es-CO" w:bidi="ar-SA"/>
              </w:rPr>
              <w:tab/>
            </w:r>
            <w:r w:rsidR="00F8239A" w:rsidRPr="00585D21">
              <w:rPr>
                <w:rStyle w:val="Hipervnculo"/>
                <w:b/>
                <w:bCs/>
                <w:noProof/>
              </w:rPr>
              <w:t>Valoración del riesgo</w:t>
            </w:r>
            <w:r w:rsidR="00F8239A">
              <w:rPr>
                <w:noProof/>
                <w:webHidden/>
              </w:rPr>
              <w:tab/>
            </w:r>
            <w:r w:rsidR="00F8239A">
              <w:rPr>
                <w:noProof/>
                <w:webHidden/>
              </w:rPr>
              <w:fldChar w:fldCharType="begin"/>
            </w:r>
            <w:r w:rsidR="00F8239A">
              <w:rPr>
                <w:noProof/>
                <w:webHidden/>
              </w:rPr>
              <w:instrText xml:space="preserve"> PAGEREF _Toc79578488 \h </w:instrText>
            </w:r>
            <w:r w:rsidR="00F8239A">
              <w:rPr>
                <w:noProof/>
                <w:webHidden/>
              </w:rPr>
            </w:r>
            <w:r w:rsidR="00F8239A">
              <w:rPr>
                <w:noProof/>
                <w:webHidden/>
              </w:rPr>
              <w:fldChar w:fldCharType="separate"/>
            </w:r>
            <w:r w:rsidR="00F8239A">
              <w:rPr>
                <w:noProof/>
                <w:webHidden/>
              </w:rPr>
              <w:t>29</w:t>
            </w:r>
            <w:r w:rsidR="00F8239A">
              <w:rPr>
                <w:noProof/>
                <w:webHidden/>
              </w:rPr>
              <w:fldChar w:fldCharType="end"/>
            </w:r>
          </w:hyperlink>
        </w:p>
        <w:p w14:paraId="5A1DD3E1" w14:textId="1FB293B7"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89" w:history="1">
            <w:r w:rsidR="00F8239A" w:rsidRPr="00585D21">
              <w:rPr>
                <w:rStyle w:val="Hipervnculo"/>
                <w:b/>
                <w:bCs/>
                <w:noProof/>
              </w:rPr>
              <w:t>5.</w:t>
            </w:r>
            <w:r w:rsidR="00F8239A">
              <w:rPr>
                <w:rFonts w:asciiTheme="minorHAnsi" w:eastAsiaTheme="minorEastAsia" w:hAnsiTheme="minorHAnsi" w:cstheme="minorBidi"/>
                <w:noProof/>
                <w:lang w:val="es-CO" w:eastAsia="es-CO" w:bidi="ar-SA"/>
              </w:rPr>
              <w:tab/>
            </w:r>
            <w:r w:rsidR="00F8239A" w:rsidRPr="00585D21">
              <w:rPr>
                <w:rStyle w:val="Hipervnculo"/>
                <w:b/>
                <w:bCs/>
                <w:noProof/>
              </w:rPr>
              <w:t>LINEAMIENTOS</w:t>
            </w:r>
            <w:r w:rsidR="00F8239A" w:rsidRPr="00585D21">
              <w:rPr>
                <w:rStyle w:val="Hipervnculo"/>
                <w:b/>
                <w:bCs/>
                <w:noProof/>
                <w:spacing w:val="45"/>
              </w:rPr>
              <w:t xml:space="preserve"> </w:t>
            </w:r>
            <w:r w:rsidR="00F8239A" w:rsidRPr="00585D21">
              <w:rPr>
                <w:rStyle w:val="Hipervnculo"/>
                <w:b/>
                <w:bCs/>
                <w:noProof/>
                <w:spacing w:val="12"/>
              </w:rPr>
              <w:t>RIESGOS</w:t>
            </w:r>
            <w:r w:rsidR="00F8239A" w:rsidRPr="00585D21">
              <w:rPr>
                <w:rStyle w:val="Hipervnculo"/>
                <w:b/>
                <w:bCs/>
                <w:noProof/>
                <w:spacing w:val="46"/>
              </w:rPr>
              <w:t xml:space="preserve"> </w:t>
            </w:r>
            <w:r w:rsidR="00F8239A" w:rsidRPr="00585D21">
              <w:rPr>
                <w:rStyle w:val="Hipervnculo"/>
                <w:b/>
                <w:bCs/>
                <w:noProof/>
              </w:rPr>
              <w:t>DE</w:t>
            </w:r>
            <w:r w:rsidR="00F8239A" w:rsidRPr="00585D21">
              <w:rPr>
                <w:rStyle w:val="Hipervnculo"/>
                <w:b/>
                <w:bCs/>
                <w:noProof/>
                <w:spacing w:val="-171"/>
              </w:rPr>
              <w:t xml:space="preserve">         </w:t>
            </w:r>
            <w:r w:rsidR="00F8239A" w:rsidRPr="00585D21">
              <w:rPr>
                <w:rStyle w:val="Hipervnculo"/>
                <w:b/>
                <w:bCs/>
                <w:noProof/>
                <w:spacing w:val="12"/>
              </w:rPr>
              <w:t xml:space="preserve"> SEGURIDAD</w:t>
            </w:r>
            <w:r w:rsidR="00F8239A" w:rsidRPr="00585D21">
              <w:rPr>
                <w:rStyle w:val="Hipervnculo"/>
                <w:b/>
                <w:bCs/>
                <w:noProof/>
                <w:spacing w:val="40"/>
              </w:rPr>
              <w:t xml:space="preserve"> </w:t>
            </w:r>
            <w:r w:rsidR="00F8239A" w:rsidRPr="00585D21">
              <w:rPr>
                <w:rStyle w:val="Hipervnculo"/>
                <w:b/>
                <w:bCs/>
                <w:noProof/>
              </w:rPr>
              <w:t>DE</w:t>
            </w:r>
            <w:r w:rsidR="00F8239A" w:rsidRPr="00585D21">
              <w:rPr>
                <w:rStyle w:val="Hipervnculo"/>
                <w:b/>
                <w:bCs/>
                <w:noProof/>
                <w:spacing w:val="31"/>
              </w:rPr>
              <w:t xml:space="preserve"> </w:t>
            </w:r>
            <w:r w:rsidR="00F8239A" w:rsidRPr="00585D21">
              <w:rPr>
                <w:rStyle w:val="Hipervnculo"/>
                <w:b/>
                <w:bCs/>
                <w:noProof/>
              </w:rPr>
              <w:t>LA</w:t>
            </w:r>
            <w:r w:rsidR="00F8239A" w:rsidRPr="00585D21">
              <w:rPr>
                <w:rStyle w:val="Hipervnculo"/>
                <w:b/>
                <w:bCs/>
                <w:noProof/>
                <w:spacing w:val="1"/>
              </w:rPr>
              <w:t xml:space="preserve"> </w:t>
            </w:r>
            <w:r w:rsidR="00F8239A" w:rsidRPr="00585D21">
              <w:rPr>
                <w:rStyle w:val="Hipervnculo"/>
                <w:b/>
                <w:bCs/>
                <w:noProof/>
              </w:rPr>
              <w:t>INFORMACIÓN</w:t>
            </w:r>
            <w:r w:rsidR="00F8239A">
              <w:rPr>
                <w:noProof/>
                <w:webHidden/>
              </w:rPr>
              <w:tab/>
            </w:r>
            <w:r w:rsidR="00F8239A">
              <w:rPr>
                <w:noProof/>
                <w:webHidden/>
              </w:rPr>
              <w:fldChar w:fldCharType="begin"/>
            </w:r>
            <w:r w:rsidR="00F8239A">
              <w:rPr>
                <w:noProof/>
                <w:webHidden/>
              </w:rPr>
              <w:instrText xml:space="preserve"> PAGEREF _Toc79578489 \h </w:instrText>
            </w:r>
            <w:r w:rsidR="00F8239A">
              <w:rPr>
                <w:noProof/>
                <w:webHidden/>
              </w:rPr>
            </w:r>
            <w:r w:rsidR="00F8239A">
              <w:rPr>
                <w:noProof/>
                <w:webHidden/>
              </w:rPr>
              <w:fldChar w:fldCharType="separate"/>
            </w:r>
            <w:r w:rsidR="00F8239A">
              <w:rPr>
                <w:noProof/>
                <w:webHidden/>
              </w:rPr>
              <w:t>32</w:t>
            </w:r>
            <w:r w:rsidR="00F8239A">
              <w:rPr>
                <w:noProof/>
                <w:webHidden/>
              </w:rPr>
              <w:fldChar w:fldCharType="end"/>
            </w:r>
          </w:hyperlink>
        </w:p>
        <w:p w14:paraId="45564910" w14:textId="539D24E9"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90" w:history="1">
            <w:r w:rsidR="00F8239A" w:rsidRPr="00585D21">
              <w:rPr>
                <w:rStyle w:val="Hipervnculo"/>
                <w:noProof/>
              </w:rPr>
              <w:t>5.1.</w:t>
            </w:r>
            <w:r w:rsidR="00F8239A">
              <w:rPr>
                <w:rFonts w:asciiTheme="minorHAnsi" w:eastAsiaTheme="minorEastAsia" w:hAnsiTheme="minorHAnsi" w:cstheme="minorBidi"/>
                <w:noProof/>
                <w:lang w:val="es-CO" w:eastAsia="es-CO" w:bidi="ar-SA"/>
              </w:rPr>
              <w:tab/>
            </w:r>
            <w:r w:rsidR="00F8239A" w:rsidRPr="00585D21">
              <w:rPr>
                <w:rStyle w:val="Hipervnculo"/>
                <w:noProof/>
              </w:rPr>
              <w:t>Identificación de los activos de seguridad de la información:</w:t>
            </w:r>
            <w:r w:rsidR="00F8239A">
              <w:rPr>
                <w:noProof/>
                <w:webHidden/>
              </w:rPr>
              <w:tab/>
            </w:r>
            <w:r w:rsidR="00F8239A">
              <w:rPr>
                <w:noProof/>
                <w:webHidden/>
              </w:rPr>
              <w:fldChar w:fldCharType="begin"/>
            </w:r>
            <w:r w:rsidR="00F8239A">
              <w:rPr>
                <w:noProof/>
                <w:webHidden/>
              </w:rPr>
              <w:instrText xml:space="preserve"> PAGEREF _Toc79578490 \h </w:instrText>
            </w:r>
            <w:r w:rsidR="00F8239A">
              <w:rPr>
                <w:noProof/>
                <w:webHidden/>
              </w:rPr>
            </w:r>
            <w:r w:rsidR="00F8239A">
              <w:rPr>
                <w:noProof/>
                <w:webHidden/>
              </w:rPr>
              <w:fldChar w:fldCharType="separate"/>
            </w:r>
            <w:r w:rsidR="00F8239A">
              <w:rPr>
                <w:noProof/>
                <w:webHidden/>
              </w:rPr>
              <w:t>32</w:t>
            </w:r>
            <w:r w:rsidR="00F8239A">
              <w:rPr>
                <w:noProof/>
                <w:webHidden/>
              </w:rPr>
              <w:fldChar w:fldCharType="end"/>
            </w:r>
          </w:hyperlink>
        </w:p>
        <w:p w14:paraId="1A3DBAFD" w14:textId="0476BFD2"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91" w:history="1">
            <w:r w:rsidR="00F8239A" w:rsidRPr="00585D21">
              <w:rPr>
                <w:rStyle w:val="Hipervnculo"/>
                <w:noProof/>
              </w:rPr>
              <w:t>5.2.</w:t>
            </w:r>
            <w:r w:rsidR="00F8239A">
              <w:rPr>
                <w:rFonts w:asciiTheme="minorHAnsi" w:eastAsiaTheme="minorEastAsia" w:hAnsiTheme="minorHAnsi" w:cstheme="minorBidi"/>
                <w:noProof/>
                <w:lang w:val="es-CO" w:eastAsia="es-CO" w:bidi="ar-SA"/>
              </w:rPr>
              <w:tab/>
            </w:r>
            <w:r w:rsidR="00F8239A" w:rsidRPr="00585D21">
              <w:rPr>
                <w:rStyle w:val="Hipervnculo"/>
                <w:noProof/>
              </w:rPr>
              <w:t>Identificación del riesgo:</w:t>
            </w:r>
            <w:r w:rsidR="00F8239A">
              <w:rPr>
                <w:noProof/>
                <w:webHidden/>
              </w:rPr>
              <w:tab/>
            </w:r>
            <w:r w:rsidR="00F8239A">
              <w:rPr>
                <w:noProof/>
                <w:webHidden/>
              </w:rPr>
              <w:fldChar w:fldCharType="begin"/>
            </w:r>
            <w:r w:rsidR="00F8239A">
              <w:rPr>
                <w:noProof/>
                <w:webHidden/>
              </w:rPr>
              <w:instrText xml:space="preserve"> PAGEREF _Toc79578491 \h </w:instrText>
            </w:r>
            <w:r w:rsidR="00F8239A">
              <w:rPr>
                <w:noProof/>
                <w:webHidden/>
              </w:rPr>
            </w:r>
            <w:r w:rsidR="00F8239A">
              <w:rPr>
                <w:noProof/>
                <w:webHidden/>
              </w:rPr>
              <w:fldChar w:fldCharType="separate"/>
            </w:r>
            <w:r w:rsidR="00F8239A">
              <w:rPr>
                <w:noProof/>
                <w:webHidden/>
              </w:rPr>
              <w:t>33</w:t>
            </w:r>
            <w:r w:rsidR="00F8239A">
              <w:rPr>
                <w:noProof/>
                <w:webHidden/>
              </w:rPr>
              <w:fldChar w:fldCharType="end"/>
            </w:r>
          </w:hyperlink>
        </w:p>
        <w:p w14:paraId="4D3B3D06" w14:textId="2CB973AB"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92" w:history="1">
            <w:r w:rsidR="00F8239A" w:rsidRPr="00585D21">
              <w:rPr>
                <w:rStyle w:val="Hipervnculo"/>
                <w:noProof/>
              </w:rPr>
              <w:t>5.3.</w:t>
            </w:r>
            <w:r w:rsidR="00F8239A">
              <w:rPr>
                <w:rFonts w:asciiTheme="minorHAnsi" w:eastAsiaTheme="minorEastAsia" w:hAnsiTheme="minorHAnsi" w:cstheme="minorBidi"/>
                <w:noProof/>
                <w:lang w:val="es-CO" w:eastAsia="es-CO" w:bidi="ar-SA"/>
              </w:rPr>
              <w:tab/>
            </w:r>
            <w:r w:rsidR="00F8239A" w:rsidRPr="00585D21">
              <w:rPr>
                <w:rStyle w:val="Hipervnculo"/>
                <w:noProof/>
              </w:rPr>
              <w:t>Valoración del riesgo:</w:t>
            </w:r>
            <w:r w:rsidR="00F8239A">
              <w:rPr>
                <w:noProof/>
                <w:webHidden/>
              </w:rPr>
              <w:tab/>
            </w:r>
            <w:r w:rsidR="00F8239A">
              <w:rPr>
                <w:noProof/>
                <w:webHidden/>
              </w:rPr>
              <w:fldChar w:fldCharType="begin"/>
            </w:r>
            <w:r w:rsidR="00F8239A">
              <w:rPr>
                <w:noProof/>
                <w:webHidden/>
              </w:rPr>
              <w:instrText xml:space="preserve"> PAGEREF _Toc79578492 \h </w:instrText>
            </w:r>
            <w:r w:rsidR="00F8239A">
              <w:rPr>
                <w:noProof/>
                <w:webHidden/>
              </w:rPr>
            </w:r>
            <w:r w:rsidR="00F8239A">
              <w:rPr>
                <w:noProof/>
                <w:webHidden/>
              </w:rPr>
              <w:fldChar w:fldCharType="separate"/>
            </w:r>
            <w:r w:rsidR="00F8239A">
              <w:rPr>
                <w:noProof/>
                <w:webHidden/>
              </w:rPr>
              <w:t>34</w:t>
            </w:r>
            <w:r w:rsidR="00F8239A">
              <w:rPr>
                <w:noProof/>
                <w:webHidden/>
              </w:rPr>
              <w:fldChar w:fldCharType="end"/>
            </w:r>
          </w:hyperlink>
        </w:p>
        <w:p w14:paraId="74A0E319" w14:textId="17F7CE2F" w:rsidR="00F8239A" w:rsidRDefault="005B79A6" w:rsidP="009E0C7A">
          <w:pPr>
            <w:pStyle w:val="TDC3"/>
            <w:tabs>
              <w:tab w:val="left" w:pos="2081"/>
              <w:tab w:val="right" w:leader="dot" w:pos="10607"/>
            </w:tabs>
            <w:rPr>
              <w:rFonts w:asciiTheme="minorHAnsi" w:eastAsiaTheme="minorEastAsia" w:hAnsiTheme="minorHAnsi" w:cstheme="minorBidi"/>
              <w:noProof/>
              <w:lang w:val="es-CO" w:eastAsia="es-CO" w:bidi="ar-SA"/>
            </w:rPr>
          </w:pPr>
          <w:hyperlink w:anchor="_Toc79578493" w:history="1">
            <w:r w:rsidR="00F8239A" w:rsidRPr="00585D21">
              <w:rPr>
                <w:rStyle w:val="Hipervnculo"/>
                <w:noProof/>
              </w:rPr>
              <w:t>5.4.</w:t>
            </w:r>
            <w:r w:rsidR="00F8239A">
              <w:rPr>
                <w:rFonts w:asciiTheme="minorHAnsi" w:eastAsiaTheme="minorEastAsia" w:hAnsiTheme="minorHAnsi" w:cstheme="minorBidi"/>
                <w:noProof/>
                <w:lang w:val="es-CO" w:eastAsia="es-CO" w:bidi="ar-SA"/>
              </w:rPr>
              <w:tab/>
            </w:r>
            <w:r w:rsidR="00F8239A" w:rsidRPr="00585D21">
              <w:rPr>
                <w:rStyle w:val="Hipervnculo"/>
                <w:noProof/>
              </w:rPr>
              <w:t>Controles asociados a la seguridad de la información</w:t>
            </w:r>
            <w:r w:rsidR="00F8239A">
              <w:rPr>
                <w:noProof/>
                <w:webHidden/>
              </w:rPr>
              <w:tab/>
            </w:r>
            <w:r w:rsidR="00F8239A">
              <w:rPr>
                <w:noProof/>
                <w:webHidden/>
              </w:rPr>
              <w:fldChar w:fldCharType="begin"/>
            </w:r>
            <w:r w:rsidR="00F8239A">
              <w:rPr>
                <w:noProof/>
                <w:webHidden/>
              </w:rPr>
              <w:instrText xml:space="preserve"> PAGEREF _Toc79578493 \h </w:instrText>
            </w:r>
            <w:r w:rsidR="00F8239A">
              <w:rPr>
                <w:noProof/>
                <w:webHidden/>
              </w:rPr>
            </w:r>
            <w:r w:rsidR="00F8239A">
              <w:rPr>
                <w:noProof/>
                <w:webHidden/>
              </w:rPr>
              <w:fldChar w:fldCharType="separate"/>
            </w:r>
            <w:r w:rsidR="00F8239A">
              <w:rPr>
                <w:noProof/>
                <w:webHidden/>
              </w:rPr>
              <w:t>34</w:t>
            </w:r>
            <w:r w:rsidR="00F8239A">
              <w:rPr>
                <w:noProof/>
                <w:webHidden/>
              </w:rPr>
              <w:fldChar w:fldCharType="end"/>
            </w:r>
          </w:hyperlink>
        </w:p>
        <w:p w14:paraId="5B3520B4" w14:textId="3844F095"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94" w:history="1">
            <w:r w:rsidR="00F8239A" w:rsidRPr="00585D21">
              <w:rPr>
                <w:rStyle w:val="Hipervnculo"/>
                <w:b/>
                <w:bCs/>
                <w:noProof/>
              </w:rPr>
              <w:t>6.</w:t>
            </w:r>
            <w:r w:rsidR="00F8239A">
              <w:rPr>
                <w:rFonts w:asciiTheme="minorHAnsi" w:eastAsiaTheme="minorEastAsia" w:hAnsiTheme="minorHAnsi" w:cstheme="minorBidi"/>
                <w:noProof/>
                <w:lang w:val="es-CO" w:eastAsia="es-CO" w:bidi="ar-SA"/>
              </w:rPr>
              <w:tab/>
            </w:r>
            <w:r w:rsidR="00F8239A" w:rsidRPr="00585D21">
              <w:rPr>
                <w:rStyle w:val="Hipervnculo"/>
                <w:b/>
                <w:bCs/>
                <w:noProof/>
              </w:rPr>
              <w:t>NIVELES DE ACEPTACIÓN DEL RIESGO:</w:t>
            </w:r>
            <w:r w:rsidR="00F8239A">
              <w:rPr>
                <w:noProof/>
                <w:webHidden/>
              </w:rPr>
              <w:tab/>
            </w:r>
            <w:r w:rsidR="00F8239A">
              <w:rPr>
                <w:noProof/>
                <w:webHidden/>
              </w:rPr>
              <w:fldChar w:fldCharType="begin"/>
            </w:r>
            <w:r w:rsidR="00F8239A">
              <w:rPr>
                <w:noProof/>
                <w:webHidden/>
              </w:rPr>
              <w:instrText xml:space="preserve"> PAGEREF _Toc79578494 \h </w:instrText>
            </w:r>
            <w:r w:rsidR="00F8239A">
              <w:rPr>
                <w:noProof/>
                <w:webHidden/>
              </w:rPr>
            </w:r>
            <w:r w:rsidR="00F8239A">
              <w:rPr>
                <w:noProof/>
                <w:webHidden/>
              </w:rPr>
              <w:fldChar w:fldCharType="separate"/>
            </w:r>
            <w:r w:rsidR="00F8239A">
              <w:rPr>
                <w:noProof/>
                <w:webHidden/>
              </w:rPr>
              <w:t>36</w:t>
            </w:r>
            <w:r w:rsidR="00F8239A">
              <w:rPr>
                <w:noProof/>
                <w:webHidden/>
              </w:rPr>
              <w:fldChar w:fldCharType="end"/>
            </w:r>
          </w:hyperlink>
        </w:p>
        <w:p w14:paraId="20348584" w14:textId="35382A69" w:rsidR="00F8239A" w:rsidRDefault="005B79A6" w:rsidP="009E0C7A">
          <w:pPr>
            <w:pStyle w:val="TDC2"/>
            <w:tabs>
              <w:tab w:val="left" w:pos="851"/>
              <w:tab w:val="right" w:leader="dot" w:pos="10607"/>
            </w:tabs>
            <w:rPr>
              <w:rFonts w:asciiTheme="minorHAnsi" w:eastAsiaTheme="minorEastAsia" w:hAnsiTheme="minorHAnsi" w:cstheme="minorBidi"/>
              <w:noProof/>
              <w:lang w:val="es-CO" w:eastAsia="es-CO" w:bidi="ar-SA"/>
            </w:rPr>
          </w:pPr>
          <w:hyperlink w:anchor="_Toc79578495" w:history="1">
            <w:r w:rsidR="00F8239A" w:rsidRPr="00585D21">
              <w:rPr>
                <w:rStyle w:val="Hipervnculo"/>
                <w:b/>
                <w:noProof/>
              </w:rPr>
              <w:t>7.</w:t>
            </w:r>
            <w:r w:rsidR="00F8239A">
              <w:rPr>
                <w:rFonts w:asciiTheme="minorHAnsi" w:eastAsiaTheme="minorEastAsia" w:hAnsiTheme="minorHAnsi" w:cstheme="minorBidi"/>
                <w:noProof/>
                <w:lang w:val="es-CO" w:eastAsia="es-CO" w:bidi="ar-SA"/>
              </w:rPr>
              <w:tab/>
            </w:r>
            <w:r w:rsidR="00F8239A" w:rsidRPr="00585D21">
              <w:rPr>
                <w:rStyle w:val="Hipervnculo"/>
                <w:b/>
                <w:noProof/>
              </w:rPr>
              <w:t>ACCIONAR ANTE LOS RIESGOS MATERIALIZADOS</w:t>
            </w:r>
            <w:r w:rsidR="00F8239A">
              <w:rPr>
                <w:noProof/>
                <w:webHidden/>
              </w:rPr>
              <w:tab/>
            </w:r>
            <w:r w:rsidR="00F8239A">
              <w:rPr>
                <w:noProof/>
                <w:webHidden/>
              </w:rPr>
              <w:fldChar w:fldCharType="begin"/>
            </w:r>
            <w:r w:rsidR="00F8239A">
              <w:rPr>
                <w:noProof/>
                <w:webHidden/>
              </w:rPr>
              <w:instrText xml:space="preserve"> PAGEREF _Toc79578495 \h </w:instrText>
            </w:r>
            <w:r w:rsidR="00F8239A">
              <w:rPr>
                <w:noProof/>
                <w:webHidden/>
              </w:rPr>
            </w:r>
            <w:r w:rsidR="00F8239A">
              <w:rPr>
                <w:noProof/>
                <w:webHidden/>
              </w:rPr>
              <w:fldChar w:fldCharType="separate"/>
            </w:r>
            <w:r w:rsidR="00F8239A">
              <w:rPr>
                <w:noProof/>
                <w:webHidden/>
              </w:rPr>
              <w:t>37</w:t>
            </w:r>
            <w:r w:rsidR="00F8239A">
              <w:rPr>
                <w:noProof/>
                <w:webHidden/>
              </w:rPr>
              <w:fldChar w:fldCharType="end"/>
            </w:r>
          </w:hyperlink>
        </w:p>
        <w:p w14:paraId="19F2D08D" w14:textId="71500EEA" w:rsidR="00F8239A" w:rsidRDefault="005B79A6" w:rsidP="009E0C7A">
          <w:pPr>
            <w:pStyle w:val="TDC1"/>
            <w:ind w:right="0"/>
            <w:rPr>
              <w:rFonts w:asciiTheme="minorHAnsi" w:eastAsiaTheme="minorEastAsia" w:hAnsiTheme="minorHAnsi" w:cstheme="minorBidi"/>
              <w:noProof/>
              <w:lang w:val="es-CO" w:eastAsia="es-CO" w:bidi="ar-SA"/>
            </w:rPr>
          </w:pPr>
          <w:hyperlink w:anchor="_Toc79578496" w:history="1">
            <w:r w:rsidR="00F8239A" w:rsidRPr="00585D21">
              <w:rPr>
                <w:rStyle w:val="Hipervnculo"/>
                <w:noProof/>
              </w:rPr>
              <w:t>Referencias</w:t>
            </w:r>
            <w:r w:rsidR="00F8239A">
              <w:rPr>
                <w:noProof/>
                <w:webHidden/>
              </w:rPr>
              <w:tab/>
            </w:r>
            <w:r w:rsidR="00F8239A">
              <w:rPr>
                <w:noProof/>
                <w:webHidden/>
              </w:rPr>
              <w:fldChar w:fldCharType="begin"/>
            </w:r>
            <w:r w:rsidR="00F8239A">
              <w:rPr>
                <w:noProof/>
                <w:webHidden/>
              </w:rPr>
              <w:instrText xml:space="preserve"> PAGEREF _Toc79578496 \h </w:instrText>
            </w:r>
            <w:r w:rsidR="00F8239A">
              <w:rPr>
                <w:noProof/>
                <w:webHidden/>
              </w:rPr>
            </w:r>
            <w:r w:rsidR="00F8239A">
              <w:rPr>
                <w:noProof/>
                <w:webHidden/>
              </w:rPr>
              <w:fldChar w:fldCharType="separate"/>
            </w:r>
            <w:r w:rsidR="00F8239A">
              <w:rPr>
                <w:noProof/>
                <w:webHidden/>
              </w:rPr>
              <w:t>38</w:t>
            </w:r>
            <w:r w:rsidR="00F8239A">
              <w:rPr>
                <w:noProof/>
                <w:webHidden/>
              </w:rPr>
              <w:fldChar w:fldCharType="end"/>
            </w:r>
          </w:hyperlink>
        </w:p>
        <w:p w14:paraId="2A986F3F" w14:textId="13378286" w:rsidR="00F125B2" w:rsidRDefault="00F125B2" w:rsidP="009E0C7A">
          <w:pPr>
            <w:pStyle w:val="TDC1"/>
            <w:ind w:right="0"/>
          </w:pPr>
          <w:r>
            <w:rPr>
              <w:b/>
              <w:bCs/>
            </w:rPr>
            <w:fldChar w:fldCharType="end"/>
          </w:r>
        </w:p>
      </w:sdtContent>
    </w:sdt>
    <w:p w14:paraId="5DB9D480" w14:textId="50F4E306" w:rsidR="008E550E" w:rsidRDefault="00DB3D60" w:rsidP="00F17819">
      <w:pPr>
        <w:pStyle w:val="Ttulo1"/>
        <w:jc w:val="center"/>
      </w:pPr>
      <w:r w:rsidRPr="00412723">
        <w:br w:type="page"/>
      </w:r>
      <w:bookmarkStart w:id="6" w:name="_Toc78981313"/>
      <w:bookmarkStart w:id="7" w:name="_Toc79578465"/>
      <w:r w:rsidR="00C57DC7" w:rsidRPr="00F17819">
        <w:lastRenderedPageBreak/>
        <w:t>Introducción</w:t>
      </w:r>
      <w:bookmarkEnd w:id="6"/>
      <w:bookmarkEnd w:id="7"/>
    </w:p>
    <w:p w14:paraId="5DB63CB6" w14:textId="77777777" w:rsidR="00F17819" w:rsidRPr="00F17819" w:rsidRDefault="00F17819" w:rsidP="00F17819">
      <w:pPr>
        <w:pStyle w:val="Ttulo1"/>
        <w:jc w:val="center"/>
      </w:pPr>
    </w:p>
    <w:p w14:paraId="3D1A1F5F" w14:textId="53822C20" w:rsidR="008E550E" w:rsidRPr="00412723" w:rsidRDefault="002C10E4" w:rsidP="00A01E27">
      <w:pPr>
        <w:tabs>
          <w:tab w:val="left" w:pos="851"/>
        </w:tabs>
        <w:spacing w:after="240" w:line="360" w:lineRule="auto"/>
        <w:ind w:left="851" w:right="127"/>
        <w:jc w:val="both"/>
        <w:rPr>
          <w:sz w:val="24"/>
          <w:szCs w:val="24"/>
        </w:rPr>
      </w:pPr>
      <w:r w:rsidRPr="00412723">
        <w:rPr>
          <w:sz w:val="24"/>
          <w:szCs w:val="24"/>
        </w:rPr>
        <w:t>El</w:t>
      </w:r>
      <w:r w:rsidR="00714AE5" w:rsidRPr="00412723">
        <w:rPr>
          <w:sz w:val="24"/>
          <w:szCs w:val="24"/>
        </w:rPr>
        <w:t xml:space="preserve"> </w:t>
      </w:r>
      <w:r w:rsidRPr="00412723">
        <w:rPr>
          <w:sz w:val="24"/>
          <w:szCs w:val="24"/>
        </w:rPr>
        <w:t>Instituto</w:t>
      </w:r>
      <w:r w:rsidR="00714AE5" w:rsidRPr="00412723">
        <w:rPr>
          <w:sz w:val="24"/>
          <w:szCs w:val="24"/>
        </w:rPr>
        <w:t xml:space="preserve"> </w:t>
      </w:r>
      <w:r w:rsidRPr="00412723">
        <w:rPr>
          <w:sz w:val="24"/>
          <w:szCs w:val="24"/>
        </w:rPr>
        <w:t>Nacional</w:t>
      </w:r>
      <w:r w:rsidR="00714AE5" w:rsidRPr="00412723">
        <w:rPr>
          <w:sz w:val="24"/>
          <w:szCs w:val="24"/>
        </w:rPr>
        <w:t xml:space="preserve"> </w:t>
      </w:r>
      <w:r w:rsidRPr="00412723">
        <w:rPr>
          <w:sz w:val="24"/>
          <w:szCs w:val="24"/>
        </w:rPr>
        <w:t>para</w:t>
      </w:r>
      <w:r w:rsidR="00714AE5" w:rsidRPr="00412723">
        <w:rPr>
          <w:sz w:val="24"/>
          <w:szCs w:val="24"/>
        </w:rPr>
        <w:t xml:space="preserve"> </w:t>
      </w:r>
      <w:r w:rsidRPr="00412723">
        <w:rPr>
          <w:sz w:val="24"/>
          <w:szCs w:val="24"/>
        </w:rPr>
        <w:t>Ciegos,</w:t>
      </w:r>
      <w:r w:rsidR="00714AE5" w:rsidRPr="00412723">
        <w:rPr>
          <w:sz w:val="24"/>
          <w:szCs w:val="24"/>
        </w:rPr>
        <w:t xml:space="preserve"> </w:t>
      </w:r>
      <w:r w:rsidRPr="00412723">
        <w:rPr>
          <w:sz w:val="24"/>
          <w:szCs w:val="24"/>
        </w:rPr>
        <w:t>es</w:t>
      </w:r>
      <w:r w:rsidR="009546AD" w:rsidRPr="00412723">
        <w:rPr>
          <w:sz w:val="24"/>
          <w:szCs w:val="24"/>
        </w:rPr>
        <w:t xml:space="preserve">tructura el presente documento </w:t>
      </w:r>
      <w:r w:rsidR="00C57DC7" w:rsidRPr="00412723">
        <w:rPr>
          <w:sz w:val="24"/>
          <w:szCs w:val="24"/>
        </w:rPr>
        <w:t>tomando</w:t>
      </w:r>
      <w:r w:rsidR="00714AE5" w:rsidRPr="00412723">
        <w:rPr>
          <w:sz w:val="24"/>
          <w:szCs w:val="24"/>
        </w:rPr>
        <w:t xml:space="preserve"> </w:t>
      </w:r>
      <w:r w:rsidR="00C57DC7" w:rsidRPr="00412723">
        <w:rPr>
          <w:sz w:val="24"/>
          <w:szCs w:val="24"/>
        </w:rPr>
        <w:t>como</w:t>
      </w:r>
      <w:r w:rsidR="00714AE5" w:rsidRPr="00412723">
        <w:rPr>
          <w:sz w:val="24"/>
          <w:szCs w:val="24"/>
        </w:rPr>
        <w:t xml:space="preserve"> </w:t>
      </w:r>
      <w:r w:rsidR="00C57DC7" w:rsidRPr="00412723">
        <w:rPr>
          <w:sz w:val="24"/>
          <w:szCs w:val="24"/>
        </w:rPr>
        <w:t>referente</w:t>
      </w:r>
      <w:r w:rsidR="00714AE5" w:rsidRPr="00412723">
        <w:rPr>
          <w:sz w:val="24"/>
          <w:szCs w:val="24"/>
        </w:rPr>
        <w:t xml:space="preserve"> </w:t>
      </w:r>
      <w:r w:rsidR="00C57DC7" w:rsidRPr="00412723">
        <w:rPr>
          <w:sz w:val="24"/>
          <w:szCs w:val="24"/>
        </w:rPr>
        <w:t>los</w:t>
      </w:r>
      <w:r w:rsidR="00714AE5" w:rsidRPr="00412723">
        <w:rPr>
          <w:sz w:val="24"/>
          <w:szCs w:val="24"/>
        </w:rPr>
        <w:t xml:space="preserve"> </w:t>
      </w:r>
      <w:r w:rsidR="00C57DC7" w:rsidRPr="00412723">
        <w:rPr>
          <w:sz w:val="24"/>
          <w:szCs w:val="24"/>
        </w:rPr>
        <w:t>parámetros</w:t>
      </w:r>
      <w:r w:rsidR="00714AE5" w:rsidRPr="00412723">
        <w:rPr>
          <w:sz w:val="24"/>
          <w:szCs w:val="24"/>
        </w:rPr>
        <w:t xml:space="preserve"> </w:t>
      </w:r>
      <w:r w:rsidR="00C57DC7" w:rsidRPr="00412723">
        <w:rPr>
          <w:sz w:val="24"/>
          <w:szCs w:val="24"/>
        </w:rPr>
        <w:t>del</w:t>
      </w:r>
      <w:r w:rsidR="00714AE5" w:rsidRPr="00412723">
        <w:rPr>
          <w:sz w:val="24"/>
          <w:szCs w:val="24"/>
        </w:rPr>
        <w:t xml:space="preserve"> </w:t>
      </w:r>
      <w:r w:rsidR="00C57DC7" w:rsidRPr="00412723">
        <w:rPr>
          <w:sz w:val="24"/>
          <w:szCs w:val="24"/>
        </w:rPr>
        <w:t>Modelo</w:t>
      </w:r>
      <w:r w:rsidR="00714AE5" w:rsidRPr="00412723">
        <w:rPr>
          <w:sz w:val="24"/>
          <w:szCs w:val="24"/>
        </w:rPr>
        <w:t xml:space="preserve"> </w:t>
      </w:r>
      <w:r w:rsidR="00C57DC7" w:rsidRPr="00412723">
        <w:rPr>
          <w:sz w:val="24"/>
          <w:szCs w:val="24"/>
        </w:rPr>
        <w:t>Integrado</w:t>
      </w:r>
      <w:r w:rsidR="00714AE5" w:rsidRPr="00412723">
        <w:rPr>
          <w:sz w:val="24"/>
          <w:szCs w:val="24"/>
        </w:rPr>
        <w:t xml:space="preserve"> </w:t>
      </w:r>
      <w:r w:rsidR="00C57DC7" w:rsidRPr="00412723">
        <w:rPr>
          <w:sz w:val="24"/>
          <w:szCs w:val="24"/>
        </w:rPr>
        <w:t>de</w:t>
      </w:r>
      <w:r w:rsidR="00714AE5" w:rsidRPr="00412723">
        <w:rPr>
          <w:sz w:val="24"/>
          <w:szCs w:val="24"/>
        </w:rPr>
        <w:t xml:space="preserve"> </w:t>
      </w:r>
      <w:r w:rsidR="00C57DC7" w:rsidRPr="00412723">
        <w:rPr>
          <w:sz w:val="24"/>
          <w:szCs w:val="24"/>
        </w:rPr>
        <w:t>Planeación</w:t>
      </w:r>
      <w:r w:rsidR="00714AE5" w:rsidRPr="00412723">
        <w:rPr>
          <w:sz w:val="24"/>
          <w:szCs w:val="24"/>
        </w:rPr>
        <w:t xml:space="preserve"> </w:t>
      </w:r>
      <w:r w:rsidR="00C57DC7" w:rsidRPr="00412723">
        <w:rPr>
          <w:sz w:val="24"/>
          <w:szCs w:val="24"/>
        </w:rPr>
        <w:t>y</w:t>
      </w:r>
      <w:r w:rsidR="00714AE5" w:rsidRPr="00412723">
        <w:rPr>
          <w:sz w:val="24"/>
          <w:szCs w:val="24"/>
        </w:rPr>
        <w:t xml:space="preserve"> </w:t>
      </w:r>
      <w:r w:rsidR="00C57DC7" w:rsidRPr="00412723">
        <w:rPr>
          <w:sz w:val="24"/>
          <w:szCs w:val="24"/>
        </w:rPr>
        <w:t>Gestión</w:t>
      </w:r>
      <w:r w:rsidR="00714AE5" w:rsidRPr="00412723">
        <w:rPr>
          <w:sz w:val="24"/>
          <w:szCs w:val="24"/>
        </w:rPr>
        <w:t xml:space="preserve"> </w:t>
      </w:r>
      <w:r w:rsidR="00CA1283" w:rsidRPr="00412723">
        <w:rPr>
          <w:sz w:val="24"/>
          <w:szCs w:val="24"/>
        </w:rPr>
        <w:t>y</w:t>
      </w:r>
      <w:r w:rsidR="00714AE5" w:rsidRPr="00412723">
        <w:rPr>
          <w:sz w:val="24"/>
          <w:szCs w:val="24"/>
        </w:rPr>
        <w:t xml:space="preserve"> </w:t>
      </w:r>
      <w:r w:rsidR="00C57DC7" w:rsidRPr="00412723">
        <w:rPr>
          <w:sz w:val="24"/>
          <w:szCs w:val="24"/>
        </w:rPr>
        <w:t>los</w:t>
      </w:r>
      <w:r w:rsidR="00714AE5" w:rsidRPr="00412723">
        <w:rPr>
          <w:sz w:val="24"/>
          <w:szCs w:val="24"/>
        </w:rPr>
        <w:t xml:space="preserve"> </w:t>
      </w:r>
      <w:r w:rsidR="00C57DC7" w:rsidRPr="00412723">
        <w:rPr>
          <w:sz w:val="24"/>
          <w:szCs w:val="24"/>
        </w:rPr>
        <w:t>lineamientos</w:t>
      </w:r>
      <w:r w:rsidR="00714AE5" w:rsidRPr="00412723">
        <w:rPr>
          <w:sz w:val="24"/>
          <w:szCs w:val="24"/>
        </w:rPr>
        <w:t xml:space="preserve"> </w:t>
      </w:r>
      <w:r w:rsidR="00C57DC7" w:rsidRPr="00412723">
        <w:rPr>
          <w:sz w:val="24"/>
          <w:szCs w:val="24"/>
        </w:rPr>
        <w:t>de</w:t>
      </w:r>
      <w:r w:rsidR="00714AE5" w:rsidRPr="00412723">
        <w:rPr>
          <w:sz w:val="24"/>
          <w:szCs w:val="24"/>
        </w:rPr>
        <w:t xml:space="preserve"> </w:t>
      </w:r>
      <w:r w:rsidR="00C57DC7" w:rsidRPr="00412723">
        <w:rPr>
          <w:sz w:val="24"/>
          <w:szCs w:val="24"/>
        </w:rPr>
        <w:t>la</w:t>
      </w:r>
      <w:r w:rsidR="00714AE5" w:rsidRPr="00412723">
        <w:rPr>
          <w:sz w:val="24"/>
          <w:szCs w:val="24"/>
        </w:rPr>
        <w:t xml:space="preserve"> </w:t>
      </w:r>
      <w:r w:rsidR="00C57DC7" w:rsidRPr="00412723">
        <w:rPr>
          <w:sz w:val="24"/>
          <w:szCs w:val="24"/>
        </w:rPr>
        <w:t>Guía</w:t>
      </w:r>
      <w:r w:rsidR="00714AE5" w:rsidRPr="00412723">
        <w:rPr>
          <w:sz w:val="24"/>
          <w:szCs w:val="24"/>
        </w:rPr>
        <w:t xml:space="preserve"> </w:t>
      </w:r>
      <w:r w:rsidR="00C57DC7" w:rsidRPr="00412723">
        <w:rPr>
          <w:sz w:val="24"/>
          <w:szCs w:val="24"/>
        </w:rPr>
        <w:t>para</w:t>
      </w:r>
      <w:r w:rsidR="00714AE5" w:rsidRPr="00412723">
        <w:rPr>
          <w:sz w:val="24"/>
          <w:szCs w:val="24"/>
        </w:rPr>
        <w:t xml:space="preserve"> </w:t>
      </w:r>
      <w:r w:rsidR="00C57DC7" w:rsidRPr="00412723">
        <w:rPr>
          <w:sz w:val="24"/>
          <w:szCs w:val="24"/>
        </w:rPr>
        <w:t>la</w:t>
      </w:r>
      <w:r w:rsidR="00714AE5" w:rsidRPr="00412723">
        <w:rPr>
          <w:sz w:val="24"/>
          <w:szCs w:val="24"/>
        </w:rPr>
        <w:t xml:space="preserve"> </w:t>
      </w:r>
      <w:r w:rsidR="00C57DC7" w:rsidRPr="00412723">
        <w:rPr>
          <w:sz w:val="24"/>
          <w:szCs w:val="24"/>
        </w:rPr>
        <w:t>administración</w:t>
      </w:r>
      <w:r w:rsidR="00714AE5" w:rsidRPr="00412723">
        <w:rPr>
          <w:sz w:val="24"/>
          <w:szCs w:val="24"/>
        </w:rPr>
        <w:t xml:space="preserve"> </w:t>
      </w:r>
      <w:r w:rsidR="00C57DC7" w:rsidRPr="00412723">
        <w:rPr>
          <w:sz w:val="24"/>
          <w:szCs w:val="24"/>
        </w:rPr>
        <w:t>del</w:t>
      </w:r>
      <w:r w:rsidR="00714AE5" w:rsidRPr="00412723">
        <w:rPr>
          <w:sz w:val="24"/>
          <w:szCs w:val="24"/>
        </w:rPr>
        <w:t xml:space="preserve"> </w:t>
      </w:r>
      <w:r w:rsidR="00C57DC7" w:rsidRPr="00412723">
        <w:rPr>
          <w:sz w:val="24"/>
          <w:szCs w:val="24"/>
        </w:rPr>
        <w:t>riesgo</w:t>
      </w:r>
      <w:r w:rsidR="00714AE5" w:rsidRPr="00412723">
        <w:rPr>
          <w:sz w:val="24"/>
          <w:szCs w:val="24"/>
        </w:rPr>
        <w:t xml:space="preserve"> </w:t>
      </w:r>
      <w:r w:rsidR="00F11E5F" w:rsidRPr="00412723">
        <w:rPr>
          <w:sz w:val="24"/>
          <w:szCs w:val="24"/>
        </w:rPr>
        <w:t>y</w:t>
      </w:r>
      <w:r w:rsidR="00714AE5" w:rsidRPr="00412723">
        <w:rPr>
          <w:sz w:val="24"/>
          <w:szCs w:val="24"/>
        </w:rPr>
        <w:t xml:space="preserve"> </w:t>
      </w:r>
      <w:r w:rsidR="00F11E5F" w:rsidRPr="00412723">
        <w:rPr>
          <w:sz w:val="24"/>
          <w:szCs w:val="24"/>
        </w:rPr>
        <w:t>el</w:t>
      </w:r>
      <w:r w:rsidR="00714AE5" w:rsidRPr="00412723">
        <w:rPr>
          <w:sz w:val="24"/>
          <w:szCs w:val="24"/>
        </w:rPr>
        <w:t xml:space="preserve"> </w:t>
      </w:r>
      <w:r w:rsidR="00F11E5F" w:rsidRPr="00412723">
        <w:rPr>
          <w:sz w:val="24"/>
          <w:szCs w:val="24"/>
        </w:rPr>
        <w:t>diseño</w:t>
      </w:r>
      <w:r w:rsidR="00714AE5" w:rsidRPr="00412723">
        <w:rPr>
          <w:sz w:val="24"/>
          <w:szCs w:val="24"/>
        </w:rPr>
        <w:t xml:space="preserve"> </w:t>
      </w:r>
      <w:r w:rsidR="00F11E5F" w:rsidRPr="00412723">
        <w:rPr>
          <w:sz w:val="24"/>
          <w:szCs w:val="24"/>
        </w:rPr>
        <w:t>de</w:t>
      </w:r>
      <w:r w:rsidR="00714AE5" w:rsidRPr="00412723">
        <w:rPr>
          <w:sz w:val="24"/>
          <w:szCs w:val="24"/>
        </w:rPr>
        <w:t xml:space="preserve"> </w:t>
      </w:r>
      <w:r w:rsidR="00F11E5F" w:rsidRPr="00412723">
        <w:rPr>
          <w:sz w:val="24"/>
          <w:szCs w:val="24"/>
        </w:rPr>
        <w:t>controles</w:t>
      </w:r>
      <w:r w:rsidR="00714AE5" w:rsidRPr="00412723">
        <w:rPr>
          <w:sz w:val="24"/>
          <w:szCs w:val="24"/>
        </w:rPr>
        <w:t xml:space="preserve"> </w:t>
      </w:r>
      <w:r w:rsidR="00F11E5F" w:rsidRPr="00412723">
        <w:rPr>
          <w:sz w:val="24"/>
          <w:szCs w:val="24"/>
        </w:rPr>
        <w:t>en</w:t>
      </w:r>
      <w:r w:rsidR="00714AE5" w:rsidRPr="00412723">
        <w:rPr>
          <w:sz w:val="24"/>
          <w:szCs w:val="24"/>
        </w:rPr>
        <w:t xml:space="preserve"> </w:t>
      </w:r>
      <w:r w:rsidR="00F11E5F" w:rsidRPr="00412723">
        <w:rPr>
          <w:sz w:val="24"/>
          <w:szCs w:val="24"/>
        </w:rPr>
        <w:t>entidades</w:t>
      </w:r>
      <w:r w:rsidR="00714AE5" w:rsidRPr="00412723">
        <w:rPr>
          <w:sz w:val="24"/>
          <w:szCs w:val="24"/>
        </w:rPr>
        <w:t xml:space="preserve"> </w:t>
      </w:r>
      <w:r w:rsidR="00F11E5F" w:rsidRPr="00412723">
        <w:rPr>
          <w:sz w:val="24"/>
          <w:szCs w:val="24"/>
        </w:rPr>
        <w:t>públicas</w:t>
      </w:r>
      <w:r w:rsidR="00714AE5" w:rsidRPr="00412723">
        <w:rPr>
          <w:sz w:val="24"/>
          <w:szCs w:val="24"/>
        </w:rPr>
        <w:t xml:space="preserve"> </w:t>
      </w:r>
      <w:r w:rsidR="00C57DC7" w:rsidRPr="00412723">
        <w:rPr>
          <w:sz w:val="24"/>
          <w:szCs w:val="24"/>
        </w:rPr>
        <w:t>de</w:t>
      </w:r>
      <w:r w:rsidR="00224872" w:rsidRPr="00412723">
        <w:rPr>
          <w:sz w:val="24"/>
          <w:szCs w:val="24"/>
        </w:rPr>
        <w:t>l</w:t>
      </w:r>
      <w:r w:rsidR="00714AE5" w:rsidRPr="00412723">
        <w:rPr>
          <w:sz w:val="24"/>
          <w:szCs w:val="24"/>
        </w:rPr>
        <w:t xml:space="preserve"> </w:t>
      </w:r>
      <w:r w:rsidR="00CA1283" w:rsidRPr="00412723">
        <w:rPr>
          <w:sz w:val="24"/>
          <w:szCs w:val="24"/>
        </w:rPr>
        <w:t>D</w:t>
      </w:r>
      <w:r w:rsidR="00224872" w:rsidRPr="00412723">
        <w:rPr>
          <w:sz w:val="24"/>
          <w:szCs w:val="24"/>
        </w:rPr>
        <w:t xml:space="preserve">epartamento </w:t>
      </w:r>
      <w:r w:rsidR="00CA1283" w:rsidRPr="00412723">
        <w:rPr>
          <w:sz w:val="24"/>
          <w:szCs w:val="24"/>
        </w:rPr>
        <w:t>A</w:t>
      </w:r>
      <w:r w:rsidR="00224872" w:rsidRPr="00412723">
        <w:rPr>
          <w:sz w:val="24"/>
          <w:szCs w:val="24"/>
        </w:rPr>
        <w:t xml:space="preserve">dministrativo de la Función Pública de </w:t>
      </w:r>
      <w:proofErr w:type="gramStart"/>
      <w:r w:rsidR="004C5C52" w:rsidRPr="00412723">
        <w:rPr>
          <w:sz w:val="24"/>
          <w:szCs w:val="24"/>
        </w:rPr>
        <w:t>Diciembre</w:t>
      </w:r>
      <w:proofErr w:type="gramEnd"/>
      <w:r w:rsidR="00714AE5" w:rsidRPr="00412723">
        <w:rPr>
          <w:sz w:val="24"/>
          <w:szCs w:val="24"/>
        </w:rPr>
        <w:t xml:space="preserve"> </w:t>
      </w:r>
      <w:r w:rsidR="00F11E5F" w:rsidRPr="00412723">
        <w:rPr>
          <w:sz w:val="24"/>
          <w:szCs w:val="24"/>
        </w:rPr>
        <w:t>de</w:t>
      </w:r>
      <w:r w:rsidR="00714AE5" w:rsidRPr="00412723">
        <w:rPr>
          <w:sz w:val="24"/>
          <w:szCs w:val="24"/>
        </w:rPr>
        <w:t xml:space="preserve"> </w:t>
      </w:r>
      <w:r w:rsidR="00C57DC7" w:rsidRPr="00412723">
        <w:rPr>
          <w:sz w:val="24"/>
          <w:szCs w:val="24"/>
        </w:rPr>
        <w:t>20</w:t>
      </w:r>
      <w:r w:rsidR="004C5C52" w:rsidRPr="00412723">
        <w:rPr>
          <w:sz w:val="24"/>
          <w:szCs w:val="24"/>
        </w:rPr>
        <w:t>20</w:t>
      </w:r>
      <w:r w:rsidR="00013C75" w:rsidRPr="00412723">
        <w:rPr>
          <w:sz w:val="16"/>
        </w:rPr>
        <w:footnoteReference w:id="1"/>
      </w:r>
      <w:r w:rsidR="00C57DC7" w:rsidRPr="00412723">
        <w:rPr>
          <w:sz w:val="24"/>
          <w:szCs w:val="24"/>
        </w:rPr>
        <w:t>,</w:t>
      </w:r>
      <w:r w:rsidR="00714AE5" w:rsidRPr="00412723">
        <w:rPr>
          <w:sz w:val="24"/>
          <w:szCs w:val="24"/>
        </w:rPr>
        <w:t xml:space="preserve"> </w:t>
      </w:r>
      <w:r w:rsidR="00C57DC7" w:rsidRPr="00412723">
        <w:rPr>
          <w:sz w:val="24"/>
          <w:szCs w:val="24"/>
        </w:rPr>
        <w:t>la</w:t>
      </w:r>
      <w:r w:rsidR="00714AE5" w:rsidRPr="00412723">
        <w:rPr>
          <w:sz w:val="24"/>
          <w:szCs w:val="24"/>
        </w:rPr>
        <w:t xml:space="preserve"> </w:t>
      </w:r>
      <w:r w:rsidR="00C57DC7" w:rsidRPr="00412723">
        <w:rPr>
          <w:sz w:val="24"/>
          <w:szCs w:val="24"/>
        </w:rPr>
        <w:t>cual</w:t>
      </w:r>
      <w:r w:rsidR="00714AE5" w:rsidRPr="00412723">
        <w:rPr>
          <w:sz w:val="24"/>
          <w:szCs w:val="24"/>
        </w:rPr>
        <w:t xml:space="preserve"> </w:t>
      </w:r>
      <w:r w:rsidR="00DA00F3" w:rsidRPr="00412723">
        <w:rPr>
          <w:sz w:val="24"/>
          <w:szCs w:val="24"/>
        </w:rPr>
        <w:t>contempla</w:t>
      </w:r>
      <w:r w:rsidR="00714AE5" w:rsidRPr="00412723">
        <w:rPr>
          <w:sz w:val="24"/>
          <w:szCs w:val="24"/>
        </w:rPr>
        <w:t xml:space="preserve"> </w:t>
      </w:r>
      <w:r w:rsidR="00C57DC7" w:rsidRPr="00412723">
        <w:rPr>
          <w:sz w:val="24"/>
          <w:szCs w:val="24"/>
        </w:rPr>
        <w:t>los</w:t>
      </w:r>
      <w:r w:rsidR="00714AE5" w:rsidRPr="00412723">
        <w:rPr>
          <w:sz w:val="24"/>
          <w:szCs w:val="24"/>
        </w:rPr>
        <w:t xml:space="preserve"> </w:t>
      </w:r>
      <w:r w:rsidR="00C57DC7" w:rsidRPr="00412723">
        <w:rPr>
          <w:sz w:val="24"/>
          <w:szCs w:val="24"/>
        </w:rPr>
        <w:t>riesgos</w:t>
      </w:r>
      <w:r w:rsidR="00714AE5" w:rsidRPr="00412723">
        <w:rPr>
          <w:sz w:val="24"/>
          <w:szCs w:val="24"/>
        </w:rPr>
        <w:t xml:space="preserve"> </w:t>
      </w:r>
      <w:r w:rsidR="00C57DC7" w:rsidRPr="00412723">
        <w:rPr>
          <w:sz w:val="24"/>
          <w:szCs w:val="24"/>
        </w:rPr>
        <w:t>de</w:t>
      </w:r>
      <w:r w:rsidR="00714AE5" w:rsidRPr="00412723">
        <w:rPr>
          <w:sz w:val="24"/>
          <w:szCs w:val="24"/>
        </w:rPr>
        <w:t xml:space="preserve"> </w:t>
      </w:r>
      <w:r w:rsidR="00C57DC7" w:rsidRPr="00412723">
        <w:rPr>
          <w:sz w:val="24"/>
          <w:szCs w:val="24"/>
        </w:rPr>
        <w:t>gestión,</w:t>
      </w:r>
      <w:r w:rsidR="00714AE5" w:rsidRPr="00412723">
        <w:rPr>
          <w:sz w:val="24"/>
          <w:szCs w:val="24"/>
        </w:rPr>
        <w:t xml:space="preserve"> </w:t>
      </w:r>
      <w:r w:rsidR="00C57DC7" w:rsidRPr="00412723">
        <w:rPr>
          <w:sz w:val="24"/>
          <w:szCs w:val="24"/>
        </w:rPr>
        <w:t>co</w:t>
      </w:r>
      <w:r w:rsidR="00CA1283" w:rsidRPr="00412723">
        <w:rPr>
          <w:sz w:val="24"/>
          <w:szCs w:val="24"/>
        </w:rPr>
        <w:t>rrupción</w:t>
      </w:r>
      <w:r w:rsidR="00714AE5" w:rsidRPr="00412723">
        <w:rPr>
          <w:sz w:val="24"/>
          <w:szCs w:val="24"/>
        </w:rPr>
        <w:t xml:space="preserve"> </w:t>
      </w:r>
      <w:r w:rsidR="00CA1283" w:rsidRPr="00412723">
        <w:rPr>
          <w:sz w:val="24"/>
          <w:szCs w:val="24"/>
        </w:rPr>
        <w:t>y</w:t>
      </w:r>
      <w:r w:rsidR="00714AE5" w:rsidRPr="00412723">
        <w:rPr>
          <w:sz w:val="24"/>
          <w:szCs w:val="24"/>
        </w:rPr>
        <w:t xml:space="preserve"> </w:t>
      </w:r>
      <w:r w:rsidR="00CA1283" w:rsidRPr="00412723">
        <w:rPr>
          <w:sz w:val="24"/>
          <w:szCs w:val="24"/>
        </w:rPr>
        <w:t>de</w:t>
      </w:r>
      <w:r w:rsidR="00714AE5" w:rsidRPr="00412723">
        <w:rPr>
          <w:sz w:val="24"/>
          <w:szCs w:val="24"/>
        </w:rPr>
        <w:t xml:space="preserve"> </w:t>
      </w:r>
      <w:r w:rsidR="00CA1283" w:rsidRPr="00412723">
        <w:rPr>
          <w:sz w:val="24"/>
          <w:szCs w:val="24"/>
        </w:rPr>
        <w:t>seguridad</w:t>
      </w:r>
      <w:r w:rsidR="00714AE5" w:rsidRPr="00412723">
        <w:rPr>
          <w:sz w:val="24"/>
          <w:szCs w:val="24"/>
        </w:rPr>
        <w:t xml:space="preserve"> </w:t>
      </w:r>
      <w:r w:rsidR="00CA1283" w:rsidRPr="00412723">
        <w:rPr>
          <w:sz w:val="24"/>
          <w:szCs w:val="24"/>
        </w:rPr>
        <w:t>digital.</w:t>
      </w:r>
    </w:p>
    <w:p w14:paraId="2E32566E" w14:textId="3DA0F7CB" w:rsidR="008E550E" w:rsidRPr="00412723" w:rsidRDefault="004A38CB" w:rsidP="00A01E27">
      <w:pPr>
        <w:tabs>
          <w:tab w:val="left" w:pos="851"/>
        </w:tabs>
        <w:spacing w:after="240" w:line="360" w:lineRule="auto"/>
        <w:ind w:left="851" w:right="127"/>
        <w:jc w:val="both"/>
        <w:rPr>
          <w:sz w:val="24"/>
          <w:szCs w:val="24"/>
        </w:rPr>
      </w:pPr>
      <w:r w:rsidRPr="00412723">
        <w:rPr>
          <w:sz w:val="24"/>
          <w:szCs w:val="24"/>
        </w:rPr>
        <w:t>E</w:t>
      </w:r>
      <w:r w:rsidR="009546AD" w:rsidRPr="00412723">
        <w:rPr>
          <w:sz w:val="24"/>
          <w:szCs w:val="24"/>
        </w:rPr>
        <w:t xml:space="preserve">sta política </w:t>
      </w:r>
      <w:r w:rsidRPr="00412723">
        <w:rPr>
          <w:sz w:val="24"/>
          <w:szCs w:val="24"/>
        </w:rPr>
        <w:t>establece</w:t>
      </w:r>
      <w:r w:rsidR="00714AE5" w:rsidRPr="00412723">
        <w:rPr>
          <w:sz w:val="24"/>
          <w:szCs w:val="24"/>
        </w:rPr>
        <w:t xml:space="preserve"> </w:t>
      </w:r>
      <w:r w:rsidR="00C57DC7" w:rsidRPr="00412723">
        <w:rPr>
          <w:sz w:val="24"/>
          <w:szCs w:val="24"/>
        </w:rPr>
        <w:t>los</w:t>
      </w:r>
      <w:r w:rsidR="00714AE5" w:rsidRPr="00412723">
        <w:rPr>
          <w:sz w:val="24"/>
          <w:szCs w:val="24"/>
        </w:rPr>
        <w:t xml:space="preserve"> </w:t>
      </w:r>
      <w:r w:rsidR="00C57DC7" w:rsidRPr="00412723">
        <w:rPr>
          <w:sz w:val="24"/>
          <w:szCs w:val="24"/>
        </w:rPr>
        <w:t>lineamientos</w:t>
      </w:r>
      <w:r w:rsidR="00714AE5" w:rsidRPr="00412723">
        <w:rPr>
          <w:sz w:val="24"/>
          <w:szCs w:val="24"/>
        </w:rPr>
        <w:t xml:space="preserve"> </w:t>
      </w:r>
      <w:r w:rsidR="00C57DC7" w:rsidRPr="00412723">
        <w:rPr>
          <w:sz w:val="24"/>
          <w:szCs w:val="24"/>
        </w:rPr>
        <w:t>que</w:t>
      </w:r>
      <w:r w:rsidR="00714AE5" w:rsidRPr="00412723">
        <w:rPr>
          <w:sz w:val="24"/>
          <w:szCs w:val="24"/>
        </w:rPr>
        <w:t xml:space="preserve"> </w:t>
      </w:r>
      <w:r w:rsidR="00C57DC7" w:rsidRPr="00412723">
        <w:rPr>
          <w:sz w:val="24"/>
          <w:szCs w:val="24"/>
        </w:rPr>
        <w:t>permitan</w:t>
      </w:r>
      <w:r w:rsidR="00714AE5" w:rsidRPr="00412723">
        <w:rPr>
          <w:sz w:val="24"/>
          <w:szCs w:val="24"/>
        </w:rPr>
        <w:t xml:space="preserve"> </w:t>
      </w:r>
      <w:r w:rsidR="00C57DC7" w:rsidRPr="00412723">
        <w:rPr>
          <w:sz w:val="24"/>
          <w:szCs w:val="24"/>
        </w:rPr>
        <w:t>la</w:t>
      </w:r>
      <w:r w:rsidR="00714AE5" w:rsidRPr="00412723">
        <w:rPr>
          <w:sz w:val="24"/>
          <w:szCs w:val="24"/>
        </w:rPr>
        <w:t xml:space="preserve"> </w:t>
      </w:r>
      <w:r w:rsidR="00C57DC7" w:rsidRPr="00412723">
        <w:rPr>
          <w:sz w:val="24"/>
          <w:szCs w:val="24"/>
        </w:rPr>
        <w:t>identificación,</w:t>
      </w:r>
      <w:r w:rsidR="00714AE5" w:rsidRPr="00412723">
        <w:rPr>
          <w:sz w:val="24"/>
          <w:szCs w:val="24"/>
        </w:rPr>
        <w:t xml:space="preserve"> </w:t>
      </w:r>
      <w:r w:rsidR="00C57DC7" w:rsidRPr="00412723">
        <w:rPr>
          <w:sz w:val="24"/>
          <w:szCs w:val="24"/>
        </w:rPr>
        <w:t>el</w:t>
      </w:r>
      <w:r w:rsidR="00714AE5" w:rsidRPr="00412723">
        <w:rPr>
          <w:sz w:val="24"/>
          <w:szCs w:val="24"/>
        </w:rPr>
        <w:t xml:space="preserve"> </w:t>
      </w:r>
      <w:r w:rsidR="00C57DC7" w:rsidRPr="00412723">
        <w:rPr>
          <w:sz w:val="24"/>
          <w:szCs w:val="24"/>
        </w:rPr>
        <w:t>análisis,</w:t>
      </w:r>
      <w:r w:rsidR="00714AE5" w:rsidRPr="00412723">
        <w:rPr>
          <w:sz w:val="24"/>
          <w:szCs w:val="24"/>
        </w:rPr>
        <w:t xml:space="preserve"> </w:t>
      </w:r>
      <w:r w:rsidR="00C57DC7" w:rsidRPr="00412723">
        <w:rPr>
          <w:sz w:val="24"/>
          <w:szCs w:val="24"/>
        </w:rPr>
        <w:t>la</w:t>
      </w:r>
      <w:r w:rsidR="00714AE5" w:rsidRPr="00412723">
        <w:rPr>
          <w:sz w:val="24"/>
          <w:szCs w:val="24"/>
        </w:rPr>
        <w:t xml:space="preserve"> </w:t>
      </w:r>
      <w:r w:rsidR="00C57DC7" w:rsidRPr="00412723">
        <w:rPr>
          <w:sz w:val="24"/>
          <w:szCs w:val="24"/>
        </w:rPr>
        <w:t>valoración</w:t>
      </w:r>
      <w:r w:rsidR="00F11E5F" w:rsidRPr="00412723">
        <w:rPr>
          <w:sz w:val="24"/>
          <w:szCs w:val="24"/>
        </w:rPr>
        <w:t>,</w:t>
      </w:r>
      <w:r w:rsidR="00714AE5" w:rsidRPr="00412723">
        <w:rPr>
          <w:sz w:val="24"/>
          <w:szCs w:val="24"/>
        </w:rPr>
        <w:t xml:space="preserve"> </w:t>
      </w:r>
      <w:r w:rsidR="00C57DC7" w:rsidRPr="00412723">
        <w:rPr>
          <w:sz w:val="24"/>
          <w:szCs w:val="24"/>
        </w:rPr>
        <w:t>tratamiento</w:t>
      </w:r>
      <w:r w:rsidR="00714AE5" w:rsidRPr="00412723">
        <w:rPr>
          <w:sz w:val="24"/>
          <w:szCs w:val="24"/>
        </w:rPr>
        <w:t xml:space="preserve"> </w:t>
      </w:r>
      <w:r w:rsidR="00F11E5F" w:rsidRPr="00412723">
        <w:rPr>
          <w:sz w:val="24"/>
          <w:szCs w:val="24"/>
        </w:rPr>
        <w:t>y</w:t>
      </w:r>
      <w:r w:rsidR="00714AE5" w:rsidRPr="00412723">
        <w:rPr>
          <w:sz w:val="24"/>
          <w:szCs w:val="24"/>
        </w:rPr>
        <w:t xml:space="preserve"> </w:t>
      </w:r>
      <w:r w:rsidR="00F11E5F" w:rsidRPr="00412723">
        <w:rPr>
          <w:sz w:val="24"/>
          <w:szCs w:val="24"/>
        </w:rPr>
        <w:t>monitoreo</w:t>
      </w:r>
      <w:r w:rsidR="00714AE5" w:rsidRPr="00412723">
        <w:rPr>
          <w:sz w:val="24"/>
          <w:szCs w:val="24"/>
        </w:rPr>
        <w:t xml:space="preserve"> </w:t>
      </w:r>
      <w:r w:rsidR="00C57DC7" w:rsidRPr="00412723">
        <w:rPr>
          <w:sz w:val="24"/>
          <w:szCs w:val="24"/>
        </w:rPr>
        <w:t>de</w:t>
      </w:r>
      <w:r w:rsidR="00714AE5" w:rsidRPr="00412723">
        <w:rPr>
          <w:sz w:val="24"/>
          <w:szCs w:val="24"/>
        </w:rPr>
        <w:t xml:space="preserve"> </w:t>
      </w:r>
      <w:r w:rsidR="00C57DC7" w:rsidRPr="00412723">
        <w:rPr>
          <w:sz w:val="24"/>
          <w:szCs w:val="24"/>
        </w:rPr>
        <w:t>los</w:t>
      </w:r>
      <w:r w:rsidR="00714AE5" w:rsidRPr="00412723">
        <w:rPr>
          <w:sz w:val="24"/>
          <w:szCs w:val="24"/>
        </w:rPr>
        <w:t xml:space="preserve"> </w:t>
      </w:r>
      <w:r w:rsidR="00C57DC7" w:rsidRPr="00412723">
        <w:rPr>
          <w:sz w:val="24"/>
          <w:szCs w:val="24"/>
        </w:rPr>
        <w:t>riesgos</w:t>
      </w:r>
      <w:r w:rsidR="00714AE5" w:rsidRPr="00412723">
        <w:rPr>
          <w:sz w:val="24"/>
          <w:szCs w:val="24"/>
        </w:rPr>
        <w:t xml:space="preserve"> </w:t>
      </w:r>
      <w:r w:rsidR="00C57DC7" w:rsidRPr="00412723">
        <w:rPr>
          <w:sz w:val="24"/>
          <w:szCs w:val="24"/>
        </w:rPr>
        <w:t>que</w:t>
      </w:r>
      <w:r w:rsidR="00714AE5" w:rsidRPr="00412723">
        <w:rPr>
          <w:sz w:val="24"/>
          <w:szCs w:val="24"/>
        </w:rPr>
        <w:t xml:space="preserve"> </w:t>
      </w:r>
      <w:r w:rsidR="00C57DC7" w:rsidRPr="00412723">
        <w:rPr>
          <w:sz w:val="24"/>
          <w:szCs w:val="24"/>
        </w:rPr>
        <w:t>pudieran</w:t>
      </w:r>
      <w:r w:rsidR="00714AE5" w:rsidRPr="00412723">
        <w:rPr>
          <w:sz w:val="24"/>
          <w:szCs w:val="24"/>
        </w:rPr>
        <w:t xml:space="preserve"> </w:t>
      </w:r>
      <w:r w:rsidR="00C57DC7" w:rsidRPr="00412723">
        <w:rPr>
          <w:sz w:val="24"/>
          <w:szCs w:val="24"/>
        </w:rPr>
        <w:t>afectar</w:t>
      </w:r>
      <w:r w:rsidR="00714AE5" w:rsidRPr="00412723">
        <w:rPr>
          <w:sz w:val="24"/>
          <w:szCs w:val="24"/>
        </w:rPr>
        <w:t xml:space="preserve"> </w:t>
      </w:r>
      <w:r w:rsidR="00C57DC7" w:rsidRPr="00412723">
        <w:rPr>
          <w:sz w:val="24"/>
          <w:szCs w:val="24"/>
        </w:rPr>
        <w:t>la</w:t>
      </w:r>
      <w:r w:rsidR="00714AE5" w:rsidRPr="00412723">
        <w:rPr>
          <w:sz w:val="24"/>
          <w:szCs w:val="24"/>
        </w:rPr>
        <w:t xml:space="preserve"> </w:t>
      </w:r>
      <w:r w:rsidR="00C57DC7" w:rsidRPr="00412723">
        <w:rPr>
          <w:sz w:val="24"/>
          <w:szCs w:val="24"/>
        </w:rPr>
        <w:t>misión</w:t>
      </w:r>
      <w:r w:rsidR="00714AE5" w:rsidRPr="00412723">
        <w:rPr>
          <w:sz w:val="24"/>
          <w:szCs w:val="24"/>
        </w:rPr>
        <w:t xml:space="preserve"> </w:t>
      </w:r>
      <w:r w:rsidR="00C57DC7" w:rsidRPr="00412723">
        <w:rPr>
          <w:sz w:val="24"/>
          <w:szCs w:val="24"/>
        </w:rPr>
        <w:t>y</w:t>
      </w:r>
      <w:r w:rsidR="00714AE5" w:rsidRPr="00412723">
        <w:rPr>
          <w:sz w:val="24"/>
          <w:szCs w:val="24"/>
        </w:rPr>
        <w:t xml:space="preserve"> </w:t>
      </w:r>
      <w:r w:rsidR="00C57DC7" w:rsidRPr="00412723">
        <w:rPr>
          <w:sz w:val="24"/>
          <w:szCs w:val="24"/>
        </w:rPr>
        <w:t>el</w:t>
      </w:r>
      <w:r w:rsidR="00714AE5" w:rsidRPr="00412723">
        <w:rPr>
          <w:sz w:val="24"/>
          <w:szCs w:val="24"/>
        </w:rPr>
        <w:t xml:space="preserve"> </w:t>
      </w:r>
      <w:r w:rsidR="00C57DC7" w:rsidRPr="00412723">
        <w:rPr>
          <w:sz w:val="24"/>
          <w:szCs w:val="24"/>
        </w:rPr>
        <w:t>cumplimiento</w:t>
      </w:r>
      <w:r w:rsidR="00714AE5" w:rsidRPr="00412723">
        <w:rPr>
          <w:sz w:val="24"/>
          <w:szCs w:val="24"/>
        </w:rPr>
        <w:t xml:space="preserve"> </w:t>
      </w:r>
      <w:r w:rsidR="00C57DC7" w:rsidRPr="00412723">
        <w:rPr>
          <w:sz w:val="24"/>
          <w:szCs w:val="24"/>
        </w:rPr>
        <w:t>de</w:t>
      </w:r>
      <w:r w:rsidR="00714AE5" w:rsidRPr="00412723">
        <w:rPr>
          <w:sz w:val="24"/>
          <w:szCs w:val="24"/>
        </w:rPr>
        <w:t xml:space="preserve"> </w:t>
      </w:r>
      <w:r w:rsidR="00C57DC7" w:rsidRPr="00412723">
        <w:rPr>
          <w:sz w:val="24"/>
          <w:szCs w:val="24"/>
        </w:rPr>
        <w:t>los</w:t>
      </w:r>
      <w:r w:rsidR="00714AE5" w:rsidRPr="00412723">
        <w:rPr>
          <w:sz w:val="24"/>
          <w:szCs w:val="24"/>
        </w:rPr>
        <w:t xml:space="preserve"> </w:t>
      </w:r>
      <w:r w:rsidR="00C57DC7" w:rsidRPr="00412723">
        <w:rPr>
          <w:sz w:val="24"/>
          <w:szCs w:val="24"/>
        </w:rPr>
        <w:t>objetivos</w:t>
      </w:r>
      <w:r w:rsidR="00714AE5" w:rsidRPr="00412723">
        <w:rPr>
          <w:sz w:val="24"/>
          <w:szCs w:val="24"/>
        </w:rPr>
        <w:t xml:space="preserve"> </w:t>
      </w:r>
      <w:r w:rsidR="00C57DC7" w:rsidRPr="00412723">
        <w:rPr>
          <w:sz w:val="24"/>
          <w:szCs w:val="24"/>
        </w:rPr>
        <w:t>institucionales</w:t>
      </w:r>
      <w:r w:rsidR="00714AE5" w:rsidRPr="00412723">
        <w:rPr>
          <w:sz w:val="24"/>
          <w:szCs w:val="24"/>
        </w:rPr>
        <w:t xml:space="preserve"> </w:t>
      </w:r>
      <w:r w:rsidR="00C57DC7" w:rsidRPr="00412723">
        <w:rPr>
          <w:sz w:val="24"/>
          <w:szCs w:val="24"/>
        </w:rPr>
        <w:t>en</w:t>
      </w:r>
      <w:r w:rsidR="00714AE5" w:rsidRPr="00412723">
        <w:rPr>
          <w:sz w:val="24"/>
          <w:szCs w:val="24"/>
        </w:rPr>
        <w:t xml:space="preserve"> </w:t>
      </w:r>
      <w:r w:rsidR="00C57DC7" w:rsidRPr="00412723">
        <w:rPr>
          <w:sz w:val="24"/>
          <w:szCs w:val="24"/>
        </w:rPr>
        <w:t>el</w:t>
      </w:r>
      <w:r w:rsidR="00714AE5" w:rsidRPr="00412723">
        <w:rPr>
          <w:sz w:val="24"/>
          <w:szCs w:val="24"/>
        </w:rPr>
        <w:t xml:space="preserve"> </w:t>
      </w:r>
      <w:r w:rsidR="00C57DC7" w:rsidRPr="00412723">
        <w:rPr>
          <w:sz w:val="24"/>
          <w:szCs w:val="24"/>
        </w:rPr>
        <w:t>marco</w:t>
      </w:r>
      <w:r w:rsidR="00714AE5" w:rsidRPr="00412723">
        <w:rPr>
          <w:sz w:val="24"/>
          <w:szCs w:val="24"/>
        </w:rPr>
        <w:t xml:space="preserve"> </w:t>
      </w:r>
      <w:r w:rsidR="00C57DC7" w:rsidRPr="00412723">
        <w:rPr>
          <w:sz w:val="24"/>
          <w:szCs w:val="24"/>
        </w:rPr>
        <w:t>de</w:t>
      </w:r>
      <w:r w:rsidR="00714AE5" w:rsidRPr="00412723">
        <w:rPr>
          <w:sz w:val="24"/>
          <w:szCs w:val="24"/>
        </w:rPr>
        <w:t xml:space="preserve"> </w:t>
      </w:r>
      <w:r w:rsidR="00C57DC7" w:rsidRPr="00412723">
        <w:rPr>
          <w:sz w:val="24"/>
          <w:szCs w:val="24"/>
        </w:rPr>
        <w:t>los</w:t>
      </w:r>
      <w:r w:rsidR="00714AE5" w:rsidRPr="00412723">
        <w:rPr>
          <w:sz w:val="24"/>
          <w:szCs w:val="24"/>
        </w:rPr>
        <w:t xml:space="preserve"> </w:t>
      </w:r>
      <w:r w:rsidR="00C57DC7" w:rsidRPr="00412723">
        <w:rPr>
          <w:sz w:val="24"/>
          <w:szCs w:val="24"/>
        </w:rPr>
        <w:t>proyectos,</w:t>
      </w:r>
      <w:r w:rsidR="00714AE5" w:rsidRPr="00412723">
        <w:rPr>
          <w:sz w:val="24"/>
          <w:szCs w:val="24"/>
        </w:rPr>
        <w:t xml:space="preserve"> </w:t>
      </w:r>
      <w:r w:rsidR="00177B0A" w:rsidRPr="00412723">
        <w:rPr>
          <w:sz w:val="24"/>
          <w:szCs w:val="24"/>
        </w:rPr>
        <w:t xml:space="preserve">planes y </w:t>
      </w:r>
      <w:r w:rsidR="00C57DC7" w:rsidRPr="00412723">
        <w:rPr>
          <w:sz w:val="24"/>
          <w:szCs w:val="24"/>
        </w:rPr>
        <w:t>procesos</w:t>
      </w:r>
      <w:r w:rsidR="00714AE5" w:rsidRPr="00412723">
        <w:rPr>
          <w:sz w:val="24"/>
          <w:szCs w:val="24"/>
        </w:rPr>
        <w:t xml:space="preserve"> </w:t>
      </w:r>
      <w:r w:rsidR="00C57DC7" w:rsidRPr="00412723">
        <w:rPr>
          <w:sz w:val="24"/>
          <w:szCs w:val="24"/>
        </w:rPr>
        <w:t>de</w:t>
      </w:r>
      <w:r w:rsidR="00EC1789" w:rsidRPr="00412723">
        <w:rPr>
          <w:sz w:val="24"/>
          <w:szCs w:val="24"/>
        </w:rPr>
        <w:t>l</w:t>
      </w:r>
      <w:r w:rsidR="00714AE5" w:rsidRPr="00412723">
        <w:rPr>
          <w:sz w:val="24"/>
          <w:szCs w:val="24"/>
        </w:rPr>
        <w:t xml:space="preserve"> </w:t>
      </w:r>
      <w:r w:rsidR="00EC1789" w:rsidRPr="00412723">
        <w:rPr>
          <w:sz w:val="24"/>
          <w:szCs w:val="24"/>
        </w:rPr>
        <w:t>INCI</w:t>
      </w:r>
      <w:r w:rsidR="00714AE5" w:rsidRPr="00412723">
        <w:rPr>
          <w:sz w:val="24"/>
          <w:szCs w:val="24"/>
        </w:rPr>
        <w:t xml:space="preserve"> </w:t>
      </w:r>
      <w:r w:rsidR="00EC1789" w:rsidRPr="00412723">
        <w:rPr>
          <w:sz w:val="24"/>
          <w:szCs w:val="24"/>
        </w:rPr>
        <w:t>a</w:t>
      </w:r>
      <w:r w:rsidR="00714AE5" w:rsidRPr="00412723">
        <w:rPr>
          <w:sz w:val="24"/>
          <w:szCs w:val="24"/>
        </w:rPr>
        <w:t xml:space="preserve"> </w:t>
      </w:r>
      <w:r w:rsidR="00EC1789" w:rsidRPr="00412723">
        <w:rPr>
          <w:sz w:val="24"/>
          <w:szCs w:val="24"/>
        </w:rPr>
        <w:t>través</w:t>
      </w:r>
      <w:r w:rsidR="00714AE5" w:rsidRPr="00412723">
        <w:rPr>
          <w:sz w:val="24"/>
          <w:szCs w:val="24"/>
        </w:rPr>
        <w:t xml:space="preserve"> </w:t>
      </w:r>
      <w:r w:rsidR="00EC1789" w:rsidRPr="00412723">
        <w:rPr>
          <w:sz w:val="24"/>
          <w:szCs w:val="24"/>
        </w:rPr>
        <w:t>de:</w:t>
      </w:r>
    </w:p>
    <w:p w14:paraId="5C2A8869" w14:textId="77777777" w:rsidR="008E550E" w:rsidRPr="00412723" w:rsidRDefault="00C57DC7" w:rsidP="00A01E27">
      <w:pPr>
        <w:pStyle w:val="Prrafodelista"/>
        <w:numPr>
          <w:ilvl w:val="0"/>
          <w:numId w:val="1"/>
        </w:numPr>
        <w:tabs>
          <w:tab w:val="left" w:pos="851"/>
        </w:tabs>
        <w:spacing w:line="360" w:lineRule="auto"/>
        <w:ind w:left="851" w:right="127" w:firstLine="0"/>
        <w:rPr>
          <w:sz w:val="24"/>
          <w:szCs w:val="24"/>
        </w:rPr>
      </w:pPr>
      <w:r w:rsidRPr="00412723">
        <w:rPr>
          <w:sz w:val="24"/>
          <w:szCs w:val="24"/>
        </w:rPr>
        <w:t>La</w:t>
      </w:r>
      <w:r w:rsidR="00714AE5" w:rsidRPr="00412723">
        <w:rPr>
          <w:sz w:val="24"/>
          <w:szCs w:val="24"/>
        </w:rPr>
        <w:t xml:space="preserve"> </w:t>
      </w:r>
      <w:r w:rsidRPr="00412723">
        <w:rPr>
          <w:sz w:val="24"/>
          <w:szCs w:val="24"/>
        </w:rPr>
        <w:t>identificación</w:t>
      </w:r>
      <w:r w:rsidR="00714AE5" w:rsidRPr="00412723">
        <w:rPr>
          <w:sz w:val="24"/>
          <w:szCs w:val="24"/>
        </w:rPr>
        <w:t xml:space="preserve"> </w:t>
      </w:r>
      <w:r w:rsidRPr="00412723">
        <w:rPr>
          <w:sz w:val="24"/>
          <w:szCs w:val="24"/>
        </w:rPr>
        <w:t>y</w:t>
      </w:r>
      <w:r w:rsidR="00714AE5" w:rsidRPr="00412723">
        <w:rPr>
          <w:sz w:val="24"/>
          <w:szCs w:val="24"/>
        </w:rPr>
        <w:t xml:space="preserve"> </w:t>
      </w:r>
      <w:r w:rsidRPr="00412723">
        <w:rPr>
          <w:sz w:val="24"/>
          <w:szCs w:val="24"/>
        </w:rPr>
        <w:t>documentación</w:t>
      </w:r>
      <w:r w:rsidR="00714AE5" w:rsidRPr="00412723">
        <w:rPr>
          <w:sz w:val="24"/>
          <w:szCs w:val="24"/>
        </w:rPr>
        <w:t xml:space="preserve"> </w:t>
      </w:r>
      <w:r w:rsidRPr="00412723">
        <w:rPr>
          <w:sz w:val="24"/>
          <w:szCs w:val="24"/>
        </w:rPr>
        <w:t>de</w:t>
      </w:r>
      <w:r w:rsidR="00714AE5" w:rsidRPr="00412723">
        <w:rPr>
          <w:sz w:val="24"/>
          <w:szCs w:val="24"/>
        </w:rPr>
        <w:t xml:space="preserve"> </w:t>
      </w:r>
      <w:r w:rsidRPr="00412723">
        <w:rPr>
          <w:sz w:val="24"/>
          <w:szCs w:val="24"/>
        </w:rPr>
        <w:t>riesgos</w:t>
      </w:r>
      <w:r w:rsidR="00714AE5" w:rsidRPr="00412723">
        <w:rPr>
          <w:sz w:val="24"/>
          <w:szCs w:val="24"/>
        </w:rPr>
        <w:t xml:space="preserve"> </w:t>
      </w:r>
      <w:r w:rsidRPr="00412723">
        <w:rPr>
          <w:sz w:val="24"/>
          <w:szCs w:val="24"/>
        </w:rPr>
        <w:t>de</w:t>
      </w:r>
      <w:r w:rsidR="00714AE5" w:rsidRPr="00412723">
        <w:rPr>
          <w:sz w:val="24"/>
          <w:szCs w:val="24"/>
        </w:rPr>
        <w:t xml:space="preserve"> </w:t>
      </w:r>
      <w:r w:rsidRPr="00412723">
        <w:rPr>
          <w:sz w:val="24"/>
          <w:szCs w:val="24"/>
        </w:rPr>
        <w:t>gestión</w:t>
      </w:r>
      <w:r w:rsidR="00F11E5F" w:rsidRPr="00412723">
        <w:rPr>
          <w:sz w:val="24"/>
          <w:szCs w:val="24"/>
        </w:rPr>
        <w:t>,</w:t>
      </w:r>
      <w:r w:rsidR="00714AE5" w:rsidRPr="00412723">
        <w:rPr>
          <w:sz w:val="24"/>
          <w:szCs w:val="24"/>
        </w:rPr>
        <w:t xml:space="preserve"> </w:t>
      </w:r>
      <w:r w:rsidR="002A3F85" w:rsidRPr="00412723">
        <w:rPr>
          <w:sz w:val="24"/>
          <w:szCs w:val="24"/>
        </w:rPr>
        <w:t>corrupción</w:t>
      </w:r>
      <w:r w:rsidR="00714AE5" w:rsidRPr="00412723">
        <w:rPr>
          <w:sz w:val="24"/>
          <w:szCs w:val="24"/>
        </w:rPr>
        <w:t xml:space="preserve"> </w:t>
      </w:r>
      <w:r w:rsidR="00F11E5F" w:rsidRPr="00412723">
        <w:rPr>
          <w:sz w:val="24"/>
          <w:szCs w:val="24"/>
        </w:rPr>
        <w:t>y</w:t>
      </w:r>
      <w:r w:rsidR="00714AE5" w:rsidRPr="00412723">
        <w:rPr>
          <w:sz w:val="24"/>
          <w:szCs w:val="24"/>
        </w:rPr>
        <w:t xml:space="preserve"> </w:t>
      </w:r>
      <w:r w:rsidR="00F11E5F" w:rsidRPr="00412723">
        <w:rPr>
          <w:sz w:val="24"/>
          <w:szCs w:val="24"/>
        </w:rPr>
        <w:t>seguridad</w:t>
      </w:r>
      <w:r w:rsidR="00714AE5" w:rsidRPr="00412723">
        <w:rPr>
          <w:sz w:val="24"/>
          <w:szCs w:val="24"/>
        </w:rPr>
        <w:t xml:space="preserve"> </w:t>
      </w:r>
      <w:r w:rsidR="00F11E5F" w:rsidRPr="00412723">
        <w:rPr>
          <w:sz w:val="24"/>
          <w:szCs w:val="24"/>
        </w:rPr>
        <w:t>digital.</w:t>
      </w:r>
    </w:p>
    <w:p w14:paraId="66C004CD" w14:textId="77777777" w:rsidR="008E550E" w:rsidRPr="00412723" w:rsidRDefault="00C57DC7" w:rsidP="00A01E27">
      <w:pPr>
        <w:pStyle w:val="Prrafodelista"/>
        <w:numPr>
          <w:ilvl w:val="0"/>
          <w:numId w:val="1"/>
        </w:numPr>
        <w:tabs>
          <w:tab w:val="left" w:pos="851"/>
        </w:tabs>
        <w:spacing w:line="360" w:lineRule="auto"/>
        <w:ind w:left="851" w:right="127" w:firstLine="0"/>
        <w:rPr>
          <w:sz w:val="24"/>
          <w:szCs w:val="24"/>
        </w:rPr>
      </w:pPr>
      <w:r w:rsidRPr="00412723">
        <w:rPr>
          <w:sz w:val="24"/>
          <w:szCs w:val="24"/>
        </w:rPr>
        <w:t>El</w:t>
      </w:r>
      <w:r w:rsidR="00714AE5" w:rsidRPr="00412723">
        <w:rPr>
          <w:sz w:val="24"/>
          <w:szCs w:val="24"/>
        </w:rPr>
        <w:t xml:space="preserve"> </w:t>
      </w:r>
      <w:r w:rsidRPr="00412723">
        <w:rPr>
          <w:sz w:val="24"/>
          <w:szCs w:val="24"/>
        </w:rPr>
        <w:t>establecimiento</w:t>
      </w:r>
      <w:r w:rsidR="00714AE5" w:rsidRPr="00412723">
        <w:rPr>
          <w:sz w:val="24"/>
          <w:szCs w:val="24"/>
        </w:rPr>
        <w:t xml:space="preserve"> </w:t>
      </w:r>
      <w:r w:rsidRPr="00412723">
        <w:rPr>
          <w:sz w:val="24"/>
          <w:szCs w:val="24"/>
        </w:rPr>
        <w:t>de</w:t>
      </w:r>
      <w:r w:rsidR="00714AE5" w:rsidRPr="00412723">
        <w:rPr>
          <w:sz w:val="24"/>
          <w:szCs w:val="24"/>
        </w:rPr>
        <w:t xml:space="preserve"> </w:t>
      </w:r>
      <w:r w:rsidR="00F11E5F" w:rsidRPr="00412723">
        <w:rPr>
          <w:sz w:val="24"/>
          <w:szCs w:val="24"/>
        </w:rPr>
        <w:t>controles</w:t>
      </w:r>
      <w:r w:rsidR="00714AE5" w:rsidRPr="00412723">
        <w:rPr>
          <w:sz w:val="24"/>
          <w:szCs w:val="24"/>
        </w:rPr>
        <w:t xml:space="preserve"> </w:t>
      </w:r>
      <w:r w:rsidR="00F11E5F" w:rsidRPr="00412723">
        <w:rPr>
          <w:sz w:val="24"/>
          <w:szCs w:val="24"/>
        </w:rPr>
        <w:t>y</w:t>
      </w:r>
      <w:r w:rsidR="00714AE5" w:rsidRPr="00412723">
        <w:rPr>
          <w:sz w:val="24"/>
          <w:szCs w:val="24"/>
        </w:rPr>
        <w:t xml:space="preserve"> </w:t>
      </w:r>
      <w:r w:rsidRPr="00412723">
        <w:rPr>
          <w:sz w:val="24"/>
          <w:szCs w:val="24"/>
        </w:rPr>
        <w:t>acciones</w:t>
      </w:r>
      <w:r w:rsidR="00714AE5" w:rsidRPr="00412723">
        <w:rPr>
          <w:sz w:val="24"/>
          <w:szCs w:val="24"/>
        </w:rPr>
        <w:t xml:space="preserve"> </w:t>
      </w:r>
      <w:r w:rsidRPr="00412723">
        <w:rPr>
          <w:sz w:val="24"/>
          <w:szCs w:val="24"/>
        </w:rPr>
        <w:t>preventivas</w:t>
      </w:r>
      <w:r w:rsidR="00714AE5" w:rsidRPr="00412723">
        <w:rPr>
          <w:sz w:val="24"/>
          <w:szCs w:val="24"/>
        </w:rPr>
        <w:t xml:space="preserve"> </w:t>
      </w:r>
      <w:r w:rsidRPr="00412723">
        <w:rPr>
          <w:sz w:val="24"/>
          <w:szCs w:val="24"/>
        </w:rPr>
        <w:t>para</w:t>
      </w:r>
      <w:r w:rsidR="00714AE5" w:rsidRPr="00412723">
        <w:rPr>
          <w:sz w:val="24"/>
          <w:szCs w:val="24"/>
        </w:rPr>
        <w:t xml:space="preserve"> </w:t>
      </w:r>
      <w:r w:rsidRPr="00412723">
        <w:rPr>
          <w:sz w:val="24"/>
          <w:szCs w:val="24"/>
        </w:rPr>
        <w:t>los</w:t>
      </w:r>
      <w:r w:rsidR="00714AE5" w:rsidRPr="00412723">
        <w:rPr>
          <w:sz w:val="24"/>
          <w:szCs w:val="24"/>
        </w:rPr>
        <w:t xml:space="preserve"> </w:t>
      </w:r>
      <w:r w:rsidRPr="00412723">
        <w:rPr>
          <w:sz w:val="24"/>
          <w:szCs w:val="24"/>
        </w:rPr>
        <w:t>riesgos</w:t>
      </w:r>
      <w:r w:rsidR="00714AE5" w:rsidRPr="00412723">
        <w:rPr>
          <w:sz w:val="24"/>
          <w:szCs w:val="24"/>
        </w:rPr>
        <w:t xml:space="preserve"> </w:t>
      </w:r>
      <w:r w:rsidRPr="00412723">
        <w:rPr>
          <w:sz w:val="24"/>
          <w:szCs w:val="24"/>
        </w:rPr>
        <w:t>identificados</w:t>
      </w:r>
    </w:p>
    <w:p w14:paraId="6F851273" w14:textId="77777777" w:rsidR="001F5797" w:rsidRPr="00412723" w:rsidRDefault="00C57DC7" w:rsidP="00A01E27">
      <w:pPr>
        <w:pStyle w:val="Prrafodelista"/>
        <w:numPr>
          <w:ilvl w:val="0"/>
          <w:numId w:val="1"/>
        </w:numPr>
        <w:tabs>
          <w:tab w:val="left" w:pos="851"/>
        </w:tabs>
        <w:spacing w:line="360" w:lineRule="auto"/>
        <w:ind w:left="851" w:right="127" w:firstLine="0"/>
        <w:rPr>
          <w:sz w:val="24"/>
          <w:szCs w:val="24"/>
        </w:rPr>
      </w:pPr>
      <w:r w:rsidRPr="00412723">
        <w:rPr>
          <w:sz w:val="24"/>
          <w:szCs w:val="24"/>
        </w:rPr>
        <w:t>La</w:t>
      </w:r>
      <w:r w:rsidR="00714AE5" w:rsidRPr="00412723">
        <w:rPr>
          <w:sz w:val="24"/>
          <w:szCs w:val="24"/>
        </w:rPr>
        <w:t xml:space="preserve"> </w:t>
      </w:r>
      <w:r w:rsidRPr="00412723">
        <w:rPr>
          <w:sz w:val="24"/>
          <w:szCs w:val="24"/>
        </w:rPr>
        <w:t>actuación</w:t>
      </w:r>
      <w:r w:rsidR="00714AE5" w:rsidRPr="00412723">
        <w:rPr>
          <w:sz w:val="24"/>
          <w:szCs w:val="24"/>
        </w:rPr>
        <w:t xml:space="preserve"> </w:t>
      </w:r>
      <w:r w:rsidRPr="00412723">
        <w:rPr>
          <w:sz w:val="24"/>
          <w:szCs w:val="24"/>
        </w:rPr>
        <w:t>correctiva</w:t>
      </w:r>
      <w:r w:rsidR="00714AE5" w:rsidRPr="00412723">
        <w:rPr>
          <w:sz w:val="24"/>
          <w:szCs w:val="24"/>
        </w:rPr>
        <w:t xml:space="preserve"> </w:t>
      </w:r>
      <w:r w:rsidRPr="00412723">
        <w:rPr>
          <w:sz w:val="24"/>
          <w:szCs w:val="24"/>
        </w:rPr>
        <w:t>y</w:t>
      </w:r>
      <w:r w:rsidR="00714AE5" w:rsidRPr="00412723">
        <w:rPr>
          <w:sz w:val="24"/>
          <w:szCs w:val="24"/>
        </w:rPr>
        <w:t xml:space="preserve"> </w:t>
      </w:r>
      <w:r w:rsidRPr="00412723">
        <w:rPr>
          <w:sz w:val="24"/>
          <w:szCs w:val="24"/>
        </w:rPr>
        <w:t>oportuna</w:t>
      </w:r>
      <w:r w:rsidR="00714AE5" w:rsidRPr="00412723">
        <w:rPr>
          <w:sz w:val="24"/>
          <w:szCs w:val="24"/>
        </w:rPr>
        <w:t xml:space="preserve"> </w:t>
      </w:r>
      <w:r w:rsidRPr="00412723">
        <w:rPr>
          <w:sz w:val="24"/>
          <w:szCs w:val="24"/>
        </w:rPr>
        <w:t>ante</w:t>
      </w:r>
      <w:r w:rsidR="00714AE5" w:rsidRPr="00412723">
        <w:rPr>
          <w:sz w:val="24"/>
          <w:szCs w:val="24"/>
        </w:rPr>
        <w:t xml:space="preserve"> </w:t>
      </w:r>
      <w:r w:rsidRPr="00412723">
        <w:rPr>
          <w:sz w:val="24"/>
          <w:szCs w:val="24"/>
        </w:rPr>
        <w:t>la</w:t>
      </w:r>
      <w:r w:rsidR="00714AE5" w:rsidRPr="00412723">
        <w:rPr>
          <w:sz w:val="24"/>
          <w:szCs w:val="24"/>
        </w:rPr>
        <w:t xml:space="preserve"> </w:t>
      </w:r>
      <w:r w:rsidRPr="00412723">
        <w:rPr>
          <w:sz w:val="24"/>
          <w:szCs w:val="24"/>
        </w:rPr>
        <w:t>materialización</w:t>
      </w:r>
      <w:r w:rsidR="00714AE5" w:rsidRPr="00412723">
        <w:rPr>
          <w:sz w:val="24"/>
          <w:szCs w:val="24"/>
        </w:rPr>
        <w:t xml:space="preserve"> </w:t>
      </w:r>
      <w:r w:rsidRPr="00412723">
        <w:rPr>
          <w:sz w:val="24"/>
          <w:szCs w:val="24"/>
        </w:rPr>
        <w:t>de</w:t>
      </w:r>
      <w:r w:rsidR="00714AE5" w:rsidRPr="00412723">
        <w:rPr>
          <w:sz w:val="24"/>
          <w:szCs w:val="24"/>
        </w:rPr>
        <w:t xml:space="preserve"> </w:t>
      </w:r>
      <w:r w:rsidRPr="00412723">
        <w:rPr>
          <w:sz w:val="24"/>
          <w:szCs w:val="24"/>
        </w:rPr>
        <w:t>los</w:t>
      </w:r>
      <w:r w:rsidR="00714AE5" w:rsidRPr="00412723">
        <w:rPr>
          <w:sz w:val="24"/>
          <w:szCs w:val="24"/>
        </w:rPr>
        <w:t xml:space="preserve"> </w:t>
      </w:r>
      <w:r w:rsidRPr="00412723">
        <w:rPr>
          <w:sz w:val="24"/>
          <w:szCs w:val="24"/>
        </w:rPr>
        <w:t>riesgos</w:t>
      </w:r>
      <w:r w:rsidR="00714AE5" w:rsidRPr="00412723">
        <w:rPr>
          <w:sz w:val="24"/>
          <w:szCs w:val="24"/>
        </w:rPr>
        <w:t xml:space="preserve"> </w:t>
      </w:r>
      <w:r w:rsidRPr="00412723">
        <w:rPr>
          <w:sz w:val="24"/>
          <w:szCs w:val="24"/>
        </w:rPr>
        <w:t>identificados</w:t>
      </w:r>
      <w:r w:rsidR="001F5797" w:rsidRPr="00412723">
        <w:rPr>
          <w:sz w:val="24"/>
          <w:szCs w:val="24"/>
        </w:rPr>
        <w:t>.</w:t>
      </w:r>
    </w:p>
    <w:p w14:paraId="5F21A7C8" w14:textId="185D0E58" w:rsidR="001F5797" w:rsidRPr="00412723" w:rsidRDefault="001F5797" w:rsidP="00A01E27">
      <w:pPr>
        <w:pStyle w:val="Ttulo1"/>
        <w:tabs>
          <w:tab w:val="left" w:pos="851"/>
        </w:tabs>
        <w:spacing w:before="600" w:after="240" w:line="360" w:lineRule="auto"/>
        <w:ind w:left="851" w:right="127" w:firstLine="0"/>
        <w:jc w:val="both"/>
        <w:rPr>
          <w:rFonts w:cs="Arial"/>
        </w:rPr>
      </w:pPr>
      <w:bookmarkStart w:id="8" w:name="_Toc78981314"/>
      <w:bookmarkStart w:id="9" w:name="_Toc79578466"/>
      <w:r w:rsidRPr="00412723">
        <w:rPr>
          <w:rFonts w:cs="Arial"/>
        </w:rPr>
        <w:t>Objetivo</w:t>
      </w:r>
      <w:bookmarkEnd w:id="8"/>
      <w:bookmarkEnd w:id="9"/>
    </w:p>
    <w:p w14:paraId="292E93FA" w14:textId="77777777" w:rsidR="001F5797" w:rsidRPr="00412723" w:rsidRDefault="00FA2723" w:rsidP="00A01E27">
      <w:pPr>
        <w:tabs>
          <w:tab w:val="left" w:pos="851"/>
        </w:tabs>
        <w:spacing w:after="240" w:line="360" w:lineRule="auto"/>
        <w:ind w:left="851" w:right="127"/>
        <w:jc w:val="both"/>
        <w:rPr>
          <w:sz w:val="24"/>
        </w:rPr>
      </w:pPr>
      <w:r w:rsidRPr="00412723">
        <w:rPr>
          <w:sz w:val="24"/>
        </w:rPr>
        <w:t>Establecer</w:t>
      </w:r>
      <w:r w:rsidR="00714AE5" w:rsidRPr="00412723">
        <w:rPr>
          <w:sz w:val="24"/>
        </w:rPr>
        <w:t xml:space="preserve"> </w:t>
      </w:r>
      <w:r w:rsidRPr="00412723">
        <w:rPr>
          <w:sz w:val="24"/>
        </w:rPr>
        <w:t>el</w:t>
      </w:r>
      <w:r w:rsidR="00714AE5" w:rsidRPr="00412723">
        <w:rPr>
          <w:sz w:val="24"/>
        </w:rPr>
        <w:t xml:space="preserve"> </w:t>
      </w:r>
      <w:r w:rsidRPr="00412723">
        <w:rPr>
          <w:sz w:val="24"/>
        </w:rPr>
        <w:t>marco</w:t>
      </w:r>
      <w:r w:rsidR="00714AE5" w:rsidRPr="00412723">
        <w:rPr>
          <w:sz w:val="24"/>
        </w:rPr>
        <w:t xml:space="preserve"> </w:t>
      </w:r>
      <w:r w:rsidRPr="00412723">
        <w:rPr>
          <w:sz w:val="24"/>
        </w:rPr>
        <w:t>general</w:t>
      </w:r>
      <w:r w:rsidR="00714AE5" w:rsidRPr="00412723">
        <w:rPr>
          <w:sz w:val="24"/>
        </w:rPr>
        <w:t xml:space="preserve"> </w:t>
      </w:r>
      <w:r w:rsidRPr="00412723">
        <w:rPr>
          <w:sz w:val="24"/>
        </w:rPr>
        <w:t>de</w:t>
      </w:r>
      <w:r w:rsidR="00714AE5" w:rsidRPr="00412723">
        <w:rPr>
          <w:sz w:val="24"/>
        </w:rPr>
        <w:t xml:space="preserve"> </w:t>
      </w:r>
      <w:r w:rsidRPr="00412723">
        <w:rPr>
          <w:sz w:val="24"/>
        </w:rPr>
        <w:t>actuación</w:t>
      </w:r>
      <w:r w:rsidR="00714AE5" w:rsidRPr="00412723">
        <w:rPr>
          <w:sz w:val="24"/>
        </w:rPr>
        <w:t xml:space="preserve"> </w:t>
      </w:r>
      <w:r w:rsidRPr="00412723">
        <w:rPr>
          <w:sz w:val="24"/>
        </w:rPr>
        <w:t>para</w:t>
      </w:r>
      <w:r w:rsidR="00714AE5" w:rsidRPr="00412723">
        <w:rPr>
          <w:sz w:val="24"/>
        </w:rPr>
        <w:t xml:space="preserve"> </w:t>
      </w:r>
      <w:r w:rsidRPr="00412723">
        <w:rPr>
          <w:sz w:val="24"/>
        </w:rPr>
        <w:t>la</w:t>
      </w:r>
      <w:r w:rsidR="00714AE5" w:rsidRPr="00412723">
        <w:rPr>
          <w:sz w:val="24"/>
        </w:rPr>
        <w:t xml:space="preserve"> </w:t>
      </w:r>
      <w:r w:rsidRPr="00412723">
        <w:rPr>
          <w:sz w:val="24"/>
        </w:rPr>
        <w:t>gestión</w:t>
      </w:r>
      <w:r w:rsidR="00714AE5" w:rsidRPr="00412723">
        <w:rPr>
          <w:sz w:val="24"/>
        </w:rPr>
        <w:t xml:space="preserve"> </w:t>
      </w:r>
      <w:r w:rsidRPr="00412723">
        <w:rPr>
          <w:sz w:val="24"/>
        </w:rPr>
        <w:t>de</w:t>
      </w:r>
      <w:r w:rsidR="00714AE5" w:rsidRPr="00412723">
        <w:rPr>
          <w:sz w:val="24"/>
        </w:rPr>
        <w:t xml:space="preserve"> </w:t>
      </w:r>
      <w:r w:rsidRPr="00412723">
        <w:rPr>
          <w:sz w:val="24"/>
        </w:rPr>
        <w:t>los</w:t>
      </w:r>
      <w:r w:rsidR="00714AE5" w:rsidRPr="00412723">
        <w:rPr>
          <w:sz w:val="24"/>
        </w:rPr>
        <w:t xml:space="preserve"> </w:t>
      </w:r>
      <w:r w:rsidRPr="00412723">
        <w:rPr>
          <w:sz w:val="24"/>
        </w:rPr>
        <w:t>riesgos</w:t>
      </w:r>
      <w:r w:rsidR="00714AE5" w:rsidRPr="00412723">
        <w:rPr>
          <w:sz w:val="24"/>
        </w:rPr>
        <w:t xml:space="preserve"> </w:t>
      </w:r>
      <w:r w:rsidRPr="00412723">
        <w:rPr>
          <w:sz w:val="24"/>
        </w:rPr>
        <w:t>a</w:t>
      </w:r>
      <w:r w:rsidR="00714AE5" w:rsidRPr="00412723">
        <w:rPr>
          <w:sz w:val="24"/>
        </w:rPr>
        <w:t xml:space="preserve"> </w:t>
      </w:r>
      <w:r w:rsidRPr="00412723">
        <w:rPr>
          <w:sz w:val="24"/>
        </w:rPr>
        <w:t>los</w:t>
      </w:r>
      <w:r w:rsidR="00714AE5" w:rsidRPr="00412723">
        <w:rPr>
          <w:sz w:val="24"/>
        </w:rPr>
        <w:t xml:space="preserve"> </w:t>
      </w:r>
      <w:r w:rsidRPr="00412723">
        <w:rPr>
          <w:sz w:val="24"/>
        </w:rPr>
        <w:t>que</w:t>
      </w:r>
      <w:r w:rsidR="00714AE5" w:rsidRPr="00412723">
        <w:rPr>
          <w:sz w:val="24"/>
        </w:rPr>
        <w:t xml:space="preserve"> </w:t>
      </w:r>
      <w:r w:rsidRPr="00412723">
        <w:rPr>
          <w:sz w:val="24"/>
        </w:rPr>
        <w:t>puede</w:t>
      </w:r>
      <w:r w:rsidR="00714AE5" w:rsidRPr="00412723">
        <w:rPr>
          <w:sz w:val="24"/>
        </w:rPr>
        <w:t xml:space="preserve"> </w:t>
      </w:r>
      <w:r w:rsidRPr="00412723">
        <w:rPr>
          <w:sz w:val="24"/>
        </w:rPr>
        <w:t>enfrentarse</w:t>
      </w:r>
      <w:r w:rsidR="00714AE5" w:rsidRPr="00412723">
        <w:rPr>
          <w:sz w:val="24"/>
        </w:rPr>
        <w:t xml:space="preserve"> </w:t>
      </w:r>
      <w:r w:rsidRPr="00412723">
        <w:rPr>
          <w:sz w:val="24"/>
        </w:rPr>
        <w:t>el</w:t>
      </w:r>
      <w:r w:rsidR="00714AE5" w:rsidRPr="00412723">
        <w:rPr>
          <w:sz w:val="24"/>
        </w:rPr>
        <w:t xml:space="preserve"> </w:t>
      </w:r>
      <w:r w:rsidRPr="00412723">
        <w:rPr>
          <w:sz w:val="24"/>
        </w:rPr>
        <w:t>Instituto</w:t>
      </w:r>
      <w:r w:rsidR="00714AE5" w:rsidRPr="00412723">
        <w:rPr>
          <w:sz w:val="24"/>
        </w:rPr>
        <w:t xml:space="preserve"> </w:t>
      </w:r>
      <w:r w:rsidRPr="00412723">
        <w:rPr>
          <w:sz w:val="24"/>
        </w:rPr>
        <w:t>Nacional</w:t>
      </w:r>
      <w:r w:rsidR="00714AE5" w:rsidRPr="00412723">
        <w:rPr>
          <w:sz w:val="24"/>
        </w:rPr>
        <w:t xml:space="preserve"> </w:t>
      </w:r>
      <w:r w:rsidRPr="00412723">
        <w:rPr>
          <w:sz w:val="24"/>
        </w:rPr>
        <w:t>para</w:t>
      </w:r>
      <w:r w:rsidR="00714AE5" w:rsidRPr="00412723">
        <w:rPr>
          <w:sz w:val="24"/>
        </w:rPr>
        <w:t xml:space="preserve"> </w:t>
      </w:r>
      <w:r w:rsidRPr="00412723">
        <w:rPr>
          <w:sz w:val="24"/>
        </w:rPr>
        <w:t>Ciegos</w:t>
      </w:r>
      <w:r w:rsidR="00714AE5" w:rsidRPr="00412723">
        <w:rPr>
          <w:sz w:val="24"/>
        </w:rPr>
        <w:t xml:space="preserve"> </w:t>
      </w:r>
      <w:r w:rsidRPr="00412723">
        <w:rPr>
          <w:sz w:val="24"/>
        </w:rPr>
        <w:t>en</w:t>
      </w:r>
      <w:r w:rsidR="00714AE5" w:rsidRPr="00412723">
        <w:rPr>
          <w:sz w:val="24"/>
        </w:rPr>
        <w:t xml:space="preserve"> </w:t>
      </w:r>
      <w:r w:rsidRPr="00412723">
        <w:rPr>
          <w:sz w:val="24"/>
        </w:rPr>
        <w:t>el</w:t>
      </w:r>
      <w:r w:rsidR="00714AE5" w:rsidRPr="00412723">
        <w:rPr>
          <w:sz w:val="24"/>
        </w:rPr>
        <w:t xml:space="preserve"> </w:t>
      </w:r>
      <w:r w:rsidRPr="00412723">
        <w:rPr>
          <w:sz w:val="24"/>
        </w:rPr>
        <w:t>desarrollo</w:t>
      </w:r>
      <w:r w:rsidR="00714AE5" w:rsidRPr="00412723">
        <w:rPr>
          <w:sz w:val="24"/>
        </w:rPr>
        <w:t xml:space="preserve"> </w:t>
      </w:r>
      <w:r w:rsidRPr="00412723">
        <w:rPr>
          <w:sz w:val="24"/>
        </w:rPr>
        <w:t>de</w:t>
      </w:r>
      <w:r w:rsidR="00714AE5" w:rsidRPr="00412723">
        <w:rPr>
          <w:sz w:val="24"/>
        </w:rPr>
        <w:t xml:space="preserve"> </w:t>
      </w:r>
      <w:r w:rsidRPr="00412723">
        <w:rPr>
          <w:sz w:val="24"/>
        </w:rPr>
        <w:t>sus</w:t>
      </w:r>
      <w:r w:rsidR="00714AE5" w:rsidRPr="00412723">
        <w:rPr>
          <w:sz w:val="24"/>
        </w:rPr>
        <w:t xml:space="preserve"> </w:t>
      </w:r>
      <w:r w:rsidRPr="00412723">
        <w:rPr>
          <w:sz w:val="24"/>
        </w:rPr>
        <w:t>acciones,</w:t>
      </w:r>
      <w:r w:rsidR="00714AE5" w:rsidRPr="00412723">
        <w:rPr>
          <w:sz w:val="24"/>
        </w:rPr>
        <w:t xml:space="preserve"> </w:t>
      </w:r>
      <w:r w:rsidRPr="00412723">
        <w:rPr>
          <w:sz w:val="24"/>
        </w:rPr>
        <w:t>a</w:t>
      </w:r>
      <w:r w:rsidR="00714AE5" w:rsidRPr="00412723">
        <w:rPr>
          <w:sz w:val="24"/>
        </w:rPr>
        <w:t xml:space="preserve"> </w:t>
      </w:r>
      <w:r w:rsidRPr="00412723">
        <w:rPr>
          <w:sz w:val="24"/>
        </w:rPr>
        <w:t>través</w:t>
      </w:r>
      <w:r w:rsidR="00714AE5" w:rsidRPr="00412723">
        <w:rPr>
          <w:sz w:val="24"/>
        </w:rPr>
        <w:t xml:space="preserve"> </w:t>
      </w:r>
      <w:r w:rsidRPr="00412723">
        <w:rPr>
          <w:sz w:val="24"/>
        </w:rPr>
        <w:t>de</w:t>
      </w:r>
      <w:r w:rsidR="00714AE5" w:rsidRPr="00412723">
        <w:rPr>
          <w:sz w:val="24"/>
        </w:rPr>
        <w:t xml:space="preserve"> </w:t>
      </w:r>
      <w:r w:rsidRPr="00412723">
        <w:rPr>
          <w:sz w:val="24"/>
        </w:rPr>
        <w:t>los</w:t>
      </w:r>
      <w:r w:rsidR="00714AE5" w:rsidRPr="00412723">
        <w:rPr>
          <w:sz w:val="24"/>
        </w:rPr>
        <w:t xml:space="preserve"> </w:t>
      </w:r>
      <w:r w:rsidRPr="00412723">
        <w:rPr>
          <w:sz w:val="24"/>
        </w:rPr>
        <w:t>lineamientos</w:t>
      </w:r>
      <w:r w:rsidR="00714AE5" w:rsidRPr="00412723">
        <w:rPr>
          <w:sz w:val="24"/>
        </w:rPr>
        <w:t xml:space="preserve"> </w:t>
      </w:r>
      <w:r w:rsidRPr="00412723">
        <w:rPr>
          <w:sz w:val="24"/>
        </w:rPr>
        <w:t>establecidos</w:t>
      </w:r>
      <w:r w:rsidR="00714AE5" w:rsidRPr="00412723">
        <w:rPr>
          <w:sz w:val="24"/>
        </w:rPr>
        <w:t xml:space="preserve"> </w:t>
      </w:r>
      <w:r w:rsidRPr="00412723">
        <w:rPr>
          <w:sz w:val="24"/>
        </w:rPr>
        <w:t>para</w:t>
      </w:r>
      <w:r w:rsidR="00714AE5" w:rsidRPr="00412723">
        <w:rPr>
          <w:sz w:val="24"/>
        </w:rPr>
        <w:t xml:space="preserve"> </w:t>
      </w:r>
      <w:r w:rsidRPr="00412723">
        <w:rPr>
          <w:sz w:val="24"/>
        </w:rPr>
        <w:t>la</w:t>
      </w:r>
      <w:r w:rsidR="00714AE5" w:rsidRPr="00412723">
        <w:rPr>
          <w:sz w:val="24"/>
        </w:rPr>
        <w:t xml:space="preserve"> </w:t>
      </w:r>
      <w:r w:rsidRPr="00412723">
        <w:rPr>
          <w:sz w:val="24"/>
        </w:rPr>
        <w:t>identificación,</w:t>
      </w:r>
      <w:r w:rsidR="00714AE5" w:rsidRPr="00412723">
        <w:rPr>
          <w:sz w:val="24"/>
        </w:rPr>
        <w:t xml:space="preserve"> </w:t>
      </w:r>
      <w:r w:rsidRPr="00412723">
        <w:rPr>
          <w:sz w:val="24"/>
        </w:rPr>
        <w:t>análisis,</w:t>
      </w:r>
      <w:r w:rsidR="00714AE5" w:rsidRPr="00412723">
        <w:rPr>
          <w:sz w:val="24"/>
        </w:rPr>
        <w:t xml:space="preserve"> </w:t>
      </w:r>
      <w:r w:rsidRPr="00412723">
        <w:rPr>
          <w:sz w:val="24"/>
        </w:rPr>
        <w:t>evaluación,</w:t>
      </w:r>
      <w:r w:rsidR="00714AE5" w:rsidRPr="00412723">
        <w:rPr>
          <w:sz w:val="24"/>
        </w:rPr>
        <w:t xml:space="preserve"> </w:t>
      </w:r>
      <w:r w:rsidRPr="00412723">
        <w:rPr>
          <w:sz w:val="24"/>
        </w:rPr>
        <w:t>tratamiento</w:t>
      </w:r>
      <w:r w:rsidR="00714AE5" w:rsidRPr="00412723">
        <w:rPr>
          <w:sz w:val="24"/>
        </w:rPr>
        <w:t xml:space="preserve"> </w:t>
      </w:r>
      <w:r w:rsidRPr="00412723">
        <w:rPr>
          <w:sz w:val="24"/>
        </w:rPr>
        <w:t>y</w:t>
      </w:r>
      <w:r w:rsidR="00714AE5" w:rsidRPr="00412723">
        <w:rPr>
          <w:sz w:val="24"/>
        </w:rPr>
        <w:t xml:space="preserve"> </w:t>
      </w:r>
      <w:r w:rsidRPr="00412723">
        <w:rPr>
          <w:sz w:val="24"/>
        </w:rPr>
        <w:t>monitoreo</w:t>
      </w:r>
      <w:r w:rsidR="00714AE5" w:rsidRPr="00412723">
        <w:rPr>
          <w:sz w:val="24"/>
        </w:rPr>
        <w:t xml:space="preserve"> </w:t>
      </w:r>
      <w:r w:rsidRPr="00412723">
        <w:rPr>
          <w:sz w:val="24"/>
        </w:rPr>
        <w:t>de</w:t>
      </w:r>
      <w:r w:rsidR="00714AE5" w:rsidRPr="00412723">
        <w:rPr>
          <w:sz w:val="24"/>
        </w:rPr>
        <w:t xml:space="preserve"> </w:t>
      </w:r>
      <w:r w:rsidRPr="00412723">
        <w:rPr>
          <w:sz w:val="24"/>
        </w:rPr>
        <w:t>los</w:t>
      </w:r>
      <w:r w:rsidR="00714AE5" w:rsidRPr="00412723">
        <w:rPr>
          <w:sz w:val="24"/>
        </w:rPr>
        <w:t xml:space="preserve"> </w:t>
      </w:r>
      <w:r w:rsidRPr="00412723">
        <w:rPr>
          <w:sz w:val="24"/>
        </w:rPr>
        <w:t>riesgos</w:t>
      </w:r>
      <w:r w:rsidR="00714AE5" w:rsidRPr="00412723">
        <w:rPr>
          <w:sz w:val="24"/>
        </w:rPr>
        <w:t xml:space="preserve"> </w:t>
      </w:r>
      <w:r w:rsidRPr="00412723">
        <w:rPr>
          <w:sz w:val="24"/>
        </w:rPr>
        <w:t>que</w:t>
      </w:r>
      <w:r w:rsidR="00714AE5" w:rsidRPr="00412723">
        <w:rPr>
          <w:sz w:val="24"/>
        </w:rPr>
        <w:t xml:space="preserve"> </w:t>
      </w:r>
      <w:r w:rsidRPr="00412723">
        <w:rPr>
          <w:sz w:val="24"/>
        </w:rPr>
        <w:t>puedan</w:t>
      </w:r>
      <w:r w:rsidR="00714AE5" w:rsidRPr="00412723">
        <w:rPr>
          <w:sz w:val="24"/>
        </w:rPr>
        <w:t xml:space="preserve"> </w:t>
      </w:r>
      <w:r w:rsidRPr="00412723">
        <w:rPr>
          <w:sz w:val="24"/>
        </w:rPr>
        <w:t>afectar</w:t>
      </w:r>
      <w:r w:rsidR="00714AE5" w:rsidRPr="00412723">
        <w:rPr>
          <w:sz w:val="24"/>
        </w:rPr>
        <w:t xml:space="preserve"> </w:t>
      </w:r>
      <w:r w:rsidRPr="00412723">
        <w:rPr>
          <w:sz w:val="24"/>
        </w:rPr>
        <w:t>la</w:t>
      </w:r>
      <w:r w:rsidR="00714AE5" w:rsidRPr="00412723">
        <w:rPr>
          <w:sz w:val="24"/>
        </w:rPr>
        <w:t xml:space="preserve"> </w:t>
      </w:r>
      <w:r w:rsidRPr="00412723">
        <w:rPr>
          <w:sz w:val="24"/>
        </w:rPr>
        <w:t>gestión</w:t>
      </w:r>
      <w:r w:rsidR="00714AE5" w:rsidRPr="00412723">
        <w:rPr>
          <w:sz w:val="24"/>
        </w:rPr>
        <w:t xml:space="preserve"> </w:t>
      </w:r>
      <w:r w:rsidRPr="00412723">
        <w:rPr>
          <w:sz w:val="24"/>
        </w:rPr>
        <w:t>y</w:t>
      </w:r>
      <w:r w:rsidR="00714AE5" w:rsidRPr="00412723">
        <w:rPr>
          <w:sz w:val="24"/>
        </w:rPr>
        <w:t xml:space="preserve"> </w:t>
      </w:r>
      <w:r w:rsidRPr="00412723">
        <w:rPr>
          <w:sz w:val="24"/>
        </w:rPr>
        <w:t>el</w:t>
      </w:r>
      <w:r w:rsidR="00714AE5" w:rsidRPr="00412723">
        <w:rPr>
          <w:sz w:val="24"/>
        </w:rPr>
        <w:t xml:space="preserve"> </w:t>
      </w:r>
      <w:r w:rsidRPr="00412723">
        <w:rPr>
          <w:sz w:val="24"/>
        </w:rPr>
        <w:t>cumplimiento</w:t>
      </w:r>
      <w:r w:rsidR="00714AE5" w:rsidRPr="00412723">
        <w:rPr>
          <w:sz w:val="24"/>
        </w:rPr>
        <w:t xml:space="preserve"> </w:t>
      </w:r>
      <w:r w:rsidRPr="00412723">
        <w:rPr>
          <w:sz w:val="24"/>
        </w:rPr>
        <w:t>de</w:t>
      </w:r>
      <w:r w:rsidR="00714AE5" w:rsidRPr="00412723">
        <w:rPr>
          <w:sz w:val="24"/>
        </w:rPr>
        <w:t xml:space="preserve"> </w:t>
      </w:r>
      <w:r w:rsidRPr="00412723">
        <w:rPr>
          <w:sz w:val="24"/>
        </w:rPr>
        <w:t>los</w:t>
      </w:r>
      <w:r w:rsidR="00714AE5" w:rsidRPr="00412723">
        <w:rPr>
          <w:sz w:val="24"/>
        </w:rPr>
        <w:t xml:space="preserve"> </w:t>
      </w:r>
      <w:r w:rsidRPr="00412723">
        <w:rPr>
          <w:sz w:val="24"/>
        </w:rPr>
        <w:t>objetivos</w:t>
      </w:r>
      <w:r w:rsidR="00714AE5" w:rsidRPr="00412723">
        <w:rPr>
          <w:sz w:val="24"/>
        </w:rPr>
        <w:t xml:space="preserve"> </w:t>
      </w:r>
      <w:r w:rsidR="000207BB" w:rsidRPr="00412723">
        <w:rPr>
          <w:sz w:val="24"/>
        </w:rPr>
        <w:t>de</w:t>
      </w:r>
      <w:r w:rsidR="00714AE5" w:rsidRPr="00412723">
        <w:rPr>
          <w:sz w:val="24"/>
        </w:rPr>
        <w:t xml:space="preserve"> </w:t>
      </w:r>
      <w:r w:rsidR="000207BB" w:rsidRPr="00412723">
        <w:rPr>
          <w:sz w:val="24"/>
        </w:rPr>
        <w:t>la</w:t>
      </w:r>
      <w:r w:rsidR="00714AE5" w:rsidRPr="00412723">
        <w:rPr>
          <w:sz w:val="24"/>
        </w:rPr>
        <w:t xml:space="preserve"> </w:t>
      </w:r>
      <w:r w:rsidR="000207BB" w:rsidRPr="00412723">
        <w:rPr>
          <w:sz w:val="24"/>
        </w:rPr>
        <w:t>institución</w:t>
      </w:r>
      <w:r w:rsidRPr="00412723">
        <w:rPr>
          <w:sz w:val="24"/>
        </w:rPr>
        <w:t>.</w:t>
      </w:r>
      <w:r w:rsidR="00714AE5" w:rsidRPr="00412723">
        <w:rPr>
          <w:sz w:val="24"/>
        </w:rPr>
        <w:t xml:space="preserve"> </w:t>
      </w:r>
    </w:p>
    <w:p w14:paraId="7AEF9C02" w14:textId="77777777" w:rsidR="008E550E" w:rsidRPr="00412723" w:rsidRDefault="00C25CD5" w:rsidP="00A01E27">
      <w:pPr>
        <w:pStyle w:val="Ttulo1"/>
        <w:tabs>
          <w:tab w:val="left" w:pos="851"/>
        </w:tabs>
        <w:spacing w:before="600" w:after="240" w:line="360" w:lineRule="auto"/>
        <w:ind w:left="851" w:right="127" w:firstLine="0"/>
        <w:jc w:val="both"/>
        <w:rPr>
          <w:rFonts w:cs="Arial"/>
        </w:rPr>
      </w:pPr>
      <w:bookmarkStart w:id="10" w:name="_Toc78981315"/>
      <w:bookmarkStart w:id="11" w:name="_Toc79578467"/>
      <w:r w:rsidRPr="00412723">
        <w:rPr>
          <w:rFonts w:cs="Arial"/>
        </w:rPr>
        <w:t>Alcance</w:t>
      </w:r>
      <w:bookmarkEnd w:id="10"/>
      <w:bookmarkEnd w:id="11"/>
      <w:r w:rsidR="00714AE5" w:rsidRPr="00412723">
        <w:rPr>
          <w:rFonts w:cs="Arial"/>
        </w:rPr>
        <w:t xml:space="preserve"> </w:t>
      </w:r>
    </w:p>
    <w:p w14:paraId="5540EFC9" w14:textId="77777777" w:rsidR="008E550E" w:rsidRPr="00412723" w:rsidRDefault="00C57DC7" w:rsidP="00A01E27">
      <w:pPr>
        <w:tabs>
          <w:tab w:val="left" w:pos="851"/>
        </w:tabs>
        <w:spacing w:after="240" w:line="360" w:lineRule="auto"/>
        <w:ind w:left="851" w:right="127"/>
        <w:jc w:val="both"/>
        <w:rPr>
          <w:sz w:val="24"/>
        </w:rPr>
      </w:pPr>
      <w:r w:rsidRPr="00412723">
        <w:rPr>
          <w:sz w:val="24"/>
        </w:rPr>
        <w:t>La</w:t>
      </w:r>
      <w:r w:rsidR="00714AE5" w:rsidRPr="00412723">
        <w:rPr>
          <w:sz w:val="24"/>
        </w:rPr>
        <w:t xml:space="preserve"> </w:t>
      </w:r>
      <w:r w:rsidRPr="00412723">
        <w:rPr>
          <w:sz w:val="24"/>
        </w:rPr>
        <w:t>política</w:t>
      </w:r>
      <w:r w:rsidR="00714AE5" w:rsidRPr="00412723">
        <w:rPr>
          <w:sz w:val="24"/>
        </w:rPr>
        <w:t xml:space="preserve"> </w:t>
      </w:r>
      <w:r w:rsidRPr="00412723">
        <w:rPr>
          <w:sz w:val="24"/>
        </w:rPr>
        <w:t>de</w:t>
      </w:r>
      <w:r w:rsidR="00714AE5" w:rsidRPr="00412723">
        <w:rPr>
          <w:sz w:val="24"/>
        </w:rPr>
        <w:t xml:space="preserve"> </w:t>
      </w:r>
      <w:r w:rsidR="004A38CB" w:rsidRPr="00412723">
        <w:rPr>
          <w:sz w:val="24"/>
        </w:rPr>
        <w:t>administración</w:t>
      </w:r>
      <w:r w:rsidR="00714AE5" w:rsidRPr="00412723">
        <w:rPr>
          <w:sz w:val="24"/>
        </w:rPr>
        <w:t xml:space="preserve"> </w:t>
      </w:r>
      <w:r w:rsidR="004A38CB" w:rsidRPr="00412723">
        <w:rPr>
          <w:sz w:val="24"/>
        </w:rPr>
        <w:t>de</w:t>
      </w:r>
      <w:r w:rsidR="00714AE5" w:rsidRPr="00412723">
        <w:rPr>
          <w:sz w:val="24"/>
        </w:rPr>
        <w:t xml:space="preserve"> </w:t>
      </w:r>
      <w:r w:rsidRPr="00412723">
        <w:rPr>
          <w:sz w:val="24"/>
        </w:rPr>
        <w:t>riesgos</w:t>
      </w:r>
      <w:r w:rsidR="00714AE5" w:rsidRPr="00412723">
        <w:rPr>
          <w:sz w:val="24"/>
        </w:rPr>
        <w:t xml:space="preserve"> </w:t>
      </w:r>
      <w:r w:rsidRPr="00412723">
        <w:rPr>
          <w:sz w:val="24"/>
        </w:rPr>
        <w:t>es</w:t>
      </w:r>
      <w:r w:rsidR="00714AE5" w:rsidRPr="00412723">
        <w:rPr>
          <w:sz w:val="24"/>
        </w:rPr>
        <w:t xml:space="preserve"> </w:t>
      </w:r>
      <w:r w:rsidRPr="00412723">
        <w:rPr>
          <w:sz w:val="24"/>
        </w:rPr>
        <w:t>aplicable</w:t>
      </w:r>
      <w:r w:rsidR="00714AE5" w:rsidRPr="00412723">
        <w:rPr>
          <w:sz w:val="24"/>
        </w:rPr>
        <w:t xml:space="preserve"> </w:t>
      </w:r>
      <w:r w:rsidRPr="00412723">
        <w:rPr>
          <w:sz w:val="24"/>
        </w:rPr>
        <w:t>a</w:t>
      </w:r>
      <w:r w:rsidR="00714AE5" w:rsidRPr="00412723">
        <w:rPr>
          <w:sz w:val="24"/>
        </w:rPr>
        <w:t xml:space="preserve"> </w:t>
      </w:r>
      <w:r w:rsidRPr="00412723">
        <w:rPr>
          <w:sz w:val="24"/>
        </w:rPr>
        <w:t>todos</w:t>
      </w:r>
      <w:r w:rsidR="00714AE5" w:rsidRPr="00412723">
        <w:rPr>
          <w:sz w:val="24"/>
        </w:rPr>
        <w:t xml:space="preserve"> </w:t>
      </w:r>
      <w:r w:rsidRPr="00412723">
        <w:rPr>
          <w:sz w:val="24"/>
        </w:rPr>
        <w:t>los</w:t>
      </w:r>
      <w:r w:rsidR="00714AE5" w:rsidRPr="00412723">
        <w:rPr>
          <w:sz w:val="24"/>
        </w:rPr>
        <w:t xml:space="preserve"> </w:t>
      </w:r>
      <w:r w:rsidRPr="00412723">
        <w:rPr>
          <w:sz w:val="24"/>
        </w:rPr>
        <w:t>procesos</w:t>
      </w:r>
      <w:r w:rsidR="00714AE5" w:rsidRPr="00412723">
        <w:rPr>
          <w:sz w:val="24"/>
        </w:rPr>
        <w:t xml:space="preserve"> </w:t>
      </w:r>
      <w:r w:rsidRPr="00412723">
        <w:rPr>
          <w:sz w:val="24"/>
        </w:rPr>
        <w:t>de</w:t>
      </w:r>
      <w:r w:rsidR="00714AE5" w:rsidRPr="00412723">
        <w:rPr>
          <w:sz w:val="24"/>
        </w:rPr>
        <w:t xml:space="preserve"> </w:t>
      </w:r>
      <w:r w:rsidRPr="00412723">
        <w:rPr>
          <w:sz w:val="24"/>
        </w:rPr>
        <w:t>la</w:t>
      </w:r>
      <w:r w:rsidR="00714AE5" w:rsidRPr="00412723">
        <w:rPr>
          <w:sz w:val="24"/>
        </w:rPr>
        <w:t xml:space="preserve"> </w:t>
      </w:r>
      <w:r w:rsidRPr="00412723">
        <w:rPr>
          <w:sz w:val="24"/>
        </w:rPr>
        <w:t>Entidad</w:t>
      </w:r>
      <w:r w:rsidR="00714AE5" w:rsidRPr="00412723">
        <w:rPr>
          <w:sz w:val="24"/>
        </w:rPr>
        <w:t xml:space="preserve"> </w:t>
      </w:r>
      <w:r w:rsidRPr="00412723">
        <w:rPr>
          <w:sz w:val="24"/>
        </w:rPr>
        <w:t>y</w:t>
      </w:r>
      <w:r w:rsidR="00714AE5" w:rsidRPr="00412723">
        <w:rPr>
          <w:sz w:val="24"/>
        </w:rPr>
        <w:t xml:space="preserve"> </w:t>
      </w:r>
      <w:r w:rsidRPr="00412723">
        <w:rPr>
          <w:sz w:val="24"/>
        </w:rPr>
        <w:t>a</w:t>
      </w:r>
      <w:r w:rsidR="00714AE5" w:rsidRPr="00412723">
        <w:rPr>
          <w:sz w:val="24"/>
        </w:rPr>
        <w:t xml:space="preserve"> </w:t>
      </w:r>
      <w:r w:rsidRPr="00412723">
        <w:rPr>
          <w:sz w:val="24"/>
        </w:rPr>
        <w:t>las</w:t>
      </w:r>
      <w:r w:rsidR="00714AE5" w:rsidRPr="00412723">
        <w:rPr>
          <w:sz w:val="24"/>
        </w:rPr>
        <w:t xml:space="preserve"> </w:t>
      </w:r>
      <w:r w:rsidRPr="00412723">
        <w:rPr>
          <w:sz w:val="24"/>
        </w:rPr>
        <w:t>acciones</w:t>
      </w:r>
      <w:r w:rsidR="00714AE5" w:rsidRPr="00412723">
        <w:rPr>
          <w:sz w:val="24"/>
        </w:rPr>
        <w:t xml:space="preserve"> </w:t>
      </w:r>
      <w:r w:rsidRPr="00412723">
        <w:rPr>
          <w:sz w:val="24"/>
        </w:rPr>
        <w:t>ejecutadas</w:t>
      </w:r>
      <w:r w:rsidR="00714AE5" w:rsidRPr="00412723">
        <w:rPr>
          <w:sz w:val="24"/>
        </w:rPr>
        <w:t xml:space="preserve"> </w:t>
      </w:r>
      <w:r w:rsidRPr="00412723">
        <w:rPr>
          <w:sz w:val="24"/>
        </w:rPr>
        <w:t>por</w:t>
      </w:r>
      <w:r w:rsidR="00714AE5" w:rsidRPr="00412723">
        <w:rPr>
          <w:sz w:val="24"/>
        </w:rPr>
        <w:t xml:space="preserve"> </w:t>
      </w:r>
      <w:r w:rsidRPr="00412723">
        <w:rPr>
          <w:sz w:val="24"/>
        </w:rPr>
        <w:t>los</w:t>
      </w:r>
      <w:r w:rsidR="00714AE5" w:rsidRPr="00412723">
        <w:rPr>
          <w:sz w:val="24"/>
        </w:rPr>
        <w:t xml:space="preserve"> </w:t>
      </w:r>
      <w:r w:rsidRPr="00412723">
        <w:rPr>
          <w:sz w:val="24"/>
        </w:rPr>
        <w:t>servidores</w:t>
      </w:r>
      <w:r w:rsidR="00714AE5" w:rsidRPr="00412723">
        <w:rPr>
          <w:sz w:val="24"/>
        </w:rPr>
        <w:t xml:space="preserve"> </w:t>
      </w:r>
      <w:r w:rsidRPr="00412723">
        <w:rPr>
          <w:sz w:val="24"/>
        </w:rPr>
        <w:t>durante</w:t>
      </w:r>
      <w:r w:rsidR="00714AE5" w:rsidRPr="00412723">
        <w:rPr>
          <w:sz w:val="24"/>
        </w:rPr>
        <w:t xml:space="preserve"> </w:t>
      </w:r>
      <w:r w:rsidRPr="00412723">
        <w:rPr>
          <w:sz w:val="24"/>
        </w:rPr>
        <w:t>el</w:t>
      </w:r>
      <w:r w:rsidR="00714AE5" w:rsidRPr="00412723">
        <w:rPr>
          <w:sz w:val="24"/>
        </w:rPr>
        <w:t xml:space="preserve"> </w:t>
      </w:r>
      <w:r w:rsidRPr="00412723">
        <w:rPr>
          <w:sz w:val="24"/>
        </w:rPr>
        <w:t>ejercicio</w:t>
      </w:r>
      <w:r w:rsidR="00714AE5" w:rsidRPr="00412723">
        <w:rPr>
          <w:sz w:val="24"/>
        </w:rPr>
        <w:t xml:space="preserve"> </w:t>
      </w:r>
      <w:r w:rsidRPr="00412723">
        <w:rPr>
          <w:sz w:val="24"/>
        </w:rPr>
        <w:t>de</w:t>
      </w:r>
      <w:r w:rsidR="00714AE5" w:rsidRPr="00412723">
        <w:rPr>
          <w:sz w:val="24"/>
        </w:rPr>
        <w:t xml:space="preserve"> </w:t>
      </w:r>
      <w:r w:rsidRPr="00412723">
        <w:rPr>
          <w:sz w:val="24"/>
        </w:rPr>
        <w:t>sus</w:t>
      </w:r>
      <w:r w:rsidR="00714AE5" w:rsidRPr="00412723">
        <w:rPr>
          <w:sz w:val="24"/>
        </w:rPr>
        <w:t xml:space="preserve"> </w:t>
      </w:r>
      <w:r w:rsidRPr="00412723">
        <w:rPr>
          <w:sz w:val="24"/>
        </w:rPr>
        <w:t>funciones.</w:t>
      </w:r>
      <w:r w:rsidR="00714AE5" w:rsidRPr="00412723">
        <w:rPr>
          <w:sz w:val="24"/>
        </w:rPr>
        <w:t xml:space="preserve"> </w:t>
      </w:r>
    </w:p>
    <w:p w14:paraId="373BE3FC" w14:textId="77777777" w:rsidR="004C2723" w:rsidRPr="00412723" w:rsidRDefault="004C2723" w:rsidP="00A01E27">
      <w:pPr>
        <w:tabs>
          <w:tab w:val="left" w:pos="851"/>
        </w:tabs>
        <w:spacing w:after="240" w:line="360" w:lineRule="auto"/>
        <w:ind w:left="851" w:right="127"/>
        <w:jc w:val="both"/>
        <w:rPr>
          <w:rFonts w:eastAsia="Verdana"/>
          <w:b/>
          <w:bCs/>
          <w:sz w:val="28"/>
          <w:szCs w:val="28"/>
        </w:rPr>
      </w:pPr>
      <w:r w:rsidRPr="00412723">
        <w:br w:type="page"/>
      </w:r>
    </w:p>
    <w:p w14:paraId="51D98228" w14:textId="156CF8B8" w:rsidR="00745791" w:rsidRPr="00412723" w:rsidRDefault="00745791" w:rsidP="003347CD">
      <w:pPr>
        <w:tabs>
          <w:tab w:val="left" w:pos="10490"/>
        </w:tabs>
        <w:spacing w:line="360" w:lineRule="auto"/>
        <w:ind w:left="851" w:right="1110"/>
        <w:jc w:val="both"/>
        <w:rPr>
          <w:sz w:val="24"/>
          <w:szCs w:val="24"/>
        </w:rPr>
      </w:pPr>
      <w:r w:rsidRPr="00412723">
        <w:rPr>
          <w:sz w:val="24"/>
          <w:szCs w:val="24"/>
        </w:rPr>
        <w:lastRenderedPageBreak/>
        <w:t xml:space="preserve">Antes de iniciar con la metodología es necesario tener claro que la identificación y valoración de riesgos debe estar articulada con los objetivos de la entidad y de los diferentes </w:t>
      </w:r>
      <w:proofErr w:type="gramStart"/>
      <w:r w:rsidRPr="00412723">
        <w:rPr>
          <w:sz w:val="24"/>
          <w:szCs w:val="24"/>
        </w:rPr>
        <w:t>procesos</w:t>
      </w:r>
      <w:proofErr w:type="gramEnd"/>
      <w:r w:rsidRPr="00412723">
        <w:rPr>
          <w:sz w:val="24"/>
          <w:szCs w:val="24"/>
        </w:rPr>
        <w:t xml:space="preserve"> </w:t>
      </w:r>
      <w:r w:rsidR="00DA00F3" w:rsidRPr="00412723">
        <w:rPr>
          <w:sz w:val="24"/>
          <w:szCs w:val="24"/>
        </w:rPr>
        <w:t xml:space="preserve">así como con </w:t>
      </w:r>
      <w:r w:rsidRPr="00412723">
        <w:rPr>
          <w:sz w:val="24"/>
          <w:szCs w:val="24"/>
        </w:rPr>
        <w:t xml:space="preserve">la implementación de esos objetivos </w:t>
      </w:r>
      <w:r w:rsidR="00DA00F3" w:rsidRPr="00412723">
        <w:rPr>
          <w:sz w:val="24"/>
          <w:szCs w:val="24"/>
        </w:rPr>
        <w:t xml:space="preserve">que apuntan al </w:t>
      </w:r>
      <w:r w:rsidRPr="00412723">
        <w:rPr>
          <w:sz w:val="24"/>
          <w:szCs w:val="24"/>
        </w:rPr>
        <w:t xml:space="preserve">cumplimiento de la misión institucional. </w:t>
      </w:r>
    </w:p>
    <w:p w14:paraId="2CDBA40B" w14:textId="77777777" w:rsidR="00745791" w:rsidRPr="006479FD" w:rsidRDefault="00745791" w:rsidP="003347CD">
      <w:pPr>
        <w:spacing w:line="360" w:lineRule="auto"/>
        <w:ind w:left="851" w:right="1110"/>
        <w:rPr>
          <w:b/>
          <w:bCs/>
          <w:sz w:val="28"/>
          <w:szCs w:val="28"/>
        </w:rPr>
      </w:pPr>
    </w:p>
    <w:p w14:paraId="0FA61EF4" w14:textId="2B47A92A" w:rsidR="00285958" w:rsidRPr="006479FD" w:rsidRDefault="00A41A0A" w:rsidP="003347CD">
      <w:pPr>
        <w:pStyle w:val="Ttulo1"/>
        <w:spacing w:after="240" w:line="360" w:lineRule="auto"/>
        <w:ind w:left="851" w:right="1110" w:firstLine="0"/>
        <w:jc w:val="center"/>
        <w:rPr>
          <w:rFonts w:eastAsia="Arial" w:cs="Arial"/>
          <w:szCs w:val="24"/>
        </w:rPr>
      </w:pPr>
      <w:bookmarkStart w:id="12" w:name="_Toc78981316"/>
      <w:bookmarkStart w:id="13" w:name="_Toc79578468"/>
      <w:r w:rsidRPr="006479FD">
        <w:rPr>
          <w:rFonts w:eastAsia="Arial" w:cs="Arial"/>
          <w:szCs w:val="24"/>
        </w:rPr>
        <w:t>METODOLOGÍA</w:t>
      </w:r>
      <w:r w:rsidR="00714AE5" w:rsidRPr="006479FD">
        <w:rPr>
          <w:rFonts w:eastAsia="Arial" w:cs="Arial"/>
          <w:szCs w:val="24"/>
        </w:rPr>
        <w:t xml:space="preserve"> </w:t>
      </w:r>
      <w:r w:rsidRPr="006479FD">
        <w:rPr>
          <w:rFonts w:eastAsia="Arial" w:cs="Arial"/>
          <w:szCs w:val="24"/>
        </w:rPr>
        <w:t>PARA</w:t>
      </w:r>
      <w:r w:rsidR="00714AE5" w:rsidRPr="006479FD">
        <w:rPr>
          <w:rFonts w:eastAsia="Arial" w:cs="Arial"/>
          <w:szCs w:val="24"/>
        </w:rPr>
        <w:t xml:space="preserve"> </w:t>
      </w:r>
      <w:r w:rsidRPr="006479FD">
        <w:rPr>
          <w:rFonts w:eastAsia="Arial" w:cs="Arial"/>
          <w:szCs w:val="24"/>
        </w:rPr>
        <w:t>LA</w:t>
      </w:r>
      <w:r w:rsidR="00714AE5" w:rsidRPr="006479FD">
        <w:rPr>
          <w:rFonts w:eastAsia="Arial" w:cs="Arial"/>
          <w:szCs w:val="24"/>
        </w:rPr>
        <w:t xml:space="preserve"> </w:t>
      </w:r>
      <w:r w:rsidRPr="006479FD">
        <w:rPr>
          <w:rFonts w:eastAsia="Arial" w:cs="Arial"/>
          <w:szCs w:val="24"/>
        </w:rPr>
        <w:t>ADMINISTRACIÓN</w:t>
      </w:r>
      <w:r w:rsidR="00714AE5" w:rsidRPr="006479FD">
        <w:rPr>
          <w:rFonts w:eastAsia="Arial" w:cs="Arial"/>
          <w:szCs w:val="24"/>
        </w:rPr>
        <w:t xml:space="preserve"> </w:t>
      </w:r>
      <w:r w:rsidRPr="006479FD">
        <w:rPr>
          <w:rFonts w:eastAsia="Arial" w:cs="Arial"/>
          <w:szCs w:val="24"/>
        </w:rPr>
        <w:t>DEL</w:t>
      </w:r>
      <w:r w:rsidR="00714AE5" w:rsidRPr="006479FD">
        <w:rPr>
          <w:rFonts w:eastAsia="Arial" w:cs="Arial"/>
          <w:szCs w:val="24"/>
        </w:rPr>
        <w:t xml:space="preserve"> </w:t>
      </w:r>
      <w:r w:rsidRPr="006479FD">
        <w:rPr>
          <w:rFonts w:eastAsia="Arial" w:cs="Arial"/>
          <w:szCs w:val="24"/>
        </w:rPr>
        <w:t>RIESGO</w:t>
      </w:r>
      <w:bookmarkEnd w:id="12"/>
      <w:bookmarkEnd w:id="13"/>
    </w:p>
    <w:p w14:paraId="72FE3966" w14:textId="77777777" w:rsidR="007F3584" w:rsidRPr="006479FD" w:rsidRDefault="00DA340B" w:rsidP="009C5622">
      <w:pPr>
        <w:pStyle w:val="Ttulo2"/>
        <w:numPr>
          <w:ilvl w:val="0"/>
          <w:numId w:val="9"/>
        </w:numPr>
        <w:spacing w:line="360" w:lineRule="auto"/>
        <w:ind w:left="851" w:right="1110" w:firstLine="0"/>
        <w:rPr>
          <w:rFonts w:eastAsia="Arial" w:cs="Arial"/>
          <w:b/>
          <w:bCs/>
          <w:szCs w:val="22"/>
        </w:rPr>
      </w:pPr>
      <w:bookmarkStart w:id="14" w:name="_Toc78981317"/>
      <w:bookmarkStart w:id="15" w:name="_Toc79578469"/>
      <w:r w:rsidRPr="006479FD">
        <w:rPr>
          <w:rFonts w:eastAsia="Arial" w:cs="Arial"/>
          <w:b/>
          <w:bCs/>
          <w:szCs w:val="22"/>
        </w:rPr>
        <w:t>ESTABLECIMIENTO</w:t>
      </w:r>
      <w:r w:rsidR="00714AE5" w:rsidRPr="006479FD">
        <w:rPr>
          <w:rFonts w:eastAsia="Arial" w:cs="Arial"/>
          <w:b/>
          <w:bCs/>
          <w:szCs w:val="22"/>
        </w:rPr>
        <w:t xml:space="preserve"> </w:t>
      </w:r>
      <w:r w:rsidRPr="006479FD">
        <w:rPr>
          <w:rFonts w:eastAsia="Arial" w:cs="Arial"/>
          <w:b/>
          <w:bCs/>
          <w:szCs w:val="22"/>
        </w:rPr>
        <w:t>DEL</w:t>
      </w:r>
      <w:r w:rsidR="00714AE5" w:rsidRPr="006479FD">
        <w:rPr>
          <w:rFonts w:eastAsia="Arial" w:cs="Arial"/>
          <w:b/>
          <w:bCs/>
          <w:szCs w:val="22"/>
        </w:rPr>
        <w:t xml:space="preserve"> </w:t>
      </w:r>
      <w:r w:rsidRPr="006479FD">
        <w:rPr>
          <w:rFonts w:eastAsia="Arial" w:cs="Arial"/>
          <w:b/>
          <w:bCs/>
          <w:szCs w:val="22"/>
        </w:rPr>
        <w:t>CONTEXTO:</w:t>
      </w:r>
      <w:bookmarkEnd w:id="14"/>
      <w:bookmarkEnd w:id="15"/>
    </w:p>
    <w:p w14:paraId="1DECF831" w14:textId="77777777" w:rsidR="00FB60B4" w:rsidRPr="00D06F8A" w:rsidRDefault="00714AE5" w:rsidP="003347CD">
      <w:pPr>
        <w:spacing w:line="360" w:lineRule="auto"/>
        <w:ind w:left="851" w:right="1110"/>
        <w:rPr>
          <w:sz w:val="24"/>
        </w:rPr>
      </w:pPr>
      <w:r w:rsidRPr="00D06F8A">
        <w:rPr>
          <w:sz w:val="24"/>
        </w:rPr>
        <w:t xml:space="preserve"> </w:t>
      </w:r>
    </w:p>
    <w:p w14:paraId="26FA2647" w14:textId="77777777" w:rsidR="007F3584" w:rsidRPr="00412723" w:rsidRDefault="007F3584" w:rsidP="003347CD">
      <w:pPr>
        <w:spacing w:line="360" w:lineRule="auto"/>
        <w:ind w:left="851" w:right="1110"/>
        <w:jc w:val="both"/>
        <w:rPr>
          <w:sz w:val="24"/>
        </w:rPr>
      </w:pPr>
      <w:r w:rsidRPr="00412723">
        <w:rPr>
          <w:sz w:val="24"/>
        </w:rPr>
        <w:t xml:space="preserve">Para realizar la identificación de los riesgos que puedan afectar el cumplimiento de los objetivos institucionales, </w:t>
      </w:r>
      <w:r w:rsidR="00E846F9" w:rsidRPr="00412723">
        <w:rPr>
          <w:sz w:val="24"/>
        </w:rPr>
        <w:t xml:space="preserve">se debe </w:t>
      </w:r>
      <w:r w:rsidRPr="00412723">
        <w:rPr>
          <w:sz w:val="24"/>
        </w:rPr>
        <w:t xml:space="preserve">iniciar </w:t>
      </w:r>
      <w:r w:rsidR="00E846F9" w:rsidRPr="00412723">
        <w:rPr>
          <w:sz w:val="24"/>
        </w:rPr>
        <w:t xml:space="preserve">analizando </w:t>
      </w:r>
      <w:r w:rsidRPr="00412723">
        <w:rPr>
          <w:sz w:val="24"/>
        </w:rPr>
        <w:t>el contexto</w:t>
      </w:r>
      <w:r w:rsidR="001C5456" w:rsidRPr="00412723">
        <w:rPr>
          <w:sz w:val="24"/>
        </w:rPr>
        <w:t xml:space="preserve"> de cada </w:t>
      </w:r>
      <w:r w:rsidR="00E846F9" w:rsidRPr="00412723">
        <w:rPr>
          <w:sz w:val="24"/>
        </w:rPr>
        <w:t xml:space="preserve">uno de los </w:t>
      </w:r>
      <w:r w:rsidR="001C5456" w:rsidRPr="00412723">
        <w:rPr>
          <w:sz w:val="24"/>
        </w:rPr>
        <w:t>proceso</w:t>
      </w:r>
      <w:r w:rsidR="00E846F9" w:rsidRPr="00412723">
        <w:rPr>
          <w:sz w:val="24"/>
        </w:rPr>
        <w:t>s</w:t>
      </w:r>
      <w:r w:rsidR="001C5456" w:rsidRPr="00412723">
        <w:rPr>
          <w:sz w:val="24"/>
        </w:rPr>
        <w:t xml:space="preserve"> del Sistema Integrado de Gestión. Para ello, debe analizar el contexto </w:t>
      </w:r>
      <w:r w:rsidRPr="00412723">
        <w:rPr>
          <w:sz w:val="24"/>
        </w:rPr>
        <w:t xml:space="preserve">interno, externo y </w:t>
      </w:r>
      <w:r w:rsidR="001C5456" w:rsidRPr="00412723">
        <w:rPr>
          <w:sz w:val="24"/>
        </w:rPr>
        <w:t>el del mismo</w:t>
      </w:r>
      <w:r w:rsidRPr="00412723">
        <w:rPr>
          <w:sz w:val="24"/>
        </w:rPr>
        <w:t xml:space="preserve"> proceso, ya que a partir de </w:t>
      </w:r>
      <w:r w:rsidR="00617406" w:rsidRPr="00412723">
        <w:rPr>
          <w:sz w:val="24"/>
        </w:rPr>
        <w:t>los</w:t>
      </w:r>
      <w:r w:rsidR="00714AE5" w:rsidRPr="00412723">
        <w:rPr>
          <w:sz w:val="24"/>
        </w:rPr>
        <w:t xml:space="preserve"> </w:t>
      </w:r>
      <w:r w:rsidR="00617406" w:rsidRPr="00412723">
        <w:rPr>
          <w:sz w:val="24"/>
        </w:rPr>
        <w:t>factores</w:t>
      </w:r>
      <w:r w:rsidR="00714AE5" w:rsidRPr="00412723">
        <w:rPr>
          <w:sz w:val="24"/>
        </w:rPr>
        <w:t xml:space="preserve"> </w:t>
      </w:r>
      <w:r w:rsidR="00617406" w:rsidRPr="00412723">
        <w:rPr>
          <w:sz w:val="24"/>
        </w:rPr>
        <w:t>que</w:t>
      </w:r>
      <w:r w:rsidR="00714AE5" w:rsidRPr="00412723">
        <w:rPr>
          <w:sz w:val="24"/>
        </w:rPr>
        <w:t xml:space="preserve"> </w:t>
      </w:r>
      <w:r w:rsidR="00617406" w:rsidRPr="00412723">
        <w:rPr>
          <w:sz w:val="24"/>
        </w:rPr>
        <w:t>se</w:t>
      </w:r>
      <w:r w:rsidR="00714AE5" w:rsidRPr="00412723">
        <w:rPr>
          <w:sz w:val="24"/>
        </w:rPr>
        <w:t xml:space="preserve"> </w:t>
      </w:r>
      <w:r w:rsidR="00617406" w:rsidRPr="00412723">
        <w:rPr>
          <w:sz w:val="24"/>
        </w:rPr>
        <w:t>definan</w:t>
      </w:r>
      <w:r w:rsidR="00714AE5" w:rsidRPr="00412723">
        <w:rPr>
          <w:sz w:val="24"/>
        </w:rPr>
        <w:t xml:space="preserve"> </w:t>
      </w:r>
      <w:r w:rsidR="00617406" w:rsidRPr="00412723">
        <w:rPr>
          <w:sz w:val="24"/>
        </w:rPr>
        <w:t>es</w:t>
      </w:r>
      <w:r w:rsidR="00714AE5" w:rsidRPr="00412723">
        <w:rPr>
          <w:sz w:val="24"/>
        </w:rPr>
        <w:t xml:space="preserve"> </w:t>
      </w:r>
      <w:r w:rsidR="00617406" w:rsidRPr="00412723">
        <w:rPr>
          <w:sz w:val="24"/>
        </w:rPr>
        <w:t>posible</w:t>
      </w:r>
      <w:r w:rsidR="00714AE5" w:rsidRPr="00412723">
        <w:rPr>
          <w:sz w:val="24"/>
        </w:rPr>
        <w:t xml:space="preserve"> </w:t>
      </w:r>
      <w:r w:rsidR="00617406" w:rsidRPr="00412723">
        <w:rPr>
          <w:sz w:val="24"/>
        </w:rPr>
        <w:t>establecer</w:t>
      </w:r>
      <w:r w:rsidR="00714AE5" w:rsidRPr="00412723">
        <w:rPr>
          <w:sz w:val="24"/>
        </w:rPr>
        <w:t xml:space="preserve"> </w:t>
      </w:r>
      <w:r w:rsidR="00617406" w:rsidRPr="00412723">
        <w:rPr>
          <w:sz w:val="24"/>
        </w:rPr>
        <w:t>las</w:t>
      </w:r>
      <w:r w:rsidR="00714AE5" w:rsidRPr="00412723">
        <w:rPr>
          <w:sz w:val="24"/>
        </w:rPr>
        <w:t xml:space="preserve"> </w:t>
      </w:r>
      <w:r w:rsidR="00617406" w:rsidRPr="00412723">
        <w:rPr>
          <w:sz w:val="24"/>
        </w:rPr>
        <w:t>causas</w:t>
      </w:r>
      <w:r w:rsidR="00714AE5" w:rsidRPr="00412723">
        <w:rPr>
          <w:sz w:val="24"/>
        </w:rPr>
        <w:t xml:space="preserve"> </w:t>
      </w:r>
      <w:r w:rsidR="00617406" w:rsidRPr="00412723">
        <w:rPr>
          <w:sz w:val="24"/>
        </w:rPr>
        <w:t>de</w:t>
      </w:r>
      <w:r w:rsidR="00714AE5" w:rsidRPr="00412723">
        <w:rPr>
          <w:sz w:val="24"/>
        </w:rPr>
        <w:t xml:space="preserve"> </w:t>
      </w:r>
      <w:r w:rsidR="00617406" w:rsidRPr="00412723">
        <w:rPr>
          <w:sz w:val="24"/>
        </w:rPr>
        <w:t>los</w:t>
      </w:r>
      <w:r w:rsidR="00714AE5" w:rsidRPr="00412723">
        <w:rPr>
          <w:sz w:val="24"/>
        </w:rPr>
        <w:t xml:space="preserve"> </w:t>
      </w:r>
      <w:r w:rsidR="00617406" w:rsidRPr="00412723">
        <w:rPr>
          <w:sz w:val="24"/>
        </w:rPr>
        <w:t>riesgos</w:t>
      </w:r>
      <w:r w:rsidR="00714AE5" w:rsidRPr="00412723">
        <w:rPr>
          <w:sz w:val="24"/>
        </w:rPr>
        <w:t xml:space="preserve"> </w:t>
      </w:r>
      <w:r w:rsidR="00617406" w:rsidRPr="00412723">
        <w:rPr>
          <w:sz w:val="24"/>
        </w:rPr>
        <w:t>a</w:t>
      </w:r>
      <w:r w:rsidR="00714AE5" w:rsidRPr="00412723">
        <w:rPr>
          <w:sz w:val="24"/>
        </w:rPr>
        <w:t xml:space="preserve"> </w:t>
      </w:r>
      <w:r w:rsidR="00617406" w:rsidRPr="00412723">
        <w:rPr>
          <w:sz w:val="24"/>
        </w:rPr>
        <w:t>identificar</w:t>
      </w:r>
      <w:r w:rsidR="00735CDC" w:rsidRPr="00412723">
        <w:rPr>
          <w:sz w:val="24"/>
        </w:rPr>
        <w:t>.</w:t>
      </w:r>
      <w:r w:rsidR="00714AE5" w:rsidRPr="00412723">
        <w:rPr>
          <w:sz w:val="24"/>
        </w:rPr>
        <w:t xml:space="preserve"> </w:t>
      </w:r>
    </w:p>
    <w:p w14:paraId="659B274A" w14:textId="77777777" w:rsidR="001C5456" w:rsidRPr="00412723" w:rsidRDefault="001C5456" w:rsidP="003347CD">
      <w:pPr>
        <w:spacing w:line="360" w:lineRule="auto"/>
        <w:ind w:left="851" w:right="1110"/>
        <w:jc w:val="both"/>
        <w:rPr>
          <w:sz w:val="24"/>
        </w:rPr>
      </w:pPr>
    </w:p>
    <w:p w14:paraId="0C3F3640" w14:textId="77777777" w:rsidR="001C5456" w:rsidRPr="00412723" w:rsidRDefault="001C5456" w:rsidP="003347CD">
      <w:pPr>
        <w:spacing w:line="360" w:lineRule="auto"/>
        <w:ind w:left="851" w:right="1110"/>
        <w:jc w:val="both"/>
        <w:rPr>
          <w:sz w:val="24"/>
        </w:rPr>
      </w:pPr>
      <w:r w:rsidRPr="00412723">
        <w:rPr>
          <w:sz w:val="24"/>
        </w:rPr>
        <w:t xml:space="preserve">Para ello, debe diligenciar la matriz DOFA que se encuentra en la hoja Número 1 denominada Análisis de Contexto del formato “Mapa de Riesgos Institucional” </w:t>
      </w:r>
      <w:r w:rsidR="00E846F9" w:rsidRPr="00412723">
        <w:rPr>
          <w:sz w:val="24"/>
        </w:rPr>
        <w:t>la cual contiene la siguiente información:</w:t>
      </w:r>
    </w:p>
    <w:p w14:paraId="7010EC18" w14:textId="77777777" w:rsidR="00FE59CA" w:rsidRPr="00412723" w:rsidRDefault="00FE59CA" w:rsidP="003347CD">
      <w:pPr>
        <w:spacing w:line="360" w:lineRule="auto"/>
        <w:ind w:left="851" w:right="1110"/>
        <w:rPr>
          <w:sz w:val="24"/>
        </w:rPr>
      </w:pPr>
    </w:p>
    <w:p w14:paraId="543E536C" w14:textId="77777777" w:rsidR="003D339E" w:rsidRPr="00412723" w:rsidRDefault="003D339E" w:rsidP="003347CD">
      <w:pPr>
        <w:spacing w:line="360" w:lineRule="auto"/>
        <w:ind w:left="851" w:right="1110"/>
        <w:rPr>
          <w:sz w:val="24"/>
        </w:rPr>
      </w:pPr>
      <w:r w:rsidRPr="00412723">
        <w:rPr>
          <w:sz w:val="24"/>
        </w:rPr>
        <w:t>Nombre del proceso</w:t>
      </w:r>
    </w:p>
    <w:p w14:paraId="76133611" w14:textId="77777777" w:rsidR="003D339E" w:rsidRPr="00412723" w:rsidRDefault="003D339E" w:rsidP="003347CD">
      <w:pPr>
        <w:spacing w:line="360" w:lineRule="auto"/>
        <w:ind w:left="851" w:right="1110"/>
        <w:rPr>
          <w:sz w:val="24"/>
        </w:rPr>
      </w:pPr>
      <w:r w:rsidRPr="00412723">
        <w:rPr>
          <w:sz w:val="24"/>
        </w:rPr>
        <w:t>Objetivo del proceso:</w:t>
      </w:r>
    </w:p>
    <w:p w14:paraId="5A0E103A" w14:textId="77777777" w:rsidR="003D339E" w:rsidRPr="00412723" w:rsidRDefault="003D339E" w:rsidP="003347CD">
      <w:pPr>
        <w:spacing w:line="360" w:lineRule="auto"/>
        <w:ind w:left="851" w:right="1110"/>
        <w:rPr>
          <w:sz w:val="24"/>
        </w:rPr>
      </w:pPr>
      <w:r w:rsidRPr="00412723">
        <w:rPr>
          <w:sz w:val="24"/>
        </w:rPr>
        <w:t xml:space="preserve">Fecha de elaboración: </w:t>
      </w:r>
    </w:p>
    <w:p w14:paraId="68916A31" w14:textId="3D49F259" w:rsidR="003D339E" w:rsidRPr="00412723" w:rsidRDefault="003D339E" w:rsidP="003347CD">
      <w:pPr>
        <w:spacing w:line="360" w:lineRule="auto"/>
        <w:ind w:left="851" w:right="1110"/>
        <w:jc w:val="both"/>
        <w:rPr>
          <w:sz w:val="24"/>
        </w:rPr>
      </w:pPr>
    </w:p>
    <w:p w14:paraId="58E30F61" w14:textId="6DF545E7" w:rsidR="008F5301" w:rsidRPr="00412723" w:rsidRDefault="008F5301" w:rsidP="003347CD">
      <w:pPr>
        <w:spacing w:line="360" w:lineRule="auto"/>
        <w:ind w:left="851" w:right="1110"/>
        <w:jc w:val="both"/>
        <w:rPr>
          <w:sz w:val="24"/>
        </w:rPr>
      </w:pPr>
      <w:r w:rsidRPr="00412723">
        <w:rPr>
          <w:sz w:val="24"/>
        </w:rPr>
        <w:t xml:space="preserve">Tabla No 1 </w:t>
      </w:r>
      <w:r w:rsidR="009C7C2B" w:rsidRPr="00412723">
        <w:rPr>
          <w:sz w:val="24"/>
        </w:rPr>
        <w:t>Análisis del contexto y estrategias DOFA</w:t>
      </w:r>
    </w:p>
    <w:tbl>
      <w:tblPr>
        <w:tblW w:w="9870" w:type="dxa"/>
        <w:jc w:val="center"/>
        <w:tblCellMar>
          <w:left w:w="70" w:type="dxa"/>
          <w:right w:w="70" w:type="dxa"/>
        </w:tblCellMar>
        <w:tblLook w:val="04A0" w:firstRow="1" w:lastRow="0" w:firstColumn="1" w:lastColumn="0" w:noHBand="0" w:noVBand="1"/>
      </w:tblPr>
      <w:tblGrid>
        <w:gridCol w:w="2550"/>
        <w:gridCol w:w="1618"/>
        <w:gridCol w:w="1318"/>
        <w:gridCol w:w="400"/>
        <w:gridCol w:w="1400"/>
        <w:gridCol w:w="1400"/>
        <w:gridCol w:w="1400"/>
      </w:tblGrid>
      <w:tr w:rsidR="00E65E28" w:rsidRPr="00D06F8A" w14:paraId="7FACA108" w14:textId="77777777" w:rsidTr="008F5301">
        <w:trPr>
          <w:trHeight w:val="255"/>
          <w:jc w:val="center"/>
        </w:trPr>
        <w:tc>
          <w:tcPr>
            <w:tcW w:w="2550" w:type="dxa"/>
            <w:tcBorders>
              <w:top w:val="single" w:sz="8" w:space="0" w:color="auto"/>
              <w:left w:val="single" w:sz="8" w:space="0" w:color="auto"/>
              <w:bottom w:val="single" w:sz="8" w:space="0" w:color="auto"/>
              <w:right w:val="single" w:sz="4" w:space="0" w:color="auto"/>
            </w:tcBorders>
            <w:shd w:val="clear" w:color="000000" w:fill="auto"/>
            <w:vAlign w:val="center"/>
            <w:hideMark/>
          </w:tcPr>
          <w:p w14:paraId="2DA3D3EF" w14:textId="77777777" w:rsidR="00E65E28" w:rsidRPr="00D06F8A" w:rsidRDefault="00E65E28" w:rsidP="00EE1339">
            <w:pPr>
              <w:widowControl/>
              <w:autoSpaceDE/>
              <w:autoSpaceDN/>
              <w:spacing w:line="360" w:lineRule="auto"/>
              <w:rPr>
                <w:sz w:val="20"/>
                <w:szCs w:val="18"/>
              </w:rPr>
            </w:pPr>
            <w:r w:rsidRPr="00D06F8A">
              <w:rPr>
                <w:sz w:val="20"/>
                <w:szCs w:val="18"/>
              </w:rPr>
              <w:t>CONTEXTO EXTERNO</w:t>
            </w:r>
          </w:p>
        </w:tc>
        <w:tc>
          <w:tcPr>
            <w:tcW w:w="1480" w:type="dxa"/>
            <w:tcBorders>
              <w:top w:val="single" w:sz="8" w:space="0" w:color="auto"/>
              <w:left w:val="nil"/>
              <w:bottom w:val="single" w:sz="8" w:space="0" w:color="auto"/>
              <w:right w:val="single" w:sz="4" w:space="0" w:color="auto"/>
            </w:tcBorders>
            <w:shd w:val="clear" w:color="000000" w:fill="auto"/>
            <w:noWrap/>
            <w:vAlign w:val="center"/>
            <w:hideMark/>
          </w:tcPr>
          <w:p w14:paraId="01065484" w14:textId="77777777" w:rsidR="00E65E28" w:rsidRPr="00D06F8A" w:rsidRDefault="00E65E28" w:rsidP="00EE1339">
            <w:pPr>
              <w:widowControl/>
              <w:autoSpaceDE/>
              <w:autoSpaceDN/>
              <w:spacing w:line="360" w:lineRule="auto"/>
              <w:jc w:val="center"/>
              <w:rPr>
                <w:sz w:val="20"/>
                <w:szCs w:val="18"/>
              </w:rPr>
            </w:pPr>
            <w:r w:rsidRPr="00D06F8A">
              <w:rPr>
                <w:sz w:val="20"/>
                <w:szCs w:val="18"/>
              </w:rPr>
              <w:t>OPORTUNIDAD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14:paraId="6AE4F383" w14:textId="77777777" w:rsidR="00E65E28" w:rsidRPr="00D06F8A" w:rsidRDefault="00E65E28" w:rsidP="00EE1339">
            <w:pPr>
              <w:widowControl/>
              <w:autoSpaceDE/>
              <w:autoSpaceDN/>
              <w:spacing w:line="360" w:lineRule="auto"/>
              <w:jc w:val="center"/>
              <w:rPr>
                <w:sz w:val="20"/>
                <w:szCs w:val="18"/>
              </w:rPr>
            </w:pPr>
            <w:r w:rsidRPr="00D06F8A">
              <w:rPr>
                <w:sz w:val="20"/>
                <w:szCs w:val="18"/>
              </w:rPr>
              <w:t>AMENAZA</w:t>
            </w:r>
          </w:p>
        </w:tc>
        <w:tc>
          <w:tcPr>
            <w:tcW w:w="400" w:type="dxa"/>
            <w:tcBorders>
              <w:top w:val="nil"/>
              <w:left w:val="nil"/>
              <w:bottom w:val="nil"/>
              <w:right w:val="nil"/>
            </w:tcBorders>
            <w:shd w:val="clear" w:color="000000" w:fill="auto"/>
            <w:noWrap/>
            <w:vAlign w:val="center"/>
            <w:hideMark/>
          </w:tcPr>
          <w:p w14:paraId="6C5EE532" w14:textId="77777777" w:rsidR="00E65E28" w:rsidRPr="00D06F8A" w:rsidRDefault="00E65E28" w:rsidP="00EE1339">
            <w:pPr>
              <w:widowControl/>
              <w:autoSpaceDE/>
              <w:autoSpaceDN/>
              <w:spacing w:line="360" w:lineRule="auto"/>
              <w:jc w:val="center"/>
              <w:rPr>
                <w:sz w:val="20"/>
                <w:szCs w:val="18"/>
              </w:rPr>
            </w:pPr>
          </w:p>
        </w:tc>
        <w:tc>
          <w:tcPr>
            <w:tcW w:w="1400" w:type="dxa"/>
            <w:tcBorders>
              <w:top w:val="single" w:sz="8" w:space="0" w:color="auto"/>
              <w:left w:val="single" w:sz="8" w:space="0" w:color="auto"/>
              <w:bottom w:val="single" w:sz="8" w:space="0" w:color="auto"/>
              <w:right w:val="single" w:sz="4" w:space="0" w:color="auto"/>
            </w:tcBorders>
            <w:shd w:val="clear" w:color="000000" w:fill="auto"/>
            <w:noWrap/>
            <w:vAlign w:val="center"/>
            <w:hideMark/>
          </w:tcPr>
          <w:p w14:paraId="0F8B973E" w14:textId="77777777" w:rsidR="00E65E28" w:rsidRPr="00D06F8A" w:rsidRDefault="00E65E28" w:rsidP="00EE1339">
            <w:pPr>
              <w:widowControl/>
              <w:autoSpaceDE/>
              <w:autoSpaceDN/>
              <w:spacing w:line="360" w:lineRule="auto"/>
              <w:jc w:val="center"/>
              <w:rPr>
                <w:sz w:val="20"/>
                <w:szCs w:val="18"/>
              </w:rPr>
            </w:pPr>
            <w:r w:rsidRPr="00D06F8A">
              <w:rPr>
                <w:sz w:val="20"/>
                <w:szCs w:val="18"/>
              </w:rPr>
              <w:t>Estrategias DO</w:t>
            </w:r>
          </w:p>
        </w:tc>
        <w:tc>
          <w:tcPr>
            <w:tcW w:w="1400" w:type="dxa"/>
            <w:tcBorders>
              <w:top w:val="single" w:sz="8" w:space="0" w:color="auto"/>
              <w:left w:val="nil"/>
              <w:bottom w:val="single" w:sz="8" w:space="0" w:color="auto"/>
              <w:right w:val="nil"/>
            </w:tcBorders>
            <w:shd w:val="clear" w:color="000000" w:fill="auto"/>
            <w:noWrap/>
            <w:vAlign w:val="center"/>
            <w:hideMark/>
          </w:tcPr>
          <w:p w14:paraId="7935E489" w14:textId="77777777" w:rsidR="00E65E28" w:rsidRPr="00D06F8A" w:rsidRDefault="00E65E28" w:rsidP="00EE1339">
            <w:pPr>
              <w:widowControl/>
              <w:autoSpaceDE/>
              <w:autoSpaceDN/>
              <w:spacing w:line="360" w:lineRule="auto"/>
              <w:jc w:val="center"/>
              <w:rPr>
                <w:sz w:val="20"/>
                <w:szCs w:val="18"/>
              </w:rPr>
            </w:pPr>
            <w:r w:rsidRPr="00D06F8A">
              <w:rPr>
                <w:sz w:val="20"/>
                <w:szCs w:val="18"/>
              </w:rPr>
              <w:t>Estrategias FA</w:t>
            </w: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8D52C2" w14:textId="77777777" w:rsidR="00E65E28" w:rsidRPr="00D06F8A" w:rsidRDefault="00E65E28" w:rsidP="00EE1339">
            <w:pPr>
              <w:widowControl/>
              <w:autoSpaceDE/>
              <w:autoSpaceDN/>
              <w:spacing w:line="360" w:lineRule="auto"/>
              <w:jc w:val="center"/>
              <w:rPr>
                <w:sz w:val="20"/>
                <w:szCs w:val="18"/>
              </w:rPr>
            </w:pPr>
            <w:r w:rsidRPr="00D06F8A">
              <w:rPr>
                <w:sz w:val="20"/>
                <w:szCs w:val="18"/>
              </w:rPr>
              <w:t>Estrategias FO</w:t>
            </w:r>
          </w:p>
        </w:tc>
      </w:tr>
      <w:tr w:rsidR="00E65E28" w:rsidRPr="00D06F8A" w14:paraId="13C15718"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1CAAB7D4" w14:textId="77777777" w:rsidR="00E65E28" w:rsidRPr="00D06F8A" w:rsidRDefault="00E65E28" w:rsidP="00EE1339">
            <w:pPr>
              <w:widowControl/>
              <w:autoSpaceDE/>
              <w:autoSpaceDN/>
              <w:spacing w:line="360" w:lineRule="auto"/>
              <w:rPr>
                <w:sz w:val="20"/>
                <w:szCs w:val="18"/>
              </w:rPr>
            </w:pPr>
            <w:r w:rsidRPr="00D06F8A">
              <w:rPr>
                <w:sz w:val="20"/>
                <w:szCs w:val="18"/>
              </w:rPr>
              <w:t>Político</w:t>
            </w:r>
          </w:p>
        </w:tc>
        <w:tc>
          <w:tcPr>
            <w:tcW w:w="1480" w:type="dxa"/>
            <w:tcBorders>
              <w:top w:val="nil"/>
              <w:left w:val="nil"/>
              <w:bottom w:val="single" w:sz="4" w:space="0" w:color="auto"/>
              <w:right w:val="single" w:sz="4" w:space="0" w:color="auto"/>
            </w:tcBorders>
            <w:shd w:val="clear" w:color="auto" w:fill="auto"/>
            <w:vAlign w:val="center"/>
            <w:hideMark/>
          </w:tcPr>
          <w:p w14:paraId="5C5B06AC"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2B1BD957"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400" w:type="dxa"/>
            <w:tcBorders>
              <w:top w:val="nil"/>
              <w:left w:val="nil"/>
              <w:bottom w:val="nil"/>
              <w:right w:val="nil"/>
            </w:tcBorders>
            <w:shd w:val="clear" w:color="auto" w:fill="auto"/>
            <w:noWrap/>
            <w:vAlign w:val="center"/>
            <w:hideMark/>
          </w:tcPr>
          <w:p w14:paraId="666DA4D0" w14:textId="77777777" w:rsidR="00E65E28" w:rsidRPr="00D06F8A" w:rsidRDefault="00E65E28" w:rsidP="00EE1339">
            <w:pPr>
              <w:widowControl/>
              <w:autoSpaceDE/>
              <w:autoSpaceDN/>
              <w:spacing w:line="360" w:lineRule="auto"/>
              <w:jc w:val="center"/>
              <w:rPr>
                <w:sz w:val="20"/>
                <w:szCs w:val="18"/>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1758A0F9"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3E242907"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0C46D0B5"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76CA3613"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7B36F50E" w14:textId="77777777" w:rsidR="00E65E28" w:rsidRPr="00D06F8A" w:rsidRDefault="00E65E28" w:rsidP="00EE1339">
            <w:pPr>
              <w:widowControl/>
              <w:autoSpaceDE/>
              <w:autoSpaceDN/>
              <w:spacing w:line="360" w:lineRule="auto"/>
              <w:rPr>
                <w:sz w:val="20"/>
                <w:szCs w:val="18"/>
              </w:rPr>
            </w:pPr>
            <w:r w:rsidRPr="00D06F8A">
              <w:rPr>
                <w:sz w:val="20"/>
                <w:szCs w:val="18"/>
              </w:rPr>
              <w:t>Económico y financiero</w:t>
            </w:r>
          </w:p>
        </w:tc>
        <w:tc>
          <w:tcPr>
            <w:tcW w:w="1480" w:type="dxa"/>
            <w:tcBorders>
              <w:top w:val="nil"/>
              <w:left w:val="nil"/>
              <w:bottom w:val="single" w:sz="4" w:space="0" w:color="auto"/>
              <w:right w:val="single" w:sz="4" w:space="0" w:color="auto"/>
            </w:tcBorders>
            <w:shd w:val="clear" w:color="auto" w:fill="auto"/>
            <w:vAlign w:val="center"/>
            <w:hideMark/>
          </w:tcPr>
          <w:p w14:paraId="066402EA"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45D082FB"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400" w:type="dxa"/>
            <w:tcBorders>
              <w:top w:val="nil"/>
              <w:left w:val="nil"/>
              <w:bottom w:val="nil"/>
              <w:right w:val="nil"/>
            </w:tcBorders>
            <w:shd w:val="clear" w:color="auto" w:fill="auto"/>
            <w:noWrap/>
            <w:vAlign w:val="center"/>
            <w:hideMark/>
          </w:tcPr>
          <w:p w14:paraId="6B3DA4F5" w14:textId="77777777" w:rsidR="00E65E28" w:rsidRPr="00D06F8A" w:rsidRDefault="00E65E28" w:rsidP="00EE1339">
            <w:pPr>
              <w:widowControl/>
              <w:autoSpaceDE/>
              <w:autoSpaceDN/>
              <w:spacing w:line="360" w:lineRule="auto"/>
              <w:jc w:val="center"/>
              <w:rPr>
                <w:sz w:val="20"/>
                <w:szCs w:val="18"/>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36EE39AD"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6C276043"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DA4CFF1"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5E7D5615"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46897BD3" w14:textId="77777777" w:rsidR="00E65E28" w:rsidRPr="00D06F8A" w:rsidRDefault="00E65E28" w:rsidP="00EE1339">
            <w:pPr>
              <w:widowControl/>
              <w:autoSpaceDE/>
              <w:autoSpaceDN/>
              <w:spacing w:line="360" w:lineRule="auto"/>
              <w:rPr>
                <w:sz w:val="20"/>
                <w:szCs w:val="18"/>
              </w:rPr>
            </w:pPr>
            <w:r w:rsidRPr="00D06F8A">
              <w:rPr>
                <w:sz w:val="20"/>
                <w:szCs w:val="18"/>
              </w:rPr>
              <w:t>Social Cultural</w:t>
            </w:r>
          </w:p>
        </w:tc>
        <w:tc>
          <w:tcPr>
            <w:tcW w:w="1480" w:type="dxa"/>
            <w:tcBorders>
              <w:top w:val="nil"/>
              <w:left w:val="nil"/>
              <w:bottom w:val="single" w:sz="4" w:space="0" w:color="auto"/>
              <w:right w:val="single" w:sz="4" w:space="0" w:color="auto"/>
            </w:tcBorders>
            <w:shd w:val="clear" w:color="auto" w:fill="auto"/>
            <w:vAlign w:val="center"/>
            <w:hideMark/>
          </w:tcPr>
          <w:p w14:paraId="2360307C"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3C30CEED"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400" w:type="dxa"/>
            <w:tcBorders>
              <w:top w:val="nil"/>
              <w:left w:val="nil"/>
              <w:bottom w:val="nil"/>
              <w:right w:val="nil"/>
            </w:tcBorders>
            <w:shd w:val="clear" w:color="auto" w:fill="auto"/>
            <w:noWrap/>
            <w:vAlign w:val="center"/>
            <w:hideMark/>
          </w:tcPr>
          <w:p w14:paraId="377F37AF" w14:textId="77777777" w:rsidR="00E65E28" w:rsidRPr="00D06F8A" w:rsidRDefault="00E65E28" w:rsidP="00EE1339">
            <w:pPr>
              <w:widowControl/>
              <w:autoSpaceDE/>
              <w:autoSpaceDN/>
              <w:spacing w:line="360" w:lineRule="auto"/>
              <w:jc w:val="center"/>
              <w:rPr>
                <w:sz w:val="20"/>
                <w:szCs w:val="18"/>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2688096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4BDD32D8"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7FF4696C"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6816CB56"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095C5B98" w14:textId="77777777" w:rsidR="00E65E28" w:rsidRPr="00D06F8A" w:rsidRDefault="00E65E28" w:rsidP="00EE1339">
            <w:pPr>
              <w:widowControl/>
              <w:autoSpaceDE/>
              <w:autoSpaceDN/>
              <w:spacing w:line="360" w:lineRule="auto"/>
              <w:rPr>
                <w:sz w:val="20"/>
                <w:szCs w:val="18"/>
              </w:rPr>
            </w:pPr>
            <w:r w:rsidRPr="00D06F8A">
              <w:rPr>
                <w:sz w:val="20"/>
                <w:szCs w:val="18"/>
              </w:rPr>
              <w:t>Tecnológico</w:t>
            </w:r>
          </w:p>
        </w:tc>
        <w:tc>
          <w:tcPr>
            <w:tcW w:w="1480" w:type="dxa"/>
            <w:tcBorders>
              <w:top w:val="nil"/>
              <w:left w:val="nil"/>
              <w:bottom w:val="single" w:sz="4" w:space="0" w:color="auto"/>
              <w:right w:val="single" w:sz="4" w:space="0" w:color="auto"/>
            </w:tcBorders>
            <w:shd w:val="clear" w:color="auto" w:fill="auto"/>
            <w:vAlign w:val="center"/>
            <w:hideMark/>
          </w:tcPr>
          <w:p w14:paraId="37328247"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27BCB024"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400" w:type="dxa"/>
            <w:tcBorders>
              <w:top w:val="nil"/>
              <w:left w:val="nil"/>
              <w:bottom w:val="nil"/>
              <w:right w:val="nil"/>
            </w:tcBorders>
            <w:shd w:val="clear" w:color="auto" w:fill="auto"/>
            <w:noWrap/>
            <w:vAlign w:val="center"/>
            <w:hideMark/>
          </w:tcPr>
          <w:p w14:paraId="0CBE2076" w14:textId="77777777" w:rsidR="00E65E28" w:rsidRPr="00D06F8A" w:rsidRDefault="00E65E28" w:rsidP="00EE1339">
            <w:pPr>
              <w:widowControl/>
              <w:autoSpaceDE/>
              <w:autoSpaceDN/>
              <w:spacing w:line="360" w:lineRule="auto"/>
              <w:jc w:val="center"/>
              <w:rPr>
                <w:sz w:val="20"/>
                <w:szCs w:val="18"/>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74EFF800"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350A0D7D"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DB4470E"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57F1DC49"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4D83879F" w14:textId="77777777" w:rsidR="00E65E28" w:rsidRPr="00D06F8A" w:rsidRDefault="00E65E28" w:rsidP="00EE1339">
            <w:pPr>
              <w:widowControl/>
              <w:autoSpaceDE/>
              <w:autoSpaceDN/>
              <w:spacing w:line="360" w:lineRule="auto"/>
              <w:rPr>
                <w:sz w:val="20"/>
                <w:szCs w:val="18"/>
              </w:rPr>
            </w:pPr>
            <w:r w:rsidRPr="00D06F8A">
              <w:rPr>
                <w:sz w:val="20"/>
                <w:szCs w:val="18"/>
              </w:rPr>
              <w:t>Ambiental</w:t>
            </w:r>
          </w:p>
        </w:tc>
        <w:tc>
          <w:tcPr>
            <w:tcW w:w="1480" w:type="dxa"/>
            <w:tcBorders>
              <w:top w:val="nil"/>
              <w:left w:val="nil"/>
              <w:bottom w:val="single" w:sz="4" w:space="0" w:color="auto"/>
              <w:right w:val="single" w:sz="4" w:space="0" w:color="auto"/>
            </w:tcBorders>
            <w:shd w:val="clear" w:color="auto" w:fill="auto"/>
            <w:vAlign w:val="center"/>
            <w:hideMark/>
          </w:tcPr>
          <w:p w14:paraId="49F6AF62"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17B32D87"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400" w:type="dxa"/>
            <w:tcBorders>
              <w:top w:val="nil"/>
              <w:left w:val="nil"/>
              <w:bottom w:val="nil"/>
              <w:right w:val="nil"/>
            </w:tcBorders>
            <w:shd w:val="clear" w:color="auto" w:fill="auto"/>
            <w:noWrap/>
            <w:vAlign w:val="center"/>
            <w:hideMark/>
          </w:tcPr>
          <w:p w14:paraId="4FE64F3C" w14:textId="77777777" w:rsidR="00E65E28" w:rsidRPr="00D06F8A" w:rsidRDefault="00E65E28" w:rsidP="00EE1339">
            <w:pPr>
              <w:widowControl/>
              <w:autoSpaceDE/>
              <w:autoSpaceDN/>
              <w:spacing w:line="360" w:lineRule="auto"/>
              <w:jc w:val="center"/>
              <w:rPr>
                <w:sz w:val="20"/>
                <w:szCs w:val="18"/>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517A9DAB"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67FF8009"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FDFCE15"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30FCF47F" w14:textId="77777777" w:rsidTr="008F5301">
        <w:trPr>
          <w:trHeight w:val="255"/>
          <w:jc w:val="center"/>
        </w:trPr>
        <w:tc>
          <w:tcPr>
            <w:tcW w:w="2550" w:type="dxa"/>
            <w:tcBorders>
              <w:top w:val="nil"/>
              <w:left w:val="single" w:sz="8" w:space="0" w:color="auto"/>
              <w:bottom w:val="nil"/>
              <w:right w:val="single" w:sz="4" w:space="0" w:color="auto"/>
            </w:tcBorders>
            <w:shd w:val="clear" w:color="000000" w:fill="auto"/>
            <w:vAlign w:val="center"/>
            <w:hideMark/>
          </w:tcPr>
          <w:p w14:paraId="749CC27E" w14:textId="77777777" w:rsidR="00E65E28" w:rsidRPr="00D06F8A" w:rsidRDefault="00E65E28" w:rsidP="00EE1339">
            <w:pPr>
              <w:widowControl/>
              <w:autoSpaceDE/>
              <w:autoSpaceDN/>
              <w:spacing w:line="360" w:lineRule="auto"/>
              <w:rPr>
                <w:sz w:val="20"/>
                <w:szCs w:val="18"/>
              </w:rPr>
            </w:pPr>
            <w:r w:rsidRPr="00D06F8A">
              <w:rPr>
                <w:sz w:val="20"/>
                <w:szCs w:val="18"/>
              </w:rPr>
              <w:t>Legal y Reglamentario</w:t>
            </w:r>
          </w:p>
        </w:tc>
        <w:tc>
          <w:tcPr>
            <w:tcW w:w="1480" w:type="dxa"/>
            <w:tcBorders>
              <w:top w:val="nil"/>
              <w:left w:val="nil"/>
              <w:bottom w:val="nil"/>
              <w:right w:val="single" w:sz="4" w:space="0" w:color="auto"/>
            </w:tcBorders>
            <w:shd w:val="clear" w:color="auto" w:fill="auto"/>
            <w:vAlign w:val="center"/>
            <w:hideMark/>
          </w:tcPr>
          <w:p w14:paraId="3CDE642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nil"/>
              <w:right w:val="single" w:sz="8" w:space="0" w:color="auto"/>
            </w:tcBorders>
            <w:shd w:val="clear" w:color="auto" w:fill="auto"/>
            <w:vAlign w:val="center"/>
            <w:hideMark/>
          </w:tcPr>
          <w:p w14:paraId="3AB4A96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noWrap/>
            <w:vAlign w:val="center"/>
            <w:hideMark/>
          </w:tcPr>
          <w:p w14:paraId="3FD36C3F"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2CEC7D96"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079AAF06"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4393040"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519C1C66" w14:textId="77777777" w:rsidTr="008F5301">
        <w:trPr>
          <w:trHeight w:val="255"/>
          <w:jc w:val="center"/>
        </w:trPr>
        <w:tc>
          <w:tcPr>
            <w:tcW w:w="2550" w:type="dxa"/>
            <w:tcBorders>
              <w:top w:val="single" w:sz="8" w:space="0" w:color="auto"/>
              <w:left w:val="single" w:sz="8" w:space="0" w:color="auto"/>
              <w:bottom w:val="single" w:sz="8" w:space="0" w:color="auto"/>
              <w:right w:val="single" w:sz="4" w:space="0" w:color="auto"/>
            </w:tcBorders>
            <w:shd w:val="clear" w:color="000000" w:fill="auto"/>
            <w:vAlign w:val="center"/>
            <w:hideMark/>
          </w:tcPr>
          <w:p w14:paraId="733C7F87" w14:textId="77777777" w:rsidR="00E65E28" w:rsidRPr="00D06F8A" w:rsidRDefault="00E65E28" w:rsidP="00EE1339">
            <w:pPr>
              <w:widowControl/>
              <w:autoSpaceDE/>
              <w:autoSpaceDN/>
              <w:spacing w:line="360" w:lineRule="auto"/>
              <w:rPr>
                <w:sz w:val="20"/>
                <w:szCs w:val="18"/>
              </w:rPr>
            </w:pPr>
            <w:r w:rsidRPr="00D06F8A">
              <w:rPr>
                <w:sz w:val="20"/>
                <w:szCs w:val="18"/>
              </w:rPr>
              <w:t>CONTEXTO INTERNO</w:t>
            </w:r>
          </w:p>
        </w:tc>
        <w:tc>
          <w:tcPr>
            <w:tcW w:w="1480" w:type="dxa"/>
            <w:tcBorders>
              <w:top w:val="single" w:sz="8" w:space="0" w:color="auto"/>
              <w:left w:val="nil"/>
              <w:bottom w:val="single" w:sz="8" w:space="0" w:color="auto"/>
              <w:right w:val="single" w:sz="4" w:space="0" w:color="auto"/>
            </w:tcBorders>
            <w:shd w:val="clear" w:color="000000" w:fill="auto"/>
            <w:noWrap/>
            <w:vAlign w:val="center"/>
            <w:hideMark/>
          </w:tcPr>
          <w:p w14:paraId="72F5649D" w14:textId="77777777" w:rsidR="00E65E28" w:rsidRPr="00D06F8A" w:rsidRDefault="00E65E28" w:rsidP="00EE1339">
            <w:pPr>
              <w:widowControl/>
              <w:autoSpaceDE/>
              <w:autoSpaceDN/>
              <w:spacing w:line="360" w:lineRule="auto"/>
              <w:jc w:val="center"/>
              <w:rPr>
                <w:sz w:val="20"/>
                <w:szCs w:val="18"/>
              </w:rPr>
            </w:pPr>
            <w:r w:rsidRPr="00D06F8A">
              <w:rPr>
                <w:sz w:val="20"/>
                <w:szCs w:val="18"/>
              </w:rPr>
              <w:t>DEBILIDAD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14:paraId="4B21BD91" w14:textId="77777777" w:rsidR="00E65E28" w:rsidRPr="00D06F8A" w:rsidRDefault="00E65E28" w:rsidP="00EE1339">
            <w:pPr>
              <w:widowControl/>
              <w:autoSpaceDE/>
              <w:autoSpaceDN/>
              <w:spacing w:line="360" w:lineRule="auto"/>
              <w:jc w:val="center"/>
              <w:rPr>
                <w:sz w:val="20"/>
                <w:szCs w:val="18"/>
              </w:rPr>
            </w:pPr>
            <w:r w:rsidRPr="00D06F8A">
              <w:rPr>
                <w:sz w:val="20"/>
                <w:szCs w:val="18"/>
              </w:rPr>
              <w:t>FORTALEZA</w:t>
            </w:r>
          </w:p>
        </w:tc>
        <w:tc>
          <w:tcPr>
            <w:tcW w:w="400" w:type="dxa"/>
            <w:tcBorders>
              <w:top w:val="nil"/>
              <w:left w:val="nil"/>
              <w:bottom w:val="nil"/>
              <w:right w:val="nil"/>
            </w:tcBorders>
            <w:shd w:val="clear" w:color="auto" w:fill="auto"/>
            <w:vAlign w:val="center"/>
            <w:hideMark/>
          </w:tcPr>
          <w:p w14:paraId="6872381E" w14:textId="77777777" w:rsidR="00E65E28" w:rsidRPr="00D06F8A" w:rsidRDefault="00E65E28" w:rsidP="00EE1339">
            <w:pPr>
              <w:widowControl/>
              <w:autoSpaceDE/>
              <w:autoSpaceDN/>
              <w:spacing w:line="360" w:lineRule="auto"/>
              <w:jc w:val="center"/>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0DFCBF1"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249F8564"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16CD0095"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0D6E938B"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6CFA4317" w14:textId="77777777" w:rsidR="00E65E28" w:rsidRPr="00D06F8A" w:rsidRDefault="00E65E28" w:rsidP="00EE1339">
            <w:pPr>
              <w:widowControl/>
              <w:autoSpaceDE/>
              <w:autoSpaceDN/>
              <w:spacing w:line="360" w:lineRule="auto"/>
              <w:rPr>
                <w:sz w:val="20"/>
                <w:szCs w:val="18"/>
              </w:rPr>
            </w:pPr>
            <w:r w:rsidRPr="00D06F8A">
              <w:rPr>
                <w:sz w:val="20"/>
                <w:szCs w:val="18"/>
              </w:rPr>
              <w:t>Financiero</w:t>
            </w:r>
          </w:p>
        </w:tc>
        <w:tc>
          <w:tcPr>
            <w:tcW w:w="1480" w:type="dxa"/>
            <w:tcBorders>
              <w:top w:val="nil"/>
              <w:left w:val="nil"/>
              <w:bottom w:val="single" w:sz="4" w:space="0" w:color="auto"/>
              <w:right w:val="single" w:sz="4" w:space="0" w:color="auto"/>
            </w:tcBorders>
            <w:shd w:val="clear" w:color="000000" w:fill="FFFFFF"/>
            <w:vAlign w:val="center"/>
            <w:hideMark/>
          </w:tcPr>
          <w:p w14:paraId="57ECBD32"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3022FA1C"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48E1E0EF"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1C7F05B8"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500B35F7"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9222191"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56A48563"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661EE322" w14:textId="77777777" w:rsidR="00E65E28" w:rsidRPr="00D06F8A" w:rsidRDefault="00E65E28" w:rsidP="00EE1339">
            <w:pPr>
              <w:widowControl/>
              <w:autoSpaceDE/>
              <w:autoSpaceDN/>
              <w:spacing w:line="360" w:lineRule="auto"/>
              <w:rPr>
                <w:sz w:val="20"/>
                <w:szCs w:val="18"/>
              </w:rPr>
            </w:pPr>
            <w:r w:rsidRPr="00D06F8A">
              <w:rPr>
                <w:sz w:val="20"/>
                <w:szCs w:val="18"/>
              </w:rPr>
              <w:lastRenderedPageBreak/>
              <w:t>Personal</w:t>
            </w:r>
          </w:p>
        </w:tc>
        <w:tc>
          <w:tcPr>
            <w:tcW w:w="1480" w:type="dxa"/>
            <w:tcBorders>
              <w:top w:val="nil"/>
              <w:left w:val="nil"/>
              <w:bottom w:val="single" w:sz="4" w:space="0" w:color="auto"/>
              <w:right w:val="single" w:sz="4" w:space="0" w:color="auto"/>
            </w:tcBorders>
            <w:shd w:val="clear" w:color="000000" w:fill="FFFFFF"/>
            <w:vAlign w:val="center"/>
            <w:hideMark/>
          </w:tcPr>
          <w:p w14:paraId="49FC6C90"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73DDA8A6"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199BEE6E"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E16AAD6"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16A4820D"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01DE9F0"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0902A2D7"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009E01B5" w14:textId="77777777" w:rsidR="00E65E28" w:rsidRPr="00D06F8A" w:rsidRDefault="00E65E28" w:rsidP="00EE1339">
            <w:pPr>
              <w:widowControl/>
              <w:autoSpaceDE/>
              <w:autoSpaceDN/>
              <w:spacing w:line="360" w:lineRule="auto"/>
              <w:rPr>
                <w:sz w:val="20"/>
                <w:szCs w:val="18"/>
              </w:rPr>
            </w:pPr>
            <w:r w:rsidRPr="00D06F8A">
              <w:rPr>
                <w:sz w:val="20"/>
                <w:szCs w:val="18"/>
              </w:rPr>
              <w:t>Procesos</w:t>
            </w:r>
          </w:p>
        </w:tc>
        <w:tc>
          <w:tcPr>
            <w:tcW w:w="1480" w:type="dxa"/>
            <w:tcBorders>
              <w:top w:val="nil"/>
              <w:left w:val="nil"/>
              <w:bottom w:val="single" w:sz="4" w:space="0" w:color="auto"/>
              <w:right w:val="single" w:sz="4" w:space="0" w:color="auto"/>
            </w:tcBorders>
            <w:shd w:val="clear" w:color="000000" w:fill="FFFFFF"/>
            <w:vAlign w:val="center"/>
            <w:hideMark/>
          </w:tcPr>
          <w:p w14:paraId="48B42EF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437A3B4E"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4341FD85"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55A7BD8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1F1E67DE"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6C836D3D"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23CC88E5"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452DD850" w14:textId="77777777" w:rsidR="00E65E28" w:rsidRPr="00D06F8A" w:rsidRDefault="00E65E28" w:rsidP="00EE1339">
            <w:pPr>
              <w:widowControl/>
              <w:autoSpaceDE/>
              <w:autoSpaceDN/>
              <w:spacing w:line="360" w:lineRule="auto"/>
              <w:rPr>
                <w:sz w:val="20"/>
                <w:szCs w:val="18"/>
              </w:rPr>
            </w:pPr>
            <w:r w:rsidRPr="00D06F8A">
              <w:rPr>
                <w:sz w:val="20"/>
                <w:szCs w:val="18"/>
              </w:rPr>
              <w:t>Tecnología</w:t>
            </w:r>
          </w:p>
        </w:tc>
        <w:tc>
          <w:tcPr>
            <w:tcW w:w="1480" w:type="dxa"/>
            <w:tcBorders>
              <w:top w:val="nil"/>
              <w:left w:val="nil"/>
              <w:bottom w:val="single" w:sz="4" w:space="0" w:color="auto"/>
              <w:right w:val="single" w:sz="4" w:space="0" w:color="auto"/>
            </w:tcBorders>
            <w:shd w:val="clear" w:color="000000" w:fill="FFFFFF"/>
            <w:vAlign w:val="center"/>
            <w:hideMark/>
          </w:tcPr>
          <w:p w14:paraId="0AD05679"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75921886"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00C3D235"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7363E2BD"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59FE624C"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0F0DE9BC"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607CB3D4"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78AC8A7C" w14:textId="77777777" w:rsidR="00E65E28" w:rsidRPr="00D06F8A" w:rsidRDefault="00E65E28" w:rsidP="00EE1339">
            <w:pPr>
              <w:widowControl/>
              <w:autoSpaceDE/>
              <w:autoSpaceDN/>
              <w:spacing w:line="360" w:lineRule="auto"/>
              <w:rPr>
                <w:sz w:val="20"/>
                <w:szCs w:val="18"/>
              </w:rPr>
            </w:pPr>
            <w:r w:rsidRPr="00D06F8A">
              <w:rPr>
                <w:sz w:val="20"/>
                <w:szCs w:val="18"/>
              </w:rPr>
              <w:t>Estratégico</w:t>
            </w:r>
          </w:p>
        </w:tc>
        <w:tc>
          <w:tcPr>
            <w:tcW w:w="1480" w:type="dxa"/>
            <w:tcBorders>
              <w:top w:val="nil"/>
              <w:left w:val="nil"/>
              <w:bottom w:val="single" w:sz="4" w:space="0" w:color="auto"/>
              <w:right w:val="single" w:sz="4" w:space="0" w:color="auto"/>
            </w:tcBorders>
            <w:shd w:val="clear" w:color="000000" w:fill="FFFFFF"/>
            <w:vAlign w:val="center"/>
            <w:hideMark/>
          </w:tcPr>
          <w:p w14:paraId="0E49BA53"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3D7DBE9F"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1C06A3A5"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45C0A82A"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0B00281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200E526C"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748D110C" w14:textId="77777777" w:rsidTr="008F5301">
        <w:trPr>
          <w:trHeight w:val="255"/>
          <w:jc w:val="center"/>
        </w:trPr>
        <w:tc>
          <w:tcPr>
            <w:tcW w:w="2550" w:type="dxa"/>
            <w:tcBorders>
              <w:top w:val="nil"/>
              <w:left w:val="single" w:sz="8" w:space="0" w:color="auto"/>
              <w:bottom w:val="nil"/>
              <w:right w:val="single" w:sz="4" w:space="0" w:color="auto"/>
            </w:tcBorders>
            <w:shd w:val="clear" w:color="000000" w:fill="FFFFFF"/>
            <w:vAlign w:val="center"/>
            <w:hideMark/>
          </w:tcPr>
          <w:p w14:paraId="2B0BA781" w14:textId="77777777" w:rsidR="00E65E28" w:rsidRPr="00D06F8A" w:rsidRDefault="00E65E28" w:rsidP="00EE1339">
            <w:pPr>
              <w:widowControl/>
              <w:autoSpaceDE/>
              <w:autoSpaceDN/>
              <w:spacing w:line="360" w:lineRule="auto"/>
              <w:rPr>
                <w:sz w:val="20"/>
                <w:szCs w:val="18"/>
              </w:rPr>
            </w:pPr>
            <w:r w:rsidRPr="00D06F8A">
              <w:rPr>
                <w:sz w:val="20"/>
                <w:szCs w:val="18"/>
              </w:rPr>
              <w:t>Comunicación Interna</w:t>
            </w:r>
          </w:p>
        </w:tc>
        <w:tc>
          <w:tcPr>
            <w:tcW w:w="1480" w:type="dxa"/>
            <w:tcBorders>
              <w:top w:val="nil"/>
              <w:left w:val="nil"/>
              <w:bottom w:val="nil"/>
              <w:right w:val="single" w:sz="4" w:space="0" w:color="auto"/>
            </w:tcBorders>
            <w:shd w:val="clear" w:color="000000" w:fill="FFFFFF"/>
            <w:vAlign w:val="center"/>
            <w:hideMark/>
          </w:tcPr>
          <w:p w14:paraId="7925D162"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nil"/>
              <w:right w:val="single" w:sz="8" w:space="0" w:color="auto"/>
            </w:tcBorders>
            <w:shd w:val="clear" w:color="auto" w:fill="auto"/>
            <w:vAlign w:val="center"/>
            <w:hideMark/>
          </w:tcPr>
          <w:p w14:paraId="3ADE8E6B"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070A756B"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3747357B"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41DB7E9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1C93FE3C"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5CEE30D1" w14:textId="77777777" w:rsidTr="008F5301">
        <w:trPr>
          <w:trHeight w:val="255"/>
          <w:jc w:val="center"/>
        </w:trPr>
        <w:tc>
          <w:tcPr>
            <w:tcW w:w="255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2D3DD9D" w14:textId="77777777" w:rsidR="00E65E28" w:rsidRPr="00D06F8A" w:rsidRDefault="00E65E28" w:rsidP="00EE1339">
            <w:pPr>
              <w:widowControl/>
              <w:autoSpaceDE/>
              <w:autoSpaceDN/>
              <w:spacing w:line="360" w:lineRule="auto"/>
              <w:rPr>
                <w:sz w:val="20"/>
                <w:szCs w:val="18"/>
              </w:rPr>
            </w:pPr>
            <w:r w:rsidRPr="00D06F8A">
              <w:rPr>
                <w:sz w:val="20"/>
                <w:szCs w:val="18"/>
              </w:rPr>
              <w:t>CONTEXTO DEL PROCESO</w:t>
            </w:r>
          </w:p>
        </w:tc>
        <w:tc>
          <w:tcPr>
            <w:tcW w:w="1480" w:type="dxa"/>
            <w:tcBorders>
              <w:top w:val="single" w:sz="8" w:space="0" w:color="auto"/>
              <w:left w:val="nil"/>
              <w:bottom w:val="single" w:sz="8" w:space="0" w:color="auto"/>
              <w:right w:val="single" w:sz="4" w:space="0" w:color="auto"/>
            </w:tcBorders>
            <w:shd w:val="clear" w:color="000000" w:fill="auto"/>
            <w:noWrap/>
            <w:vAlign w:val="center"/>
            <w:hideMark/>
          </w:tcPr>
          <w:p w14:paraId="74E9AB5F" w14:textId="77777777" w:rsidR="00E65E28" w:rsidRPr="00D06F8A" w:rsidRDefault="00E65E28" w:rsidP="00EE1339">
            <w:pPr>
              <w:widowControl/>
              <w:autoSpaceDE/>
              <w:autoSpaceDN/>
              <w:spacing w:line="360" w:lineRule="auto"/>
              <w:jc w:val="center"/>
              <w:rPr>
                <w:sz w:val="20"/>
                <w:szCs w:val="18"/>
              </w:rPr>
            </w:pPr>
            <w:r w:rsidRPr="00D06F8A">
              <w:rPr>
                <w:sz w:val="20"/>
                <w:szCs w:val="18"/>
              </w:rPr>
              <w:t>DEBILIDAD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14:paraId="43604576" w14:textId="77777777" w:rsidR="00E65E28" w:rsidRPr="00D06F8A" w:rsidRDefault="00E65E28" w:rsidP="00EE1339">
            <w:pPr>
              <w:widowControl/>
              <w:autoSpaceDE/>
              <w:autoSpaceDN/>
              <w:spacing w:line="360" w:lineRule="auto"/>
              <w:jc w:val="center"/>
              <w:rPr>
                <w:sz w:val="20"/>
                <w:szCs w:val="18"/>
              </w:rPr>
            </w:pPr>
            <w:r w:rsidRPr="00D06F8A">
              <w:rPr>
                <w:sz w:val="20"/>
                <w:szCs w:val="18"/>
              </w:rPr>
              <w:t>FORTALEZA</w:t>
            </w:r>
          </w:p>
        </w:tc>
        <w:tc>
          <w:tcPr>
            <w:tcW w:w="400" w:type="dxa"/>
            <w:tcBorders>
              <w:top w:val="nil"/>
              <w:left w:val="nil"/>
              <w:bottom w:val="nil"/>
              <w:right w:val="nil"/>
            </w:tcBorders>
            <w:shd w:val="clear" w:color="auto" w:fill="auto"/>
            <w:vAlign w:val="center"/>
            <w:hideMark/>
          </w:tcPr>
          <w:p w14:paraId="5F5593B6" w14:textId="77777777" w:rsidR="00E65E28" w:rsidRPr="00D06F8A" w:rsidRDefault="00E65E28" w:rsidP="00EE1339">
            <w:pPr>
              <w:widowControl/>
              <w:autoSpaceDE/>
              <w:autoSpaceDN/>
              <w:spacing w:line="360" w:lineRule="auto"/>
              <w:jc w:val="center"/>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711090C5"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238EC5BC"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74493FD"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260A5CCD"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38D3AEF2" w14:textId="77777777" w:rsidR="00E65E28" w:rsidRPr="00D06F8A" w:rsidRDefault="00E65E28" w:rsidP="00EE1339">
            <w:pPr>
              <w:widowControl/>
              <w:autoSpaceDE/>
              <w:autoSpaceDN/>
              <w:spacing w:line="360" w:lineRule="auto"/>
              <w:rPr>
                <w:sz w:val="20"/>
                <w:szCs w:val="18"/>
              </w:rPr>
            </w:pPr>
            <w:r w:rsidRPr="00D06F8A">
              <w:rPr>
                <w:sz w:val="20"/>
                <w:szCs w:val="18"/>
              </w:rPr>
              <w:t>Diseño del Proceso</w:t>
            </w:r>
          </w:p>
        </w:tc>
        <w:tc>
          <w:tcPr>
            <w:tcW w:w="1480" w:type="dxa"/>
            <w:tcBorders>
              <w:top w:val="nil"/>
              <w:left w:val="nil"/>
              <w:bottom w:val="single" w:sz="4" w:space="0" w:color="auto"/>
              <w:right w:val="single" w:sz="4" w:space="0" w:color="auto"/>
            </w:tcBorders>
            <w:shd w:val="clear" w:color="000000" w:fill="FFFFFF"/>
            <w:vAlign w:val="center"/>
            <w:hideMark/>
          </w:tcPr>
          <w:p w14:paraId="2BEB5EC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7F9F71C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22DC9A57"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419B42E"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69220181"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8A0A5ED"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28C8C99C" w14:textId="77777777" w:rsidTr="008F5301">
        <w:trPr>
          <w:trHeight w:val="255"/>
          <w:jc w:val="center"/>
        </w:trPr>
        <w:tc>
          <w:tcPr>
            <w:tcW w:w="2550" w:type="dxa"/>
            <w:tcBorders>
              <w:top w:val="nil"/>
              <w:left w:val="single" w:sz="8" w:space="0" w:color="auto"/>
              <w:bottom w:val="single" w:sz="4" w:space="0" w:color="auto"/>
              <w:right w:val="single" w:sz="4" w:space="0" w:color="auto"/>
            </w:tcBorders>
            <w:shd w:val="clear" w:color="000000" w:fill="FFFFFF"/>
            <w:noWrap/>
            <w:vAlign w:val="center"/>
            <w:hideMark/>
          </w:tcPr>
          <w:p w14:paraId="7696E6EE" w14:textId="77777777" w:rsidR="00E65E28" w:rsidRPr="00D06F8A" w:rsidRDefault="00E65E28" w:rsidP="00EE1339">
            <w:pPr>
              <w:widowControl/>
              <w:autoSpaceDE/>
              <w:autoSpaceDN/>
              <w:spacing w:line="360" w:lineRule="auto"/>
              <w:rPr>
                <w:sz w:val="20"/>
                <w:szCs w:val="18"/>
              </w:rPr>
            </w:pPr>
            <w:r w:rsidRPr="00D06F8A">
              <w:rPr>
                <w:sz w:val="20"/>
                <w:szCs w:val="18"/>
              </w:rPr>
              <w:t>Interacción con otros procesos</w:t>
            </w:r>
          </w:p>
        </w:tc>
        <w:tc>
          <w:tcPr>
            <w:tcW w:w="1480" w:type="dxa"/>
            <w:tcBorders>
              <w:top w:val="nil"/>
              <w:left w:val="nil"/>
              <w:bottom w:val="single" w:sz="4" w:space="0" w:color="auto"/>
              <w:right w:val="single" w:sz="4" w:space="0" w:color="auto"/>
            </w:tcBorders>
            <w:shd w:val="clear" w:color="000000" w:fill="FFFFFF"/>
            <w:vAlign w:val="center"/>
            <w:hideMark/>
          </w:tcPr>
          <w:p w14:paraId="16263D16"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54023BF3"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74C2B3A3"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6C7276AA"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7E3F3ABC"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ABD3C8D"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5D2BFA9D" w14:textId="77777777" w:rsidTr="008F5301">
        <w:trPr>
          <w:trHeight w:val="24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39EB3E17" w14:textId="77777777" w:rsidR="00E65E28" w:rsidRPr="00D06F8A" w:rsidRDefault="00E65E28" w:rsidP="00EE1339">
            <w:pPr>
              <w:widowControl/>
              <w:autoSpaceDE/>
              <w:autoSpaceDN/>
              <w:spacing w:line="360" w:lineRule="auto"/>
              <w:rPr>
                <w:sz w:val="20"/>
                <w:szCs w:val="18"/>
              </w:rPr>
            </w:pPr>
            <w:r w:rsidRPr="00D06F8A">
              <w:rPr>
                <w:sz w:val="20"/>
                <w:szCs w:val="18"/>
              </w:rPr>
              <w:t>Transversalidad</w:t>
            </w:r>
          </w:p>
        </w:tc>
        <w:tc>
          <w:tcPr>
            <w:tcW w:w="1480" w:type="dxa"/>
            <w:tcBorders>
              <w:top w:val="nil"/>
              <w:left w:val="nil"/>
              <w:bottom w:val="single" w:sz="4" w:space="0" w:color="auto"/>
              <w:right w:val="single" w:sz="4" w:space="0" w:color="auto"/>
            </w:tcBorders>
            <w:shd w:val="clear" w:color="000000" w:fill="FFFFFF"/>
            <w:vAlign w:val="center"/>
            <w:hideMark/>
          </w:tcPr>
          <w:p w14:paraId="10B9B8B9"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3FF045CF"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7FB2DD4D"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BE0E1A4"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4D3CFE0F"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7EB691B"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5CB1DF3E" w14:textId="77777777" w:rsidTr="008F5301">
        <w:trPr>
          <w:trHeight w:val="255"/>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7B3A2FA6" w14:textId="77777777" w:rsidR="00E65E28" w:rsidRPr="00D06F8A" w:rsidRDefault="00E65E28" w:rsidP="00EE1339">
            <w:pPr>
              <w:widowControl/>
              <w:autoSpaceDE/>
              <w:autoSpaceDN/>
              <w:spacing w:line="360" w:lineRule="auto"/>
              <w:rPr>
                <w:sz w:val="20"/>
                <w:szCs w:val="18"/>
              </w:rPr>
            </w:pPr>
            <w:r w:rsidRPr="00D06F8A">
              <w:rPr>
                <w:sz w:val="20"/>
                <w:szCs w:val="18"/>
              </w:rPr>
              <w:t>Procedimientos Asociados</w:t>
            </w:r>
          </w:p>
        </w:tc>
        <w:tc>
          <w:tcPr>
            <w:tcW w:w="1480" w:type="dxa"/>
            <w:tcBorders>
              <w:top w:val="nil"/>
              <w:left w:val="nil"/>
              <w:bottom w:val="single" w:sz="4" w:space="0" w:color="auto"/>
              <w:right w:val="single" w:sz="4" w:space="0" w:color="auto"/>
            </w:tcBorders>
            <w:shd w:val="clear" w:color="000000" w:fill="FFFFFF"/>
            <w:vAlign w:val="center"/>
            <w:hideMark/>
          </w:tcPr>
          <w:p w14:paraId="0242F29D"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5D621586"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16E0A122"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42924B9A"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016B19E8"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04CD8D49"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289387AB" w14:textId="77777777" w:rsidTr="008F5301">
        <w:trPr>
          <w:trHeight w:val="255"/>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2ECE3BED" w14:textId="77777777" w:rsidR="00E65E28" w:rsidRPr="00D06F8A" w:rsidRDefault="00E65E28" w:rsidP="00EE1339">
            <w:pPr>
              <w:widowControl/>
              <w:autoSpaceDE/>
              <w:autoSpaceDN/>
              <w:spacing w:line="360" w:lineRule="auto"/>
              <w:rPr>
                <w:sz w:val="20"/>
                <w:szCs w:val="18"/>
              </w:rPr>
            </w:pPr>
            <w:r w:rsidRPr="00D06F8A">
              <w:rPr>
                <w:sz w:val="20"/>
                <w:szCs w:val="18"/>
              </w:rPr>
              <w:t>Responsables del Proceso</w:t>
            </w:r>
          </w:p>
        </w:tc>
        <w:tc>
          <w:tcPr>
            <w:tcW w:w="1480" w:type="dxa"/>
            <w:tcBorders>
              <w:top w:val="nil"/>
              <w:left w:val="nil"/>
              <w:bottom w:val="single" w:sz="4" w:space="0" w:color="auto"/>
              <w:right w:val="single" w:sz="4" w:space="0" w:color="auto"/>
            </w:tcBorders>
            <w:shd w:val="clear" w:color="000000" w:fill="FFFFFF"/>
            <w:vAlign w:val="center"/>
            <w:hideMark/>
          </w:tcPr>
          <w:p w14:paraId="38DDCAFD"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2FC12839"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2030E428"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EAD9705"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34874F0B"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5F023A0"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6A8FD837" w14:textId="77777777" w:rsidTr="008F5301">
        <w:trPr>
          <w:trHeight w:val="480"/>
          <w:jc w:val="center"/>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3EC87D18" w14:textId="77777777" w:rsidR="00E65E28" w:rsidRPr="00D06F8A" w:rsidRDefault="00E65E28" w:rsidP="00EE1339">
            <w:pPr>
              <w:widowControl/>
              <w:autoSpaceDE/>
              <w:autoSpaceDN/>
              <w:spacing w:line="360" w:lineRule="auto"/>
              <w:rPr>
                <w:sz w:val="20"/>
                <w:szCs w:val="18"/>
              </w:rPr>
            </w:pPr>
            <w:r w:rsidRPr="00D06F8A">
              <w:rPr>
                <w:sz w:val="20"/>
                <w:szCs w:val="18"/>
              </w:rPr>
              <w:t>Comunicación Entre Procesos</w:t>
            </w:r>
          </w:p>
        </w:tc>
        <w:tc>
          <w:tcPr>
            <w:tcW w:w="1480" w:type="dxa"/>
            <w:tcBorders>
              <w:top w:val="nil"/>
              <w:left w:val="nil"/>
              <w:bottom w:val="single" w:sz="4" w:space="0" w:color="auto"/>
              <w:right w:val="single" w:sz="4" w:space="0" w:color="auto"/>
            </w:tcBorders>
            <w:shd w:val="clear" w:color="000000" w:fill="FFFFFF"/>
            <w:vAlign w:val="center"/>
            <w:hideMark/>
          </w:tcPr>
          <w:p w14:paraId="2C73D09F"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4" w:space="0" w:color="auto"/>
              <w:right w:val="single" w:sz="8" w:space="0" w:color="auto"/>
            </w:tcBorders>
            <w:shd w:val="clear" w:color="auto" w:fill="auto"/>
            <w:vAlign w:val="center"/>
            <w:hideMark/>
          </w:tcPr>
          <w:p w14:paraId="72172180"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7C6D1F1C"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14F7FDE"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nil"/>
              <w:bottom w:val="single" w:sz="4" w:space="0" w:color="auto"/>
              <w:right w:val="nil"/>
            </w:tcBorders>
            <w:shd w:val="clear" w:color="auto" w:fill="auto"/>
            <w:vAlign w:val="center"/>
            <w:hideMark/>
          </w:tcPr>
          <w:p w14:paraId="61E92384"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8045DD0"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r w:rsidR="00E65E28" w:rsidRPr="00D06F8A" w14:paraId="7AFB12B7" w14:textId="77777777" w:rsidTr="008F5301">
        <w:trPr>
          <w:trHeight w:val="495"/>
          <w:jc w:val="center"/>
        </w:trPr>
        <w:tc>
          <w:tcPr>
            <w:tcW w:w="2550" w:type="dxa"/>
            <w:tcBorders>
              <w:top w:val="nil"/>
              <w:left w:val="single" w:sz="8" w:space="0" w:color="auto"/>
              <w:bottom w:val="single" w:sz="8" w:space="0" w:color="auto"/>
              <w:right w:val="single" w:sz="4" w:space="0" w:color="auto"/>
            </w:tcBorders>
            <w:shd w:val="clear" w:color="000000" w:fill="FFFFFF"/>
            <w:vAlign w:val="center"/>
            <w:hideMark/>
          </w:tcPr>
          <w:p w14:paraId="2B66A626" w14:textId="77777777" w:rsidR="00E65E28" w:rsidRPr="00D06F8A" w:rsidRDefault="00E65E28" w:rsidP="00EE1339">
            <w:pPr>
              <w:widowControl/>
              <w:autoSpaceDE/>
              <w:autoSpaceDN/>
              <w:spacing w:line="360" w:lineRule="auto"/>
              <w:rPr>
                <w:sz w:val="20"/>
                <w:szCs w:val="18"/>
              </w:rPr>
            </w:pPr>
            <w:r w:rsidRPr="00D06F8A">
              <w:rPr>
                <w:sz w:val="20"/>
                <w:szCs w:val="18"/>
              </w:rPr>
              <w:t>Activos de Seguridad Digital del Proceso</w:t>
            </w:r>
          </w:p>
        </w:tc>
        <w:tc>
          <w:tcPr>
            <w:tcW w:w="1480" w:type="dxa"/>
            <w:tcBorders>
              <w:top w:val="nil"/>
              <w:left w:val="nil"/>
              <w:bottom w:val="single" w:sz="8" w:space="0" w:color="auto"/>
              <w:right w:val="single" w:sz="4" w:space="0" w:color="auto"/>
            </w:tcBorders>
            <w:shd w:val="clear" w:color="000000" w:fill="FFFFFF"/>
            <w:vAlign w:val="center"/>
            <w:hideMark/>
          </w:tcPr>
          <w:p w14:paraId="1C00D66D"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240" w:type="dxa"/>
            <w:tcBorders>
              <w:top w:val="nil"/>
              <w:left w:val="nil"/>
              <w:bottom w:val="single" w:sz="8" w:space="0" w:color="auto"/>
              <w:right w:val="single" w:sz="8" w:space="0" w:color="auto"/>
            </w:tcBorders>
            <w:shd w:val="clear" w:color="auto" w:fill="auto"/>
            <w:vAlign w:val="center"/>
            <w:hideMark/>
          </w:tcPr>
          <w:p w14:paraId="672EC62C"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400" w:type="dxa"/>
            <w:tcBorders>
              <w:top w:val="nil"/>
              <w:left w:val="nil"/>
              <w:bottom w:val="nil"/>
              <w:right w:val="nil"/>
            </w:tcBorders>
            <w:shd w:val="clear" w:color="auto" w:fill="auto"/>
            <w:vAlign w:val="center"/>
            <w:hideMark/>
          </w:tcPr>
          <w:p w14:paraId="08757721" w14:textId="77777777" w:rsidR="00E65E28" w:rsidRPr="00D06F8A" w:rsidRDefault="00E65E28" w:rsidP="00EE1339">
            <w:pPr>
              <w:widowControl/>
              <w:autoSpaceDE/>
              <w:autoSpaceDN/>
              <w:spacing w:line="360" w:lineRule="auto"/>
              <w:rPr>
                <w:sz w:val="20"/>
                <w:szCs w:val="18"/>
              </w:rPr>
            </w:pPr>
          </w:p>
        </w:tc>
        <w:tc>
          <w:tcPr>
            <w:tcW w:w="1400" w:type="dxa"/>
            <w:tcBorders>
              <w:top w:val="nil"/>
              <w:left w:val="single" w:sz="8" w:space="0" w:color="auto"/>
              <w:bottom w:val="single" w:sz="8" w:space="0" w:color="auto"/>
              <w:right w:val="single" w:sz="4" w:space="0" w:color="auto"/>
            </w:tcBorders>
            <w:shd w:val="clear" w:color="auto" w:fill="auto"/>
            <w:vAlign w:val="center"/>
            <w:hideMark/>
          </w:tcPr>
          <w:p w14:paraId="1D67EB1B" w14:textId="77777777" w:rsidR="00E65E28" w:rsidRPr="00D06F8A" w:rsidRDefault="00E65E28" w:rsidP="00EE1339">
            <w:pPr>
              <w:widowControl/>
              <w:autoSpaceDE/>
              <w:autoSpaceDN/>
              <w:spacing w:line="360" w:lineRule="auto"/>
              <w:jc w:val="center"/>
              <w:rPr>
                <w:sz w:val="20"/>
                <w:szCs w:val="18"/>
              </w:rPr>
            </w:pPr>
            <w:r w:rsidRPr="00D06F8A">
              <w:rPr>
                <w:sz w:val="20"/>
                <w:szCs w:val="18"/>
              </w:rPr>
              <w:t> </w:t>
            </w:r>
          </w:p>
        </w:tc>
        <w:tc>
          <w:tcPr>
            <w:tcW w:w="1400" w:type="dxa"/>
            <w:tcBorders>
              <w:top w:val="nil"/>
              <w:left w:val="nil"/>
              <w:bottom w:val="single" w:sz="8" w:space="0" w:color="auto"/>
              <w:right w:val="nil"/>
            </w:tcBorders>
            <w:shd w:val="clear" w:color="auto" w:fill="auto"/>
            <w:vAlign w:val="center"/>
            <w:hideMark/>
          </w:tcPr>
          <w:p w14:paraId="36B3348A" w14:textId="77777777" w:rsidR="00E65E28" w:rsidRPr="00D06F8A" w:rsidRDefault="00E65E28" w:rsidP="00EE1339">
            <w:pPr>
              <w:widowControl/>
              <w:autoSpaceDE/>
              <w:autoSpaceDN/>
              <w:spacing w:line="360" w:lineRule="auto"/>
              <w:rPr>
                <w:sz w:val="20"/>
                <w:szCs w:val="18"/>
              </w:rPr>
            </w:pPr>
            <w:r w:rsidRPr="00D06F8A">
              <w:rPr>
                <w:sz w:val="20"/>
                <w:szCs w:val="18"/>
              </w:rPr>
              <w:t> </w:t>
            </w:r>
          </w:p>
        </w:tc>
        <w:tc>
          <w:tcPr>
            <w:tcW w:w="1400" w:type="dxa"/>
            <w:tcBorders>
              <w:top w:val="nil"/>
              <w:left w:val="single" w:sz="8" w:space="0" w:color="auto"/>
              <w:bottom w:val="single" w:sz="8" w:space="0" w:color="auto"/>
              <w:right w:val="single" w:sz="8" w:space="0" w:color="auto"/>
            </w:tcBorders>
            <w:shd w:val="clear" w:color="auto" w:fill="auto"/>
            <w:noWrap/>
            <w:vAlign w:val="center"/>
            <w:hideMark/>
          </w:tcPr>
          <w:p w14:paraId="13F361C9" w14:textId="77777777" w:rsidR="00E65E28" w:rsidRPr="00D06F8A" w:rsidRDefault="00E65E28" w:rsidP="00EE1339">
            <w:pPr>
              <w:widowControl/>
              <w:autoSpaceDE/>
              <w:autoSpaceDN/>
              <w:spacing w:line="360" w:lineRule="auto"/>
              <w:rPr>
                <w:sz w:val="20"/>
                <w:szCs w:val="18"/>
              </w:rPr>
            </w:pPr>
            <w:r w:rsidRPr="00D06F8A">
              <w:rPr>
                <w:sz w:val="20"/>
                <w:szCs w:val="18"/>
              </w:rPr>
              <w:t> </w:t>
            </w:r>
          </w:p>
        </w:tc>
      </w:tr>
    </w:tbl>
    <w:p w14:paraId="0D09E740" w14:textId="5EB85238" w:rsidR="00E65E28" w:rsidRPr="00D06F8A" w:rsidRDefault="00E65E28" w:rsidP="00EE1339">
      <w:pPr>
        <w:spacing w:line="360" w:lineRule="auto"/>
        <w:ind w:left="426"/>
        <w:jc w:val="both"/>
        <w:rPr>
          <w:sz w:val="24"/>
        </w:rPr>
      </w:pPr>
    </w:p>
    <w:p w14:paraId="28B119AC" w14:textId="242854F1" w:rsidR="00DA340B" w:rsidRPr="004E1D83" w:rsidRDefault="001F31BF" w:rsidP="00F17819">
      <w:pPr>
        <w:pStyle w:val="Ttulo3"/>
      </w:pPr>
      <w:r w:rsidRPr="004E1D83">
        <w:t xml:space="preserve"> </w:t>
      </w:r>
      <w:bookmarkStart w:id="16" w:name="_Toc79578470"/>
      <w:r w:rsidR="008C4731" w:rsidRPr="004E1D83">
        <w:t>Contexto</w:t>
      </w:r>
      <w:r w:rsidR="00714AE5" w:rsidRPr="004E1D83">
        <w:t xml:space="preserve"> </w:t>
      </w:r>
      <w:r w:rsidR="00617406" w:rsidRPr="004E1D83">
        <w:t>Externo:</w:t>
      </w:r>
      <w:bookmarkEnd w:id="16"/>
      <w:r w:rsidR="00714AE5" w:rsidRPr="004E1D83">
        <w:t xml:space="preserve"> </w:t>
      </w:r>
    </w:p>
    <w:p w14:paraId="2D32A524" w14:textId="77777777" w:rsidR="001F31BF" w:rsidRPr="00D06F8A" w:rsidRDefault="001F31BF" w:rsidP="00F17819">
      <w:pPr>
        <w:pStyle w:val="Ttulo3"/>
        <w:numPr>
          <w:ilvl w:val="0"/>
          <w:numId w:val="0"/>
        </w:numPr>
        <w:ind w:left="426"/>
      </w:pPr>
    </w:p>
    <w:p w14:paraId="0AF61EC3" w14:textId="77777777" w:rsidR="000E1131" w:rsidRPr="00412723" w:rsidRDefault="00617406" w:rsidP="004E1D83">
      <w:pPr>
        <w:spacing w:line="360" w:lineRule="auto"/>
        <w:ind w:left="709" w:right="968"/>
        <w:jc w:val="both"/>
        <w:rPr>
          <w:sz w:val="24"/>
        </w:rPr>
      </w:pPr>
      <w:r w:rsidRPr="00412723">
        <w:rPr>
          <w:sz w:val="24"/>
        </w:rPr>
        <w:t>Se</w:t>
      </w:r>
      <w:r w:rsidR="00714AE5" w:rsidRPr="00412723">
        <w:rPr>
          <w:sz w:val="24"/>
        </w:rPr>
        <w:t xml:space="preserve"> </w:t>
      </w:r>
      <w:r w:rsidRPr="00412723">
        <w:rPr>
          <w:sz w:val="24"/>
        </w:rPr>
        <w:t>determinan</w:t>
      </w:r>
      <w:r w:rsidR="00714AE5" w:rsidRPr="00412723">
        <w:rPr>
          <w:sz w:val="24"/>
        </w:rPr>
        <w:t xml:space="preserve"> </w:t>
      </w:r>
      <w:r w:rsidRPr="00412723">
        <w:rPr>
          <w:sz w:val="24"/>
        </w:rPr>
        <w:t>las</w:t>
      </w:r>
      <w:r w:rsidR="00714AE5" w:rsidRPr="00412723">
        <w:rPr>
          <w:sz w:val="24"/>
        </w:rPr>
        <w:t xml:space="preserve"> </w:t>
      </w:r>
      <w:r w:rsidRPr="00412723">
        <w:rPr>
          <w:sz w:val="24"/>
        </w:rPr>
        <w:t>características</w:t>
      </w:r>
      <w:r w:rsidR="00714AE5" w:rsidRPr="00412723">
        <w:rPr>
          <w:sz w:val="24"/>
        </w:rPr>
        <w:t xml:space="preserve"> </w:t>
      </w:r>
      <w:r w:rsidRPr="00412723">
        <w:rPr>
          <w:sz w:val="24"/>
        </w:rPr>
        <w:t>o</w:t>
      </w:r>
      <w:r w:rsidR="00714AE5" w:rsidRPr="00412723">
        <w:rPr>
          <w:sz w:val="24"/>
        </w:rPr>
        <w:t xml:space="preserve"> </w:t>
      </w:r>
      <w:r w:rsidRPr="00412723">
        <w:rPr>
          <w:sz w:val="24"/>
        </w:rPr>
        <w:t>aspectos</w:t>
      </w:r>
      <w:r w:rsidR="00714AE5" w:rsidRPr="00412723">
        <w:rPr>
          <w:sz w:val="24"/>
        </w:rPr>
        <w:t xml:space="preserve"> </w:t>
      </w:r>
      <w:r w:rsidRPr="00412723">
        <w:rPr>
          <w:sz w:val="24"/>
        </w:rPr>
        <w:t>esenciales</w:t>
      </w:r>
      <w:r w:rsidR="00714AE5" w:rsidRPr="00412723">
        <w:rPr>
          <w:sz w:val="24"/>
        </w:rPr>
        <w:t xml:space="preserve"> </w:t>
      </w:r>
      <w:r w:rsidRPr="00412723">
        <w:rPr>
          <w:sz w:val="24"/>
        </w:rPr>
        <w:t>del</w:t>
      </w:r>
      <w:r w:rsidR="00714AE5" w:rsidRPr="00412723">
        <w:rPr>
          <w:sz w:val="24"/>
        </w:rPr>
        <w:t xml:space="preserve"> </w:t>
      </w:r>
      <w:r w:rsidRPr="00412723">
        <w:rPr>
          <w:sz w:val="24"/>
        </w:rPr>
        <w:t>entorno</w:t>
      </w:r>
      <w:r w:rsidR="00714AE5" w:rsidRPr="00412723">
        <w:rPr>
          <w:sz w:val="24"/>
        </w:rPr>
        <w:t xml:space="preserve"> </w:t>
      </w:r>
      <w:r w:rsidRPr="00412723">
        <w:rPr>
          <w:sz w:val="24"/>
        </w:rPr>
        <w:t>en</w:t>
      </w:r>
      <w:r w:rsidR="00714AE5" w:rsidRPr="00412723">
        <w:rPr>
          <w:sz w:val="24"/>
        </w:rPr>
        <w:t xml:space="preserve"> </w:t>
      </w:r>
      <w:r w:rsidRPr="00412723">
        <w:rPr>
          <w:sz w:val="24"/>
        </w:rPr>
        <w:t>el</w:t>
      </w:r>
      <w:r w:rsidR="00714AE5" w:rsidRPr="00412723">
        <w:rPr>
          <w:sz w:val="24"/>
        </w:rPr>
        <w:t xml:space="preserve"> </w:t>
      </w:r>
      <w:r w:rsidRPr="00412723">
        <w:rPr>
          <w:sz w:val="24"/>
        </w:rPr>
        <w:t>cual</w:t>
      </w:r>
      <w:r w:rsidR="00714AE5" w:rsidRPr="00412723">
        <w:rPr>
          <w:sz w:val="24"/>
        </w:rPr>
        <w:t xml:space="preserve"> </w:t>
      </w:r>
      <w:r w:rsidRPr="00412723">
        <w:rPr>
          <w:sz w:val="24"/>
        </w:rPr>
        <w:t>opera</w:t>
      </w:r>
      <w:r w:rsidR="00714AE5" w:rsidRPr="00412723">
        <w:rPr>
          <w:sz w:val="24"/>
        </w:rPr>
        <w:t xml:space="preserve"> </w:t>
      </w:r>
      <w:r w:rsidRPr="00412723">
        <w:rPr>
          <w:sz w:val="24"/>
        </w:rPr>
        <w:t>la</w:t>
      </w:r>
      <w:r w:rsidR="00714AE5" w:rsidRPr="00412723">
        <w:rPr>
          <w:sz w:val="24"/>
        </w:rPr>
        <w:t xml:space="preserve"> </w:t>
      </w:r>
      <w:r w:rsidRPr="00412723">
        <w:rPr>
          <w:sz w:val="24"/>
        </w:rPr>
        <w:t>entidad.</w:t>
      </w:r>
      <w:r w:rsidR="00714AE5" w:rsidRPr="00412723">
        <w:rPr>
          <w:sz w:val="24"/>
        </w:rPr>
        <w:t xml:space="preserve"> </w:t>
      </w:r>
      <w:r w:rsidRPr="00412723">
        <w:rPr>
          <w:sz w:val="24"/>
        </w:rPr>
        <w:t>Se</w:t>
      </w:r>
      <w:r w:rsidR="00714AE5" w:rsidRPr="00412723">
        <w:rPr>
          <w:sz w:val="24"/>
        </w:rPr>
        <w:t xml:space="preserve"> </w:t>
      </w:r>
      <w:r w:rsidRPr="00412723">
        <w:rPr>
          <w:sz w:val="24"/>
        </w:rPr>
        <w:t>pueden</w:t>
      </w:r>
      <w:r w:rsidR="00714AE5" w:rsidRPr="00412723">
        <w:rPr>
          <w:sz w:val="24"/>
        </w:rPr>
        <w:t xml:space="preserve"> </w:t>
      </w:r>
      <w:r w:rsidRPr="00412723">
        <w:rPr>
          <w:sz w:val="24"/>
        </w:rPr>
        <w:t>considerar</w:t>
      </w:r>
      <w:r w:rsidR="00714AE5" w:rsidRPr="00412723">
        <w:rPr>
          <w:sz w:val="24"/>
        </w:rPr>
        <w:t xml:space="preserve"> </w:t>
      </w:r>
      <w:r w:rsidR="000E1131" w:rsidRPr="00412723">
        <w:rPr>
          <w:sz w:val="24"/>
        </w:rPr>
        <w:t>los</w:t>
      </w:r>
      <w:r w:rsidR="00714AE5" w:rsidRPr="00412723">
        <w:rPr>
          <w:sz w:val="24"/>
        </w:rPr>
        <w:t xml:space="preserve"> </w:t>
      </w:r>
      <w:r w:rsidR="000E1131" w:rsidRPr="00412723">
        <w:rPr>
          <w:sz w:val="24"/>
        </w:rPr>
        <w:t>siguientes:</w:t>
      </w:r>
      <w:r w:rsidR="00714AE5" w:rsidRPr="00412723">
        <w:rPr>
          <w:sz w:val="24"/>
        </w:rPr>
        <w:t xml:space="preserve"> </w:t>
      </w:r>
    </w:p>
    <w:p w14:paraId="1F06D9A9" w14:textId="77777777" w:rsidR="000E1131" w:rsidRPr="00412723" w:rsidRDefault="000E1131" w:rsidP="009C5622">
      <w:pPr>
        <w:pStyle w:val="Prrafodelista"/>
        <w:numPr>
          <w:ilvl w:val="0"/>
          <w:numId w:val="14"/>
        </w:numPr>
        <w:spacing w:line="360" w:lineRule="auto"/>
        <w:ind w:right="968"/>
        <w:rPr>
          <w:sz w:val="24"/>
        </w:rPr>
      </w:pPr>
      <w:r w:rsidRPr="00412723">
        <w:rPr>
          <w:sz w:val="24"/>
        </w:rPr>
        <w:t>F</w:t>
      </w:r>
      <w:r w:rsidR="00617406" w:rsidRPr="00412723">
        <w:rPr>
          <w:sz w:val="24"/>
        </w:rPr>
        <w:t>actores</w:t>
      </w:r>
      <w:r w:rsidR="00714AE5" w:rsidRPr="00412723">
        <w:rPr>
          <w:sz w:val="24"/>
        </w:rPr>
        <w:t xml:space="preserve"> </w:t>
      </w:r>
      <w:r w:rsidR="00617406" w:rsidRPr="00412723">
        <w:rPr>
          <w:sz w:val="24"/>
        </w:rPr>
        <w:t>políticos</w:t>
      </w:r>
      <w:r w:rsidR="001E50F7" w:rsidRPr="00412723">
        <w:rPr>
          <w:sz w:val="24"/>
        </w:rPr>
        <w:t>:</w:t>
      </w:r>
      <w:r w:rsidR="00714AE5" w:rsidRPr="00412723">
        <w:rPr>
          <w:sz w:val="24"/>
        </w:rPr>
        <w:t xml:space="preserve"> </w:t>
      </w:r>
      <w:r w:rsidR="001E50F7" w:rsidRPr="00412723">
        <w:rPr>
          <w:sz w:val="24"/>
        </w:rPr>
        <w:t>cambios</w:t>
      </w:r>
      <w:r w:rsidR="00714AE5" w:rsidRPr="00412723">
        <w:rPr>
          <w:sz w:val="24"/>
        </w:rPr>
        <w:t xml:space="preserve"> </w:t>
      </w:r>
      <w:r w:rsidR="001E50F7" w:rsidRPr="00412723">
        <w:rPr>
          <w:sz w:val="24"/>
        </w:rPr>
        <w:t>de</w:t>
      </w:r>
      <w:r w:rsidR="00714AE5" w:rsidRPr="00412723">
        <w:rPr>
          <w:sz w:val="24"/>
        </w:rPr>
        <w:t xml:space="preserve"> </w:t>
      </w:r>
      <w:r w:rsidR="001E50F7" w:rsidRPr="00412723">
        <w:rPr>
          <w:sz w:val="24"/>
        </w:rPr>
        <w:t>gobierno,</w:t>
      </w:r>
      <w:r w:rsidR="00714AE5" w:rsidRPr="00412723">
        <w:rPr>
          <w:sz w:val="24"/>
        </w:rPr>
        <w:t xml:space="preserve"> </w:t>
      </w:r>
      <w:r w:rsidR="001E50F7" w:rsidRPr="00412723">
        <w:rPr>
          <w:sz w:val="24"/>
        </w:rPr>
        <w:t>l</w:t>
      </w:r>
      <w:r w:rsidR="00872B2E" w:rsidRPr="00412723">
        <w:rPr>
          <w:sz w:val="24"/>
        </w:rPr>
        <w:t>egislación</w:t>
      </w:r>
      <w:r w:rsidR="00714AE5" w:rsidRPr="00412723">
        <w:rPr>
          <w:sz w:val="24"/>
        </w:rPr>
        <w:t xml:space="preserve"> </w:t>
      </w:r>
      <w:r w:rsidR="00872B2E" w:rsidRPr="00412723">
        <w:rPr>
          <w:sz w:val="24"/>
        </w:rPr>
        <w:t>y</w:t>
      </w:r>
      <w:r w:rsidR="00714AE5" w:rsidRPr="00412723">
        <w:rPr>
          <w:sz w:val="24"/>
        </w:rPr>
        <w:t xml:space="preserve"> </w:t>
      </w:r>
      <w:r w:rsidR="00872B2E" w:rsidRPr="00412723">
        <w:rPr>
          <w:sz w:val="24"/>
        </w:rPr>
        <w:t>políticas</w:t>
      </w:r>
      <w:r w:rsidR="00714AE5" w:rsidRPr="00412723">
        <w:rPr>
          <w:sz w:val="24"/>
        </w:rPr>
        <w:t xml:space="preserve"> </w:t>
      </w:r>
      <w:r w:rsidR="00872B2E" w:rsidRPr="00412723">
        <w:rPr>
          <w:sz w:val="24"/>
        </w:rPr>
        <w:t>públicas.</w:t>
      </w:r>
    </w:p>
    <w:p w14:paraId="64D8F26C" w14:textId="77777777" w:rsidR="000E1131" w:rsidRPr="00412723" w:rsidRDefault="000E1131" w:rsidP="009C5622">
      <w:pPr>
        <w:pStyle w:val="Prrafodelista"/>
        <w:numPr>
          <w:ilvl w:val="0"/>
          <w:numId w:val="14"/>
        </w:numPr>
        <w:spacing w:line="360" w:lineRule="auto"/>
        <w:ind w:right="968"/>
        <w:rPr>
          <w:sz w:val="24"/>
        </w:rPr>
      </w:pPr>
      <w:r w:rsidRPr="00412723">
        <w:rPr>
          <w:sz w:val="24"/>
        </w:rPr>
        <w:t>E</w:t>
      </w:r>
      <w:r w:rsidR="00617406" w:rsidRPr="00412723">
        <w:rPr>
          <w:sz w:val="24"/>
        </w:rPr>
        <w:t>conómicos</w:t>
      </w:r>
      <w:r w:rsidR="00714AE5" w:rsidRPr="00412723">
        <w:rPr>
          <w:sz w:val="24"/>
        </w:rPr>
        <w:t xml:space="preserve"> </w:t>
      </w:r>
      <w:r w:rsidRPr="00412723">
        <w:rPr>
          <w:sz w:val="24"/>
        </w:rPr>
        <w:t>y</w:t>
      </w:r>
      <w:r w:rsidR="00714AE5" w:rsidRPr="00412723">
        <w:rPr>
          <w:sz w:val="24"/>
        </w:rPr>
        <w:t xml:space="preserve"> </w:t>
      </w:r>
      <w:r w:rsidR="00617406" w:rsidRPr="00412723">
        <w:rPr>
          <w:sz w:val="24"/>
        </w:rPr>
        <w:t>financieros</w:t>
      </w:r>
      <w:r w:rsidR="001E50F7" w:rsidRPr="00412723">
        <w:rPr>
          <w:sz w:val="24"/>
        </w:rPr>
        <w:t>:</w:t>
      </w:r>
      <w:r w:rsidR="00714AE5" w:rsidRPr="00412723">
        <w:rPr>
          <w:sz w:val="24"/>
        </w:rPr>
        <w:t xml:space="preserve"> </w:t>
      </w:r>
      <w:r w:rsidR="001E50F7" w:rsidRPr="00412723">
        <w:rPr>
          <w:sz w:val="24"/>
        </w:rPr>
        <w:t>disponibilidad</w:t>
      </w:r>
      <w:r w:rsidR="00714AE5" w:rsidRPr="00412723">
        <w:rPr>
          <w:sz w:val="24"/>
        </w:rPr>
        <w:t xml:space="preserve"> </w:t>
      </w:r>
      <w:r w:rsidR="001E50F7" w:rsidRPr="00412723">
        <w:rPr>
          <w:sz w:val="24"/>
        </w:rPr>
        <w:t>de</w:t>
      </w:r>
      <w:r w:rsidR="00714AE5" w:rsidRPr="00412723">
        <w:rPr>
          <w:sz w:val="24"/>
        </w:rPr>
        <w:t xml:space="preserve"> </w:t>
      </w:r>
      <w:r w:rsidR="00872B2E" w:rsidRPr="00412723">
        <w:rPr>
          <w:sz w:val="24"/>
        </w:rPr>
        <w:t>recursos.</w:t>
      </w:r>
    </w:p>
    <w:p w14:paraId="71D904C1" w14:textId="77777777" w:rsidR="000E1131" w:rsidRPr="00412723" w:rsidRDefault="000E1131" w:rsidP="009C5622">
      <w:pPr>
        <w:pStyle w:val="Prrafodelista"/>
        <w:numPr>
          <w:ilvl w:val="0"/>
          <w:numId w:val="14"/>
        </w:numPr>
        <w:spacing w:line="360" w:lineRule="auto"/>
        <w:ind w:right="968"/>
        <w:rPr>
          <w:sz w:val="24"/>
        </w:rPr>
      </w:pPr>
      <w:r w:rsidRPr="00412723">
        <w:rPr>
          <w:sz w:val="24"/>
        </w:rPr>
        <w:t>S</w:t>
      </w:r>
      <w:r w:rsidR="00617406" w:rsidRPr="00412723">
        <w:rPr>
          <w:sz w:val="24"/>
        </w:rPr>
        <w:t>ociales</w:t>
      </w:r>
      <w:r w:rsidR="00714AE5" w:rsidRPr="00412723">
        <w:rPr>
          <w:sz w:val="24"/>
        </w:rPr>
        <w:t xml:space="preserve"> </w:t>
      </w:r>
      <w:r w:rsidRPr="00412723">
        <w:rPr>
          <w:sz w:val="24"/>
        </w:rPr>
        <w:t>y</w:t>
      </w:r>
      <w:r w:rsidR="00714AE5" w:rsidRPr="00412723">
        <w:rPr>
          <w:sz w:val="24"/>
        </w:rPr>
        <w:t xml:space="preserve"> </w:t>
      </w:r>
      <w:r w:rsidRPr="00412723">
        <w:rPr>
          <w:sz w:val="24"/>
        </w:rPr>
        <w:t>C</w:t>
      </w:r>
      <w:r w:rsidR="00617406" w:rsidRPr="00412723">
        <w:rPr>
          <w:sz w:val="24"/>
        </w:rPr>
        <w:t>ulturales</w:t>
      </w:r>
      <w:r w:rsidR="001E50F7" w:rsidRPr="00412723">
        <w:rPr>
          <w:sz w:val="24"/>
        </w:rPr>
        <w:t>:</w:t>
      </w:r>
      <w:r w:rsidR="00714AE5" w:rsidRPr="00412723">
        <w:rPr>
          <w:sz w:val="24"/>
        </w:rPr>
        <w:t xml:space="preserve"> </w:t>
      </w:r>
      <w:r w:rsidR="001E50F7" w:rsidRPr="00412723">
        <w:rPr>
          <w:sz w:val="24"/>
        </w:rPr>
        <w:t>demografía,</w:t>
      </w:r>
      <w:r w:rsidR="00714AE5" w:rsidRPr="00412723">
        <w:rPr>
          <w:sz w:val="24"/>
        </w:rPr>
        <w:t xml:space="preserve"> </w:t>
      </w:r>
      <w:r w:rsidR="001E50F7" w:rsidRPr="00412723">
        <w:rPr>
          <w:sz w:val="24"/>
        </w:rPr>
        <w:t>responsabilidad</w:t>
      </w:r>
      <w:r w:rsidR="00714AE5" w:rsidRPr="00412723">
        <w:rPr>
          <w:sz w:val="24"/>
        </w:rPr>
        <w:t xml:space="preserve"> </w:t>
      </w:r>
      <w:r w:rsidR="001E50F7" w:rsidRPr="00412723">
        <w:rPr>
          <w:sz w:val="24"/>
        </w:rPr>
        <w:t>social,</w:t>
      </w:r>
      <w:r w:rsidR="00714AE5" w:rsidRPr="00412723">
        <w:rPr>
          <w:sz w:val="24"/>
        </w:rPr>
        <w:t xml:space="preserve"> </w:t>
      </w:r>
      <w:r w:rsidR="001E50F7" w:rsidRPr="00412723">
        <w:rPr>
          <w:sz w:val="24"/>
        </w:rPr>
        <w:t>orden</w:t>
      </w:r>
      <w:r w:rsidR="00714AE5" w:rsidRPr="00412723">
        <w:rPr>
          <w:sz w:val="24"/>
        </w:rPr>
        <w:t xml:space="preserve"> </w:t>
      </w:r>
      <w:r w:rsidR="001E50F7" w:rsidRPr="00412723">
        <w:rPr>
          <w:sz w:val="24"/>
        </w:rPr>
        <w:t>público</w:t>
      </w:r>
    </w:p>
    <w:p w14:paraId="2D98530E" w14:textId="56CC4BD3" w:rsidR="000E1131" w:rsidRPr="00412723" w:rsidRDefault="000E1131" w:rsidP="009C5622">
      <w:pPr>
        <w:pStyle w:val="Prrafodelista"/>
        <w:numPr>
          <w:ilvl w:val="0"/>
          <w:numId w:val="14"/>
        </w:numPr>
        <w:spacing w:line="360" w:lineRule="auto"/>
        <w:ind w:right="968"/>
        <w:rPr>
          <w:sz w:val="24"/>
        </w:rPr>
      </w:pPr>
      <w:r w:rsidRPr="00412723">
        <w:rPr>
          <w:sz w:val="24"/>
        </w:rPr>
        <w:t>T</w:t>
      </w:r>
      <w:r w:rsidR="00617406" w:rsidRPr="00412723">
        <w:rPr>
          <w:sz w:val="24"/>
        </w:rPr>
        <w:t>ecnológicos</w:t>
      </w:r>
      <w:r w:rsidR="001E50F7" w:rsidRPr="00412723">
        <w:rPr>
          <w:sz w:val="24"/>
        </w:rPr>
        <w:t>:</w:t>
      </w:r>
      <w:r w:rsidR="00714AE5" w:rsidRPr="00412723">
        <w:rPr>
          <w:sz w:val="24"/>
        </w:rPr>
        <w:t xml:space="preserve"> </w:t>
      </w:r>
      <w:r w:rsidR="001E50F7" w:rsidRPr="00412723">
        <w:rPr>
          <w:sz w:val="24"/>
        </w:rPr>
        <w:t>avances</w:t>
      </w:r>
      <w:r w:rsidR="00714AE5" w:rsidRPr="00412723">
        <w:rPr>
          <w:sz w:val="24"/>
        </w:rPr>
        <w:t xml:space="preserve"> </w:t>
      </w:r>
      <w:r w:rsidR="001E50F7" w:rsidRPr="00412723">
        <w:rPr>
          <w:sz w:val="24"/>
        </w:rPr>
        <w:t>en</w:t>
      </w:r>
      <w:r w:rsidR="00714AE5" w:rsidRPr="00412723">
        <w:rPr>
          <w:sz w:val="24"/>
        </w:rPr>
        <w:t xml:space="preserve"> </w:t>
      </w:r>
      <w:r w:rsidR="001E50F7" w:rsidRPr="00412723">
        <w:rPr>
          <w:sz w:val="24"/>
        </w:rPr>
        <w:t>tecnología,</w:t>
      </w:r>
      <w:r w:rsidR="00714AE5" w:rsidRPr="00412723">
        <w:rPr>
          <w:sz w:val="24"/>
        </w:rPr>
        <w:t xml:space="preserve"> </w:t>
      </w:r>
      <w:r w:rsidR="001E50F7" w:rsidRPr="00412723">
        <w:rPr>
          <w:sz w:val="24"/>
        </w:rPr>
        <w:t>acceso</w:t>
      </w:r>
      <w:r w:rsidR="00714AE5" w:rsidRPr="00412723">
        <w:rPr>
          <w:sz w:val="24"/>
        </w:rPr>
        <w:t xml:space="preserve"> </w:t>
      </w:r>
      <w:r w:rsidR="001E50F7" w:rsidRPr="00412723">
        <w:rPr>
          <w:sz w:val="24"/>
        </w:rPr>
        <w:t>a</w:t>
      </w:r>
      <w:r w:rsidR="00714AE5" w:rsidRPr="00412723">
        <w:rPr>
          <w:sz w:val="24"/>
        </w:rPr>
        <w:t xml:space="preserve"> </w:t>
      </w:r>
      <w:r w:rsidR="001E50F7" w:rsidRPr="00412723">
        <w:rPr>
          <w:sz w:val="24"/>
        </w:rPr>
        <w:t>sistemas</w:t>
      </w:r>
      <w:r w:rsidR="00714AE5" w:rsidRPr="00412723">
        <w:rPr>
          <w:sz w:val="24"/>
        </w:rPr>
        <w:t xml:space="preserve"> </w:t>
      </w:r>
      <w:r w:rsidR="001E50F7" w:rsidRPr="00412723">
        <w:rPr>
          <w:sz w:val="24"/>
        </w:rPr>
        <w:t>de</w:t>
      </w:r>
      <w:r w:rsidR="00714AE5" w:rsidRPr="00412723">
        <w:rPr>
          <w:sz w:val="24"/>
        </w:rPr>
        <w:t xml:space="preserve"> </w:t>
      </w:r>
      <w:r w:rsidR="001E50F7" w:rsidRPr="00412723">
        <w:rPr>
          <w:sz w:val="24"/>
        </w:rPr>
        <w:t>información</w:t>
      </w:r>
      <w:r w:rsidR="00714AE5" w:rsidRPr="00412723">
        <w:rPr>
          <w:sz w:val="24"/>
        </w:rPr>
        <w:t xml:space="preserve"> </w:t>
      </w:r>
      <w:r w:rsidR="001E50F7" w:rsidRPr="00412723">
        <w:rPr>
          <w:sz w:val="24"/>
        </w:rPr>
        <w:t>externos</w:t>
      </w:r>
      <w:r w:rsidR="00DA00F3" w:rsidRPr="00412723">
        <w:rPr>
          <w:sz w:val="24"/>
        </w:rPr>
        <w:t xml:space="preserve">, </w:t>
      </w:r>
      <w:r w:rsidR="001E50F7" w:rsidRPr="00412723">
        <w:rPr>
          <w:sz w:val="24"/>
        </w:rPr>
        <w:t>gobierno</w:t>
      </w:r>
      <w:r w:rsidR="00714AE5" w:rsidRPr="00412723">
        <w:rPr>
          <w:sz w:val="24"/>
        </w:rPr>
        <w:t xml:space="preserve"> </w:t>
      </w:r>
      <w:r w:rsidR="001E50F7" w:rsidRPr="00412723">
        <w:rPr>
          <w:sz w:val="24"/>
        </w:rPr>
        <w:t>digital</w:t>
      </w:r>
    </w:p>
    <w:p w14:paraId="47B70C23" w14:textId="77777777" w:rsidR="000E1131" w:rsidRPr="00412723" w:rsidRDefault="000E1131" w:rsidP="009C5622">
      <w:pPr>
        <w:pStyle w:val="Prrafodelista"/>
        <w:numPr>
          <w:ilvl w:val="0"/>
          <w:numId w:val="14"/>
        </w:numPr>
        <w:spacing w:line="360" w:lineRule="auto"/>
        <w:ind w:right="968"/>
        <w:rPr>
          <w:sz w:val="24"/>
        </w:rPr>
      </w:pPr>
      <w:r w:rsidRPr="00412723">
        <w:rPr>
          <w:sz w:val="24"/>
        </w:rPr>
        <w:t>A</w:t>
      </w:r>
      <w:r w:rsidR="00617406" w:rsidRPr="00412723">
        <w:rPr>
          <w:sz w:val="24"/>
        </w:rPr>
        <w:t>mbientales</w:t>
      </w:r>
      <w:r w:rsidR="001E50F7" w:rsidRPr="00412723">
        <w:rPr>
          <w:sz w:val="24"/>
        </w:rPr>
        <w:t>:</w:t>
      </w:r>
      <w:r w:rsidR="00714AE5" w:rsidRPr="00412723">
        <w:rPr>
          <w:sz w:val="24"/>
        </w:rPr>
        <w:t xml:space="preserve"> </w:t>
      </w:r>
      <w:r w:rsidR="001E50F7" w:rsidRPr="00412723">
        <w:rPr>
          <w:sz w:val="24"/>
        </w:rPr>
        <w:t>emisiones</w:t>
      </w:r>
      <w:r w:rsidR="00714AE5" w:rsidRPr="00412723">
        <w:rPr>
          <w:sz w:val="24"/>
        </w:rPr>
        <w:t xml:space="preserve"> </w:t>
      </w:r>
      <w:r w:rsidR="001E50F7" w:rsidRPr="00412723">
        <w:rPr>
          <w:sz w:val="24"/>
        </w:rPr>
        <w:t>y</w:t>
      </w:r>
      <w:r w:rsidR="00714AE5" w:rsidRPr="00412723">
        <w:rPr>
          <w:sz w:val="24"/>
        </w:rPr>
        <w:t xml:space="preserve"> </w:t>
      </w:r>
      <w:r w:rsidR="001E50F7" w:rsidRPr="00412723">
        <w:rPr>
          <w:sz w:val="24"/>
        </w:rPr>
        <w:t>residuos,</w:t>
      </w:r>
      <w:r w:rsidR="00714AE5" w:rsidRPr="00412723">
        <w:rPr>
          <w:sz w:val="24"/>
        </w:rPr>
        <w:t xml:space="preserve"> </w:t>
      </w:r>
      <w:r w:rsidR="001E50F7" w:rsidRPr="00412723">
        <w:rPr>
          <w:sz w:val="24"/>
        </w:rPr>
        <w:t>energía,</w:t>
      </w:r>
      <w:r w:rsidR="00714AE5" w:rsidRPr="00412723">
        <w:rPr>
          <w:sz w:val="24"/>
        </w:rPr>
        <w:t xml:space="preserve"> </w:t>
      </w:r>
      <w:r w:rsidR="001E50F7" w:rsidRPr="00412723">
        <w:rPr>
          <w:sz w:val="24"/>
        </w:rPr>
        <w:t>catástrofes</w:t>
      </w:r>
      <w:r w:rsidR="00714AE5" w:rsidRPr="00412723">
        <w:rPr>
          <w:sz w:val="24"/>
        </w:rPr>
        <w:t xml:space="preserve"> </w:t>
      </w:r>
      <w:r w:rsidR="001E50F7" w:rsidRPr="00412723">
        <w:rPr>
          <w:sz w:val="24"/>
        </w:rPr>
        <w:t>naturales</w:t>
      </w:r>
    </w:p>
    <w:p w14:paraId="54598291" w14:textId="77777777" w:rsidR="00617406" w:rsidRPr="00412723" w:rsidRDefault="000E1131" w:rsidP="009C5622">
      <w:pPr>
        <w:pStyle w:val="Prrafodelista"/>
        <w:numPr>
          <w:ilvl w:val="0"/>
          <w:numId w:val="14"/>
        </w:numPr>
        <w:spacing w:line="360" w:lineRule="auto"/>
        <w:ind w:right="968"/>
        <w:rPr>
          <w:sz w:val="24"/>
        </w:rPr>
      </w:pPr>
      <w:r w:rsidRPr="00412723">
        <w:rPr>
          <w:sz w:val="24"/>
        </w:rPr>
        <w:t>L</w:t>
      </w:r>
      <w:r w:rsidR="00617406" w:rsidRPr="00412723">
        <w:rPr>
          <w:sz w:val="24"/>
        </w:rPr>
        <w:t>egales</w:t>
      </w:r>
      <w:r w:rsidR="00714AE5" w:rsidRPr="00412723">
        <w:rPr>
          <w:sz w:val="24"/>
        </w:rPr>
        <w:t xml:space="preserve"> </w:t>
      </w:r>
      <w:r w:rsidR="00617406" w:rsidRPr="00412723">
        <w:rPr>
          <w:sz w:val="24"/>
        </w:rPr>
        <w:t>y</w:t>
      </w:r>
      <w:r w:rsidR="00714AE5" w:rsidRPr="00412723">
        <w:rPr>
          <w:sz w:val="24"/>
        </w:rPr>
        <w:t xml:space="preserve"> </w:t>
      </w:r>
      <w:r w:rsidR="00617406" w:rsidRPr="00412723">
        <w:rPr>
          <w:sz w:val="24"/>
        </w:rPr>
        <w:t>reglamen</w:t>
      </w:r>
      <w:r w:rsidR="001E50F7" w:rsidRPr="00412723">
        <w:rPr>
          <w:sz w:val="24"/>
        </w:rPr>
        <w:t>tarios:</w:t>
      </w:r>
      <w:r w:rsidR="00714AE5" w:rsidRPr="00412723">
        <w:rPr>
          <w:sz w:val="24"/>
        </w:rPr>
        <w:t xml:space="preserve"> </w:t>
      </w:r>
      <w:r w:rsidR="001E50F7" w:rsidRPr="00412723">
        <w:rPr>
          <w:sz w:val="24"/>
        </w:rPr>
        <w:t>leyes,</w:t>
      </w:r>
      <w:r w:rsidR="00714AE5" w:rsidRPr="00412723">
        <w:rPr>
          <w:sz w:val="24"/>
        </w:rPr>
        <w:t xml:space="preserve"> </w:t>
      </w:r>
      <w:r w:rsidR="001E50F7" w:rsidRPr="00412723">
        <w:rPr>
          <w:sz w:val="24"/>
        </w:rPr>
        <w:t>decretos,</w:t>
      </w:r>
      <w:r w:rsidR="00714AE5" w:rsidRPr="00412723">
        <w:rPr>
          <w:sz w:val="24"/>
        </w:rPr>
        <w:t xml:space="preserve"> </w:t>
      </w:r>
      <w:r w:rsidR="001E50F7" w:rsidRPr="00412723">
        <w:rPr>
          <w:sz w:val="24"/>
        </w:rPr>
        <w:t>ordenanzas</w:t>
      </w:r>
      <w:r w:rsidR="00714AE5" w:rsidRPr="00412723">
        <w:rPr>
          <w:sz w:val="24"/>
        </w:rPr>
        <w:t xml:space="preserve"> </w:t>
      </w:r>
      <w:r w:rsidR="001E50F7" w:rsidRPr="00412723">
        <w:rPr>
          <w:sz w:val="24"/>
        </w:rPr>
        <w:t>y</w:t>
      </w:r>
      <w:r w:rsidR="00714AE5" w:rsidRPr="00412723">
        <w:rPr>
          <w:sz w:val="24"/>
        </w:rPr>
        <w:t xml:space="preserve"> </w:t>
      </w:r>
      <w:r w:rsidR="001E50F7" w:rsidRPr="00412723">
        <w:rPr>
          <w:sz w:val="24"/>
        </w:rPr>
        <w:t>acuerdos</w:t>
      </w:r>
    </w:p>
    <w:p w14:paraId="08F2C514" w14:textId="77777777" w:rsidR="00177B0A" w:rsidRPr="00412723" w:rsidRDefault="00177B0A" w:rsidP="004E1D83">
      <w:pPr>
        <w:pStyle w:val="Prrafodelista"/>
        <w:spacing w:line="360" w:lineRule="auto"/>
        <w:ind w:left="709" w:right="968" w:firstLine="0"/>
        <w:rPr>
          <w:sz w:val="24"/>
        </w:rPr>
      </w:pPr>
    </w:p>
    <w:p w14:paraId="647F3FEB" w14:textId="232D7886" w:rsidR="00DA340B" w:rsidRPr="004E1D83" w:rsidRDefault="008C4731" w:rsidP="00F17819">
      <w:pPr>
        <w:pStyle w:val="Ttulo3"/>
      </w:pPr>
      <w:bookmarkStart w:id="17" w:name="_Toc78981318"/>
      <w:bookmarkStart w:id="18" w:name="_Toc79578471"/>
      <w:r w:rsidRPr="004E1D83">
        <w:t>Contexto</w:t>
      </w:r>
      <w:r w:rsidR="00714AE5" w:rsidRPr="004E1D83">
        <w:t xml:space="preserve"> </w:t>
      </w:r>
      <w:r w:rsidR="00617406" w:rsidRPr="004E1D83">
        <w:t>Interno:</w:t>
      </w:r>
      <w:bookmarkEnd w:id="17"/>
      <w:bookmarkEnd w:id="18"/>
      <w:r w:rsidR="00714AE5" w:rsidRPr="004E1D83">
        <w:t xml:space="preserve"> </w:t>
      </w:r>
    </w:p>
    <w:p w14:paraId="00C4084C" w14:textId="77777777" w:rsidR="001F31BF" w:rsidRPr="00D06F8A" w:rsidRDefault="001F31BF" w:rsidP="00F17819">
      <w:pPr>
        <w:pStyle w:val="Ttulo3"/>
        <w:numPr>
          <w:ilvl w:val="0"/>
          <w:numId w:val="0"/>
        </w:numPr>
        <w:ind w:left="426"/>
      </w:pPr>
    </w:p>
    <w:p w14:paraId="7B7EEAA0" w14:textId="05C2E523" w:rsidR="000E1131" w:rsidRDefault="00617406" w:rsidP="004E1D83">
      <w:pPr>
        <w:spacing w:line="360" w:lineRule="auto"/>
        <w:ind w:left="709" w:right="968"/>
        <w:rPr>
          <w:sz w:val="24"/>
        </w:rPr>
      </w:pPr>
      <w:r w:rsidRPr="00412723">
        <w:rPr>
          <w:sz w:val="24"/>
        </w:rPr>
        <w:t>Se</w:t>
      </w:r>
      <w:r w:rsidR="00714AE5" w:rsidRPr="00412723">
        <w:rPr>
          <w:sz w:val="24"/>
        </w:rPr>
        <w:t xml:space="preserve"> </w:t>
      </w:r>
      <w:r w:rsidRPr="00412723">
        <w:rPr>
          <w:sz w:val="24"/>
        </w:rPr>
        <w:t>determinan</w:t>
      </w:r>
      <w:r w:rsidR="00714AE5" w:rsidRPr="00412723">
        <w:rPr>
          <w:sz w:val="24"/>
        </w:rPr>
        <w:t xml:space="preserve"> </w:t>
      </w:r>
      <w:r w:rsidRPr="00412723">
        <w:rPr>
          <w:sz w:val="24"/>
        </w:rPr>
        <w:t>las</w:t>
      </w:r>
      <w:r w:rsidR="00714AE5" w:rsidRPr="00412723">
        <w:rPr>
          <w:sz w:val="24"/>
        </w:rPr>
        <w:t xml:space="preserve"> </w:t>
      </w:r>
      <w:r w:rsidRPr="00412723">
        <w:rPr>
          <w:sz w:val="24"/>
        </w:rPr>
        <w:t>características</w:t>
      </w:r>
      <w:r w:rsidR="00714AE5" w:rsidRPr="00412723">
        <w:rPr>
          <w:sz w:val="24"/>
        </w:rPr>
        <w:t xml:space="preserve"> </w:t>
      </w:r>
      <w:r w:rsidRPr="00412723">
        <w:rPr>
          <w:sz w:val="24"/>
        </w:rPr>
        <w:t>o</w:t>
      </w:r>
      <w:r w:rsidR="00714AE5" w:rsidRPr="00412723">
        <w:rPr>
          <w:sz w:val="24"/>
        </w:rPr>
        <w:t xml:space="preserve"> </w:t>
      </w:r>
      <w:r w:rsidRPr="00412723">
        <w:rPr>
          <w:sz w:val="24"/>
        </w:rPr>
        <w:t>aspectos</w:t>
      </w:r>
      <w:r w:rsidR="00714AE5" w:rsidRPr="00412723">
        <w:rPr>
          <w:sz w:val="24"/>
        </w:rPr>
        <w:t xml:space="preserve"> </w:t>
      </w:r>
      <w:r w:rsidRPr="00412723">
        <w:rPr>
          <w:sz w:val="24"/>
        </w:rPr>
        <w:t>esenciales</w:t>
      </w:r>
      <w:r w:rsidR="00714AE5" w:rsidRPr="00412723">
        <w:rPr>
          <w:sz w:val="24"/>
        </w:rPr>
        <w:t xml:space="preserve"> </w:t>
      </w:r>
      <w:r w:rsidRPr="00412723">
        <w:rPr>
          <w:sz w:val="24"/>
        </w:rPr>
        <w:t>del</w:t>
      </w:r>
      <w:r w:rsidR="00714AE5" w:rsidRPr="00412723">
        <w:rPr>
          <w:sz w:val="24"/>
        </w:rPr>
        <w:t xml:space="preserve"> </w:t>
      </w:r>
      <w:r w:rsidRPr="00412723">
        <w:rPr>
          <w:sz w:val="24"/>
        </w:rPr>
        <w:t>ambiente</w:t>
      </w:r>
      <w:r w:rsidR="00714AE5" w:rsidRPr="00412723">
        <w:rPr>
          <w:sz w:val="24"/>
        </w:rPr>
        <w:t xml:space="preserve"> </w:t>
      </w:r>
      <w:r w:rsidRPr="00412723">
        <w:rPr>
          <w:sz w:val="24"/>
        </w:rPr>
        <w:t>en</w:t>
      </w:r>
      <w:r w:rsidR="00714AE5" w:rsidRPr="00412723">
        <w:rPr>
          <w:sz w:val="24"/>
        </w:rPr>
        <w:t xml:space="preserve"> </w:t>
      </w:r>
      <w:r w:rsidRPr="00412723">
        <w:rPr>
          <w:sz w:val="24"/>
        </w:rPr>
        <w:t>el</w:t>
      </w:r>
      <w:r w:rsidR="00714AE5" w:rsidRPr="00412723">
        <w:rPr>
          <w:sz w:val="24"/>
        </w:rPr>
        <w:t xml:space="preserve"> </w:t>
      </w:r>
      <w:r w:rsidRPr="00412723">
        <w:rPr>
          <w:sz w:val="24"/>
        </w:rPr>
        <w:t>cual</w:t>
      </w:r>
      <w:r w:rsidR="00714AE5" w:rsidRPr="00412723">
        <w:rPr>
          <w:sz w:val="24"/>
        </w:rPr>
        <w:t xml:space="preserve"> </w:t>
      </w:r>
      <w:r w:rsidRPr="00412723">
        <w:rPr>
          <w:sz w:val="24"/>
        </w:rPr>
        <w:t>la</w:t>
      </w:r>
      <w:r w:rsidR="00714AE5" w:rsidRPr="00412723">
        <w:rPr>
          <w:sz w:val="24"/>
        </w:rPr>
        <w:t xml:space="preserve"> </w:t>
      </w:r>
      <w:r w:rsidR="00872B2E" w:rsidRPr="00412723">
        <w:rPr>
          <w:sz w:val="24"/>
        </w:rPr>
        <w:t>entidad</w:t>
      </w:r>
      <w:r w:rsidR="00714AE5" w:rsidRPr="00412723">
        <w:rPr>
          <w:sz w:val="24"/>
        </w:rPr>
        <w:t xml:space="preserve"> </w:t>
      </w:r>
      <w:r w:rsidRPr="00412723">
        <w:rPr>
          <w:sz w:val="24"/>
        </w:rPr>
        <w:t>busca</w:t>
      </w:r>
      <w:r w:rsidR="00714AE5" w:rsidRPr="00412723">
        <w:rPr>
          <w:sz w:val="24"/>
        </w:rPr>
        <w:t xml:space="preserve"> </w:t>
      </w:r>
      <w:r w:rsidRPr="00412723">
        <w:rPr>
          <w:sz w:val="24"/>
        </w:rPr>
        <w:t>alcanzar</w:t>
      </w:r>
      <w:r w:rsidR="00714AE5" w:rsidRPr="00412723">
        <w:rPr>
          <w:sz w:val="24"/>
        </w:rPr>
        <w:t xml:space="preserve"> </w:t>
      </w:r>
      <w:r w:rsidRPr="00412723">
        <w:rPr>
          <w:sz w:val="24"/>
        </w:rPr>
        <w:t>sus</w:t>
      </w:r>
      <w:r w:rsidR="00714AE5" w:rsidRPr="00412723">
        <w:rPr>
          <w:sz w:val="24"/>
        </w:rPr>
        <w:t xml:space="preserve"> </w:t>
      </w:r>
      <w:r w:rsidRPr="00412723">
        <w:rPr>
          <w:sz w:val="24"/>
        </w:rPr>
        <w:t>objetivos.</w:t>
      </w:r>
      <w:r w:rsidR="00714AE5" w:rsidRPr="00412723">
        <w:rPr>
          <w:sz w:val="24"/>
        </w:rPr>
        <w:t xml:space="preserve"> </w:t>
      </w:r>
      <w:r w:rsidRPr="00412723">
        <w:rPr>
          <w:sz w:val="24"/>
        </w:rPr>
        <w:t>Se</w:t>
      </w:r>
      <w:r w:rsidR="00714AE5" w:rsidRPr="00412723">
        <w:rPr>
          <w:sz w:val="24"/>
        </w:rPr>
        <w:t xml:space="preserve"> </w:t>
      </w:r>
      <w:r w:rsidRPr="00412723">
        <w:rPr>
          <w:sz w:val="24"/>
        </w:rPr>
        <w:t>pueden</w:t>
      </w:r>
      <w:r w:rsidR="00714AE5" w:rsidRPr="00412723">
        <w:rPr>
          <w:sz w:val="24"/>
        </w:rPr>
        <w:t xml:space="preserve"> </w:t>
      </w:r>
      <w:r w:rsidRPr="00412723">
        <w:rPr>
          <w:sz w:val="24"/>
        </w:rPr>
        <w:t>considerar</w:t>
      </w:r>
      <w:r w:rsidR="00714AE5" w:rsidRPr="00412723">
        <w:rPr>
          <w:sz w:val="24"/>
        </w:rPr>
        <w:t xml:space="preserve"> </w:t>
      </w:r>
      <w:r w:rsidR="00872B2E" w:rsidRPr="00412723">
        <w:rPr>
          <w:sz w:val="24"/>
        </w:rPr>
        <w:t>los</w:t>
      </w:r>
      <w:r w:rsidR="00714AE5" w:rsidRPr="00412723">
        <w:rPr>
          <w:sz w:val="24"/>
        </w:rPr>
        <w:t xml:space="preserve"> </w:t>
      </w:r>
      <w:r w:rsidR="00872B2E" w:rsidRPr="00412723">
        <w:rPr>
          <w:sz w:val="24"/>
        </w:rPr>
        <w:t>siguientes</w:t>
      </w:r>
      <w:r w:rsidR="00714AE5" w:rsidRPr="00412723">
        <w:rPr>
          <w:sz w:val="24"/>
        </w:rPr>
        <w:t xml:space="preserve"> </w:t>
      </w:r>
      <w:r w:rsidRPr="00412723">
        <w:rPr>
          <w:sz w:val="24"/>
        </w:rPr>
        <w:t>factores:</w:t>
      </w:r>
      <w:r w:rsidR="00714AE5" w:rsidRPr="00412723">
        <w:rPr>
          <w:sz w:val="24"/>
        </w:rPr>
        <w:t xml:space="preserve"> </w:t>
      </w:r>
    </w:p>
    <w:p w14:paraId="20DD187A" w14:textId="77777777" w:rsidR="004E1D83" w:rsidRPr="00412723" w:rsidRDefault="004E1D83" w:rsidP="004E1D83">
      <w:pPr>
        <w:spacing w:line="360" w:lineRule="auto"/>
        <w:ind w:left="709" w:right="968"/>
        <w:rPr>
          <w:sz w:val="24"/>
        </w:rPr>
      </w:pPr>
    </w:p>
    <w:p w14:paraId="4EFC03F8" w14:textId="77777777" w:rsidR="00F21ABB" w:rsidRPr="00412723" w:rsidRDefault="00F21ABB" w:rsidP="009C5622">
      <w:pPr>
        <w:pStyle w:val="Prrafodelista"/>
        <w:numPr>
          <w:ilvl w:val="0"/>
          <w:numId w:val="15"/>
        </w:numPr>
        <w:spacing w:line="360" w:lineRule="auto"/>
        <w:ind w:right="968"/>
        <w:rPr>
          <w:sz w:val="24"/>
        </w:rPr>
      </w:pPr>
      <w:r w:rsidRPr="00412723">
        <w:rPr>
          <w:sz w:val="24"/>
        </w:rPr>
        <w:t>Financieros:</w:t>
      </w:r>
      <w:r w:rsidR="00714AE5" w:rsidRPr="00412723">
        <w:rPr>
          <w:sz w:val="24"/>
        </w:rPr>
        <w:t xml:space="preserve"> </w:t>
      </w:r>
      <w:r w:rsidR="00E030BD" w:rsidRPr="00412723">
        <w:rPr>
          <w:sz w:val="24"/>
        </w:rPr>
        <w:t>presupuesto</w:t>
      </w:r>
      <w:r w:rsidR="00714AE5" w:rsidRPr="00412723">
        <w:rPr>
          <w:sz w:val="24"/>
        </w:rPr>
        <w:t xml:space="preserve"> </w:t>
      </w:r>
      <w:r w:rsidR="00E030BD" w:rsidRPr="00412723">
        <w:rPr>
          <w:sz w:val="24"/>
        </w:rPr>
        <w:t>de</w:t>
      </w:r>
      <w:r w:rsidR="00714AE5" w:rsidRPr="00412723">
        <w:rPr>
          <w:sz w:val="24"/>
        </w:rPr>
        <w:t xml:space="preserve"> </w:t>
      </w:r>
      <w:r w:rsidR="00E030BD" w:rsidRPr="00412723">
        <w:rPr>
          <w:sz w:val="24"/>
        </w:rPr>
        <w:t>funcionamiento</w:t>
      </w:r>
      <w:r w:rsidR="00714AE5" w:rsidRPr="00412723">
        <w:rPr>
          <w:sz w:val="24"/>
        </w:rPr>
        <w:t xml:space="preserve"> </w:t>
      </w:r>
      <w:r w:rsidR="00E030BD" w:rsidRPr="00412723">
        <w:rPr>
          <w:sz w:val="24"/>
        </w:rPr>
        <w:t>y</w:t>
      </w:r>
      <w:r w:rsidR="00714AE5" w:rsidRPr="00412723">
        <w:rPr>
          <w:sz w:val="24"/>
        </w:rPr>
        <w:t xml:space="preserve"> </w:t>
      </w:r>
      <w:r w:rsidRPr="00412723">
        <w:rPr>
          <w:sz w:val="24"/>
        </w:rPr>
        <w:t>recursos</w:t>
      </w:r>
      <w:r w:rsidR="00714AE5" w:rsidRPr="00412723">
        <w:rPr>
          <w:sz w:val="24"/>
        </w:rPr>
        <w:t xml:space="preserve"> </w:t>
      </w:r>
      <w:r w:rsidRPr="00412723">
        <w:rPr>
          <w:sz w:val="24"/>
        </w:rPr>
        <w:t>de</w:t>
      </w:r>
      <w:r w:rsidR="00714AE5" w:rsidRPr="00412723">
        <w:rPr>
          <w:sz w:val="24"/>
        </w:rPr>
        <w:t xml:space="preserve"> </w:t>
      </w:r>
      <w:r w:rsidRPr="00412723">
        <w:rPr>
          <w:sz w:val="24"/>
        </w:rPr>
        <w:t>inversión.</w:t>
      </w:r>
    </w:p>
    <w:p w14:paraId="3531329C" w14:textId="77777777" w:rsidR="00145D8F" w:rsidRPr="00412723" w:rsidRDefault="00145D8F" w:rsidP="009C5622">
      <w:pPr>
        <w:pStyle w:val="Prrafodelista"/>
        <w:numPr>
          <w:ilvl w:val="0"/>
          <w:numId w:val="15"/>
        </w:numPr>
        <w:spacing w:line="360" w:lineRule="auto"/>
        <w:ind w:right="1110"/>
        <w:rPr>
          <w:sz w:val="24"/>
        </w:rPr>
      </w:pPr>
      <w:r w:rsidRPr="00412723">
        <w:rPr>
          <w:sz w:val="24"/>
        </w:rPr>
        <w:lastRenderedPageBreak/>
        <w:t>Personal</w:t>
      </w:r>
      <w:r w:rsidR="00F21ABB" w:rsidRPr="00412723">
        <w:rPr>
          <w:sz w:val="24"/>
        </w:rPr>
        <w:t>:</w:t>
      </w:r>
      <w:r w:rsidR="00714AE5" w:rsidRPr="00412723">
        <w:rPr>
          <w:sz w:val="24"/>
        </w:rPr>
        <w:t xml:space="preserve"> </w:t>
      </w:r>
      <w:r w:rsidR="00F21ABB" w:rsidRPr="00412723">
        <w:rPr>
          <w:sz w:val="24"/>
        </w:rPr>
        <w:t>competencia</w:t>
      </w:r>
      <w:r w:rsidR="00714AE5" w:rsidRPr="00412723">
        <w:rPr>
          <w:sz w:val="24"/>
        </w:rPr>
        <w:t xml:space="preserve"> </w:t>
      </w:r>
      <w:r w:rsidR="00E030BD" w:rsidRPr="00412723">
        <w:rPr>
          <w:sz w:val="24"/>
        </w:rPr>
        <w:t>y</w:t>
      </w:r>
      <w:r w:rsidR="00714AE5" w:rsidRPr="00412723">
        <w:rPr>
          <w:sz w:val="24"/>
        </w:rPr>
        <w:t xml:space="preserve"> </w:t>
      </w:r>
      <w:r w:rsidR="00E030BD" w:rsidRPr="00412723">
        <w:rPr>
          <w:sz w:val="24"/>
        </w:rPr>
        <w:t>disponibilidad</w:t>
      </w:r>
      <w:r w:rsidR="00714AE5" w:rsidRPr="00412723">
        <w:rPr>
          <w:sz w:val="24"/>
        </w:rPr>
        <w:t xml:space="preserve"> </w:t>
      </w:r>
      <w:r w:rsidR="00F21ABB" w:rsidRPr="00412723">
        <w:rPr>
          <w:sz w:val="24"/>
        </w:rPr>
        <w:t>del</w:t>
      </w:r>
      <w:r w:rsidR="00714AE5" w:rsidRPr="00412723">
        <w:rPr>
          <w:sz w:val="24"/>
        </w:rPr>
        <w:t xml:space="preserve"> </w:t>
      </w:r>
      <w:r w:rsidR="00F21ABB" w:rsidRPr="00412723">
        <w:rPr>
          <w:sz w:val="24"/>
        </w:rPr>
        <w:t>personal,</w:t>
      </w:r>
      <w:r w:rsidR="00714AE5" w:rsidRPr="00412723">
        <w:rPr>
          <w:sz w:val="24"/>
        </w:rPr>
        <w:t xml:space="preserve"> </w:t>
      </w:r>
      <w:r w:rsidR="00F21ABB" w:rsidRPr="00412723">
        <w:rPr>
          <w:sz w:val="24"/>
        </w:rPr>
        <w:t>seguridad</w:t>
      </w:r>
      <w:r w:rsidR="00714AE5" w:rsidRPr="00412723">
        <w:rPr>
          <w:sz w:val="24"/>
        </w:rPr>
        <w:t xml:space="preserve"> </w:t>
      </w:r>
      <w:r w:rsidRPr="00412723">
        <w:rPr>
          <w:sz w:val="24"/>
        </w:rPr>
        <w:t>y</w:t>
      </w:r>
      <w:r w:rsidR="00714AE5" w:rsidRPr="00412723">
        <w:rPr>
          <w:sz w:val="24"/>
        </w:rPr>
        <w:t xml:space="preserve"> </w:t>
      </w:r>
      <w:r w:rsidRPr="00412723">
        <w:rPr>
          <w:sz w:val="24"/>
        </w:rPr>
        <w:t>salud</w:t>
      </w:r>
      <w:r w:rsidR="00714AE5" w:rsidRPr="00412723">
        <w:rPr>
          <w:sz w:val="24"/>
        </w:rPr>
        <w:t xml:space="preserve"> </w:t>
      </w:r>
      <w:r w:rsidRPr="00412723">
        <w:rPr>
          <w:sz w:val="24"/>
        </w:rPr>
        <w:t>ocupacional</w:t>
      </w:r>
      <w:r w:rsidR="00E030BD" w:rsidRPr="00412723">
        <w:rPr>
          <w:sz w:val="24"/>
        </w:rPr>
        <w:t>.</w:t>
      </w:r>
    </w:p>
    <w:p w14:paraId="3B6F6BA1" w14:textId="77777777" w:rsidR="00F21ABB" w:rsidRPr="00412723" w:rsidRDefault="00145D8F" w:rsidP="009C5622">
      <w:pPr>
        <w:pStyle w:val="Prrafodelista"/>
        <w:numPr>
          <w:ilvl w:val="0"/>
          <w:numId w:val="15"/>
        </w:numPr>
        <w:spacing w:line="360" w:lineRule="auto"/>
        <w:ind w:right="1110"/>
        <w:rPr>
          <w:sz w:val="24"/>
        </w:rPr>
      </w:pPr>
      <w:r w:rsidRPr="00412723">
        <w:rPr>
          <w:sz w:val="24"/>
        </w:rPr>
        <w:t>Procesos</w:t>
      </w:r>
      <w:r w:rsidR="00F21ABB" w:rsidRPr="00412723">
        <w:rPr>
          <w:sz w:val="24"/>
        </w:rPr>
        <w:t>:</w:t>
      </w:r>
      <w:r w:rsidR="00714AE5" w:rsidRPr="00412723">
        <w:rPr>
          <w:sz w:val="24"/>
        </w:rPr>
        <w:t xml:space="preserve"> </w:t>
      </w:r>
      <w:r w:rsidR="00F21ABB" w:rsidRPr="00412723">
        <w:rPr>
          <w:sz w:val="24"/>
        </w:rPr>
        <w:t>capacidad,</w:t>
      </w:r>
      <w:r w:rsidR="00714AE5" w:rsidRPr="00412723">
        <w:rPr>
          <w:sz w:val="24"/>
        </w:rPr>
        <w:t xml:space="preserve"> </w:t>
      </w:r>
      <w:r w:rsidR="00F21ABB" w:rsidRPr="00412723">
        <w:rPr>
          <w:sz w:val="24"/>
        </w:rPr>
        <w:t>diseño,</w:t>
      </w:r>
      <w:r w:rsidR="00714AE5" w:rsidRPr="00412723">
        <w:rPr>
          <w:sz w:val="24"/>
        </w:rPr>
        <w:t xml:space="preserve"> </w:t>
      </w:r>
      <w:r w:rsidR="00F21ABB" w:rsidRPr="00412723">
        <w:rPr>
          <w:sz w:val="24"/>
        </w:rPr>
        <w:t>ejecución,</w:t>
      </w:r>
      <w:r w:rsidR="00714AE5" w:rsidRPr="00412723">
        <w:rPr>
          <w:sz w:val="24"/>
        </w:rPr>
        <w:t xml:space="preserve"> </w:t>
      </w:r>
      <w:r w:rsidR="00F21ABB" w:rsidRPr="00412723">
        <w:rPr>
          <w:sz w:val="24"/>
        </w:rPr>
        <w:t>proveedores,</w:t>
      </w:r>
      <w:r w:rsidR="00714AE5" w:rsidRPr="00412723">
        <w:rPr>
          <w:sz w:val="24"/>
        </w:rPr>
        <w:t xml:space="preserve"> </w:t>
      </w:r>
      <w:r w:rsidR="00F21ABB" w:rsidRPr="00412723">
        <w:rPr>
          <w:sz w:val="24"/>
        </w:rPr>
        <w:t>entradas,</w:t>
      </w:r>
      <w:r w:rsidR="00714AE5" w:rsidRPr="00412723">
        <w:rPr>
          <w:sz w:val="24"/>
        </w:rPr>
        <w:t xml:space="preserve"> </w:t>
      </w:r>
      <w:r w:rsidR="00F21ABB" w:rsidRPr="00412723">
        <w:rPr>
          <w:sz w:val="24"/>
        </w:rPr>
        <w:t>salidas,</w:t>
      </w:r>
      <w:r w:rsidR="00714AE5" w:rsidRPr="00412723">
        <w:rPr>
          <w:sz w:val="24"/>
        </w:rPr>
        <w:t xml:space="preserve"> </w:t>
      </w:r>
      <w:r w:rsidRPr="00412723">
        <w:rPr>
          <w:sz w:val="24"/>
        </w:rPr>
        <w:t>g</w:t>
      </w:r>
      <w:r w:rsidR="00F21ABB" w:rsidRPr="00412723">
        <w:rPr>
          <w:sz w:val="24"/>
        </w:rPr>
        <w:t>estión</w:t>
      </w:r>
      <w:r w:rsidR="00714AE5" w:rsidRPr="00412723">
        <w:rPr>
          <w:sz w:val="24"/>
        </w:rPr>
        <w:t xml:space="preserve"> </w:t>
      </w:r>
      <w:r w:rsidR="00F21ABB" w:rsidRPr="00412723">
        <w:rPr>
          <w:sz w:val="24"/>
        </w:rPr>
        <w:t>del</w:t>
      </w:r>
      <w:r w:rsidR="00714AE5" w:rsidRPr="00412723">
        <w:rPr>
          <w:sz w:val="24"/>
        </w:rPr>
        <w:t xml:space="preserve"> </w:t>
      </w:r>
      <w:r w:rsidR="00F21ABB" w:rsidRPr="00412723">
        <w:rPr>
          <w:sz w:val="24"/>
        </w:rPr>
        <w:t>conocimiento.</w:t>
      </w:r>
    </w:p>
    <w:p w14:paraId="3C80DAFA" w14:textId="77777777" w:rsidR="00145D8F" w:rsidRPr="00412723" w:rsidRDefault="00145D8F" w:rsidP="009C5622">
      <w:pPr>
        <w:pStyle w:val="Prrafodelista"/>
        <w:numPr>
          <w:ilvl w:val="0"/>
          <w:numId w:val="15"/>
        </w:numPr>
        <w:spacing w:line="360" w:lineRule="auto"/>
        <w:ind w:right="1110"/>
        <w:rPr>
          <w:sz w:val="24"/>
        </w:rPr>
      </w:pPr>
      <w:r w:rsidRPr="00412723">
        <w:rPr>
          <w:sz w:val="24"/>
        </w:rPr>
        <w:t>Tecnología</w:t>
      </w:r>
      <w:r w:rsidR="00F21ABB" w:rsidRPr="00412723">
        <w:rPr>
          <w:sz w:val="24"/>
        </w:rPr>
        <w:t>:</w:t>
      </w:r>
      <w:r w:rsidR="00714AE5" w:rsidRPr="00412723">
        <w:rPr>
          <w:sz w:val="24"/>
        </w:rPr>
        <w:t xml:space="preserve"> </w:t>
      </w:r>
      <w:r w:rsidR="00F21ABB" w:rsidRPr="00412723">
        <w:rPr>
          <w:sz w:val="24"/>
        </w:rPr>
        <w:t>integridad</w:t>
      </w:r>
      <w:r w:rsidR="00714AE5" w:rsidRPr="00412723">
        <w:rPr>
          <w:sz w:val="24"/>
        </w:rPr>
        <w:t xml:space="preserve"> </w:t>
      </w:r>
      <w:r w:rsidR="00F21ABB" w:rsidRPr="00412723">
        <w:rPr>
          <w:sz w:val="24"/>
        </w:rPr>
        <w:t>de</w:t>
      </w:r>
      <w:r w:rsidR="00714AE5" w:rsidRPr="00412723">
        <w:rPr>
          <w:sz w:val="24"/>
        </w:rPr>
        <w:t xml:space="preserve"> </w:t>
      </w:r>
      <w:r w:rsidR="00F21ABB" w:rsidRPr="00412723">
        <w:rPr>
          <w:sz w:val="24"/>
        </w:rPr>
        <w:t>datos,</w:t>
      </w:r>
      <w:r w:rsidR="00714AE5" w:rsidRPr="00412723">
        <w:rPr>
          <w:sz w:val="24"/>
        </w:rPr>
        <w:t xml:space="preserve"> </w:t>
      </w:r>
      <w:r w:rsidR="00F21ABB" w:rsidRPr="00412723">
        <w:rPr>
          <w:sz w:val="24"/>
        </w:rPr>
        <w:t>disponibilidad</w:t>
      </w:r>
      <w:r w:rsidR="00714AE5" w:rsidRPr="00412723">
        <w:rPr>
          <w:sz w:val="24"/>
        </w:rPr>
        <w:t xml:space="preserve"> </w:t>
      </w:r>
      <w:r w:rsidR="00F21ABB" w:rsidRPr="00412723">
        <w:rPr>
          <w:sz w:val="24"/>
        </w:rPr>
        <w:t>de</w:t>
      </w:r>
      <w:r w:rsidR="00714AE5" w:rsidRPr="00412723">
        <w:rPr>
          <w:sz w:val="24"/>
        </w:rPr>
        <w:t xml:space="preserve"> </w:t>
      </w:r>
      <w:r w:rsidR="00F21ABB" w:rsidRPr="00412723">
        <w:rPr>
          <w:sz w:val="24"/>
        </w:rPr>
        <w:t>datos</w:t>
      </w:r>
      <w:r w:rsidR="00714AE5" w:rsidRPr="00412723">
        <w:rPr>
          <w:sz w:val="24"/>
        </w:rPr>
        <w:t xml:space="preserve"> </w:t>
      </w:r>
      <w:r w:rsidR="00F21ABB" w:rsidRPr="00412723">
        <w:rPr>
          <w:sz w:val="24"/>
        </w:rPr>
        <w:t>y</w:t>
      </w:r>
      <w:r w:rsidR="00714AE5" w:rsidRPr="00412723">
        <w:rPr>
          <w:sz w:val="24"/>
        </w:rPr>
        <w:t xml:space="preserve"> </w:t>
      </w:r>
      <w:r w:rsidR="00F21ABB" w:rsidRPr="00412723">
        <w:rPr>
          <w:sz w:val="24"/>
        </w:rPr>
        <w:t>sistemas,</w:t>
      </w:r>
      <w:r w:rsidR="00714AE5" w:rsidRPr="00412723">
        <w:rPr>
          <w:sz w:val="24"/>
        </w:rPr>
        <w:t xml:space="preserve"> </w:t>
      </w:r>
      <w:r w:rsidRPr="00412723">
        <w:rPr>
          <w:sz w:val="24"/>
        </w:rPr>
        <w:t>desarrollo,</w:t>
      </w:r>
      <w:r w:rsidR="00714AE5" w:rsidRPr="00412723">
        <w:rPr>
          <w:sz w:val="24"/>
        </w:rPr>
        <w:t xml:space="preserve"> </w:t>
      </w:r>
      <w:r w:rsidRPr="00412723">
        <w:rPr>
          <w:sz w:val="24"/>
        </w:rPr>
        <w:t>p</w:t>
      </w:r>
      <w:r w:rsidR="00F21ABB" w:rsidRPr="00412723">
        <w:rPr>
          <w:sz w:val="24"/>
        </w:rPr>
        <w:t>roducción,</w:t>
      </w:r>
      <w:r w:rsidR="00714AE5" w:rsidRPr="00412723">
        <w:rPr>
          <w:sz w:val="24"/>
        </w:rPr>
        <w:t xml:space="preserve"> </w:t>
      </w:r>
      <w:r w:rsidR="00F21ABB" w:rsidRPr="00412723">
        <w:rPr>
          <w:sz w:val="24"/>
        </w:rPr>
        <w:t>mantenimiento</w:t>
      </w:r>
      <w:r w:rsidR="00714AE5" w:rsidRPr="00412723">
        <w:rPr>
          <w:sz w:val="24"/>
        </w:rPr>
        <w:t xml:space="preserve"> </w:t>
      </w:r>
      <w:r w:rsidR="00F21ABB" w:rsidRPr="00412723">
        <w:rPr>
          <w:sz w:val="24"/>
        </w:rPr>
        <w:t>de</w:t>
      </w:r>
      <w:r w:rsidR="00714AE5" w:rsidRPr="00412723">
        <w:rPr>
          <w:sz w:val="24"/>
        </w:rPr>
        <w:t xml:space="preserve"> </w:t>
      </w:r>
      <w:r w:rsidR="00F21ABB" w:rsidRPr="00412723">
        <w:rPr>
          <w:sz w:val="24"/>
        </w:rPr>
        <w:t>sistemas</w:t>
      </w:r>
      <w:r w:rsidR="00714AE5" w:rsidRPr="00412723">
        <w:rPr>
          <w:sz w:val="24"/>
        </w:rPr>
        <w:t xml:space="preserve"> </w:t>
      </w:r>
      <w:r w:rsidR="00F21ABB" w:rsidRPr="00412723">
        <w:rPr>
          <w:sz w:val="24"/>
        </w:rPr>
        <w:t>de</w:t>
      </w:r>
      <w:r w:rsidR="00714AE5" w:rsidRPr="00412723">
        <w:rPr>
          <w:sz w:val="24"/>
        </w:rPr>
        <w:t xml:space="preserve"> </w:t>
      </w:r>
      <w:r w:rsidR="00F21ABB" w:rsidRPr="00412723">
        <w:rPr>
          <w:sz w:val="24"/>
        </w:rPr>
        <w:t>información.</w:t>
      </w:r>
    </w:p>
    <w:p w14:paraId="365D7A58" w14:textId="77777777" w:rsidR="00F21ABB" w:rsidRPr="00412723" w:rsidRDefault="00145D8F" w:rsidP="009C5622">
      <w:pPr>
        <w:pStyle w:val="Prrafodelista"/>
        <w:numPr>
          <w:ilvl w:val="0"/>
          <w:numId w:val="15"/>
        </w:numPr>
        <w:spacing w:line="360" w:lineRule="auto"/>
        <w:ind w:right="1110"/>
        <w:rPr>
          <w:sz w:val="24"/>
        </w:rPr>
      </w:pPr>
      <w:r w:rsidRPr="00412723">
        <w:rPr>
          <w:sz w:val="24"/>
        </w:rPr>
        <w:t>Estratégicos</w:t>
      </w:r>
      <w:r w:rsidR="00F21ABB" w:rsidRPr="00412723">
        <w:rPr>
          <w:sz w:val="24"/>
        </w:rPr>
        <w:t>:</w:t>
      </w:r>
      <w:r w:rsidR="00714AE5" w:rsidRPr="00412723">
        <w:rPr>
          <w:sz w:val="24"/>
        </w:rPr>
        <w:t xml:space="preserve"> </w:t>
      </w:r>
      <w:r w:rsidR="00F21ABB" w:rsidRPr="00412723">
        <w:rPr>
          <w:sz w:val="24"/>
        </w:rPr>
        <w:t>direccionamiento</w:t>
      </w:r>
      <w:r w:rsidR="00714AE5" w:rsidRPr="00412723">
        <w:rPr>
          <w:sz w:val="24"/>
        </w:rPr>
        <w:t xml:space="preserve"> </w:t>
      </w:r>
      <w:r w:rsidR="00F21ABB" w:rsidRPr="00412723">
        <w:rPr>
          <w:sz w:val="24"/>
        </w:rPr>
        <w:t>estratégico,</w:t>
      </w:r>
      <w:r w:rsidR="00714AE5" w:rsidRPr="00412723">
        <w:rPr>
          <w:sz w:val="24"/>
        </w:rPr>
        <w:t xml:space="preserve"> </w:t>
      </w:r>
      <w:r w:rsidR="00F21ABB" w:rsidRPr="00412723">
        <w:rPr>
          <w:sz w:val="24"/>
        </w:rPr>
        <w:t>planeación</w:t>
      </w:r>
      <w:r w:rsidR="00714AE5" w:rsidRPr="00412723">
        <w:rPr>
          <w:sz w:val="24"/>
        </w:rPr>
        <w:t xml:space="preserve"> </w:t>
      </w:r>
      <w:r w:rsidR="00F21ABB" w:rsidRPr="00412723">
        <w:rPr>
          <w:sz w:val="24"/>
        </w:rPr>
        <w:t>institucional,</w:t>
      </w:r>
      <w:r w:rsidR="00714AE5" w:rsidRPr="00412723">
        <w:rPr>
          <w:sz w:val="24"/>
        </w:rPr>
        <w:t xml:space="preserve"> </w:t>
      </w:r>
      <w:r w:rsidRPr="00412723">
        <w:rPr>
          <w:sz w:val="24"/>
        </w:rPr>
        <w:t>liderazgo,</w:t>
      </w:r>
      <w:r w:rsidR="00714AE5" w:rsidRPr="00412723">
        <w:rPr>
          <w:sz w:val="24"/>
        </w:rPr>
        <w:t xml:space="preserve"> </w:t>
      </w:r>
      <w:r w:rsidR="00F21ABB" w:rsidRPr="00412723">
        <w:rPr>
          <w:sz w:val="24"/>
        </w:rPr>
        <w:t>trabajo</w:t>
      </w:r>
      <w:r w:rsidR="00714AE5" w:rsidRPr="00412723">
        <w:rPr>
          <w:sz w:val="24"/>
        </w:rPr>
        <w:t xml:space="preserve"> </w:t>
      </w:r>
      <w:r w:rsidR="00F21ABB" w:rsidRPr="00412723">
        <w:rPr>
          <w:sz w:val="24"/>
        </w:rPr>
        <w:t>en</w:t>
      </w:r>
      <w:r w:rsidR="00714AE5" w:rsidRPr="00412723">
        <w:rPr>
          <w:sz w:val="24"/>
        </w:rPr>
        <w:t xml:space="preserve"> </w:t>
      </w:r>
      <w:r w:rsidR="00F21ABB" w:rsidRPr="00412723">
        <w:rPr>
          <w:sz w:val="24"/>
        </w:rPr>
        <w:t>equipo.</w:t>
      </w:r>
    </w:p>
    <w:p w14:paraId="3B2B4D6C" w14:textId="77777777" w:rsidR="00F21ABB" w:rsidRPr="00412723" w:rsidRDefault="00145D8F" w:rsidP="009C5622">
      <w:pPr>
        <w:pStyle w:val="Prrafodelista"/>
        <w:numPr>
          <w:ilvl w:val="0"/>
          <w:numId w:val="15"/>
        </w:numPr>
        <w:spacing w:line="360" w:lineRule="auto"/>
        <w:ind w:right="1110"/>
        <w:rPr>
          <w:sz w:val="24"/>
        </w:rPr>
      </w:pPr>
      <w:r w:rsidRPr="00412723">
        <w:rPr>
          <w:sz w:val="24"/>
        </w:rPr>
        <w:t>Comunicación</w:t>
      </w:r>
      <w:r w:rsidR="00714AE5" w:rsidRPr="00412723">
        <w:rPr>
          <w:sz w:val="24"/>
        </w:rPr>
        <w:t xml:space="preserve"> </w:t>
      </w:r>
      <w:r w:rsidRPr="00412723">
        <w:rPr>
          <w:sz w:val="24"/>
        </w:rPr>
        <w:t>Interna</w:t>
      </w:r>
      <w:r w:rsidR="00F21ABB" w:rsidRPr="00412723">
        <w:rPr>
          <w:sz w:val="24"/>
        </w:rPr>
        <w:t>:</w:t>
      </w:r>
      <w:r w:rsidR="00714AE5" w:rsidRPr="00412723">
        <w:rPr>
          <w:sz w:val="24"/>
        </w:rPr>
        <w:t xml:space="preserve"> </w:t>
      </w:r>
      <w:r w:rsidR="00F21ABB" w:rsidRPr="00412723">
        <w:rPr>
          <w:sz w:val="24"/>
        </w:rPr>
        <w:t>canales</w:t>
      </w:r>
      <w:r w:rsidR="00714AE5" w:rsidRPr="00412723">
        <w:rPr>
          <w:sz w:val="24"/>
        </w:rPr>
        <w:t xml:space="preserve"> </w:t>
      </w:r>
      <w:r w:rsidR="00F21ABB" w:rsidRPr="00412723">
        <w:rPr>
          <w:sz w:val="24"/>
        </w:rPr>
        <w:t>utilizados</w:t>
      </w:r>
      <w:r w:rsidR="00714AE5" w:rsidRPr="00412723">
        <w:rPr>
          <w:sz w:val="24"/>
        </w:rPr>
        <w:t xml:space="preserve"> </w:t>
      </w:r>
      <w:r w:rsidR="00F21ABB" w:rsidRPr="00412723">
        <w:rPr>
          <w:sz w:val="24"/>
        </w:rPr>
        <w:t>y</w:t>
      </w:r>
      <w:r w:rsidR="00714AE5" w:rsidRPr="00412723">
        <w:rPr>
          <w:sz w:val="24"/>
        </w:rPr>
        <w:t xml:space="preserve"> </w:t>
      </w:r>
      <w:r w:rsidR="00F21ABB" w:rsidRPr="00412723">
        <w:rPr>
          <w:sz w:val="24"/>
        </w:rPr>
        <w:t>su</w:t>
      </w:r>
      <w:r w:rsidR="00714AE5" w:rsidRPr="00412723">
        <w:rPr>
          <w:sz w:val="24"/>
        </w:rPr>
        <w:t xml:space="preserve"> </w:t>
      </w:r>
      <w:r w:rsidR="00F21ABB" w:rsidRPr="00412723">
        <w:rPr>
          <w:sz w:val="24"/>
        </w:rPr>
        <w:t>efectividad,</w:t>
      </w:r>
      <w:r w:rsidR="00714AE5" w:rsidRPr="00412723">
        <w:rPr>
          <w:sz w:val="24"/>
        </w:rPr>
        <w:t xml:space="preserve"> </w:t>
      </w:r>
      <w:r w:rsidR="00F21ABB" w:rsidRPr="00412723">
        <w:rPr>
          <w:sz w:val="24"/>
        </w:rPr>
        <w:t>flujo</w:t>
      </w:r>
      <w:r w:rsidR="00714AE5" w:rsidRPr="00412723">
        <w:rPr>
          <w:sz w:val="24"/>
        </w:rPr>
        <w:t xml:space="preserve"> </w:t>
      </w:r>
      <w:r w:rsidR="00F21ABB" w:rsidRPr="00412723">
        <w:rPr>
          <w:sz w:val="24"/>
        </w:rPr>
        <w:t>de</w:t>
      </w:r>
      <w:r w:rsidR="00714AE5" w:rsidRPr="00412723">
        <w:rPr>
          <w:sz w:val="24"/>
        </w:rPr>
        <w:t xml:space="preserve"> </w:t>
      </w:r>
      <w:r w:rsidR="00F21ABB" w:rsidRPr="00412723">
        <w:rPr>
          <w:sz w:val="24"/>
        </w:rPr>
        <w:t>l</w:t>
      </w:r>
      <w:r w:rsidRPr="00412723">
        <w:rPr>
          <w:sz w:val="24"/>
        </w:rPr>
        <w:t>a</w:t>
      </w:r>
      <w:r w:rsidR="00714AE5" w:rsidRPr="00412723">
        <w:rPr>
          <w:sz w:val="24"/>
        </w:rPr>
        <w:t xml:space="preserve"> </w:t>
      </w:r>
      <w:r w:rsidR="00F21ABB" w:rsidRPr="00412723">
        <w:rPr>
          <w:sz w:val="24"/>
        </w:rPr>
        <w:t>información</w:t>
      </w:r>
      <w:r w:rsidR="00714AE5" w:rsidRPr="00412723">
        <w:rPr>
          <w:sz w:val="24"/>
        </w:rPr>
        <w:t xml:space="preserve"> </w:t>
      </w:r>
      <w:r w:rsidR="00F21ABB" w:rsidRPr="00412723">
        <w:rPr>
          <w:sz w:val="24"/>
        </w:rPr>
        <w:t>necesaria</w:t>
      </w:r>
      <w:r w:rsidR="00714AE5" w:rsidRPr="00412723">
        <w:rPr>
          <w:sz w:val="24"/>
        </w:rPr>
        <w:t xml:space="preserve"> </w:t>
      </w:r>
      <w:r w:rsidR="00F21ABB" w:rsidRPr="00412723">
        <w:rPr>
          <w:sz w:val="24"/>
        </w:rPr>
        <w:t>para</w:t>
      </w:r>
      <w:r w:rsidR="00714AE5" w:rsidRPr="00412723">
        <w:rPr>
          <w:sz w:val="24"/>
        </w:rPr>
        <w:t xml:space="preserve"> </w:t>
      </w:r>
      <w:r w:rsidR="00F21ABB" w:rsidRPr="00412723">
        <w:rPr>
          <w:sz w:val="24"/>
        </w:rPr>
        <w:t>el</w:t>
      </w:r>
      <w:r w:rsidR="00714AE5" w:rsidRPr="00412723">
        <w:rPr>
          <w:sz w:val="24"/>
        </w:rPr>
        <w:t xml:space="preserve"> </w:t>
      </w:r>
      <w:r w:rsidR="00F21ABB" w:rsidRPr="00412723">
        <w:rPr>
          <w:sz w:val="24"/>
        </w:rPr>
        <w:t>desarrollo</w:t>
      </w:r>
      <w:r w:rsidR="00714AE5" w:rsidRPr="00412723">
        <w:rPr>
          <w:sz w:val="24"/>
        </w:rPr>
        <w:t xml:space="preserve"> </w:t>
      </w:r>
      <w:r w:rsidR="00F21ABB" w:rsidRPr="00412723">
        <w:rPr>
          <w:sz w:val="24"/>
        </w:rPr>
        <w:t>de</w:t>
      </w:r>
      <w:r w:rsidR="00714AE5" w:rsidRPr="00412723">
        <w:rPr>
          <w:sz w:val="24"/>
        </w:rPr>
        <w:t xml:space="preserve"> </w:t>
      </w:r>
      <w:r w:rsidR="00F21ABB" w:rsidRPr="00412723">
        <w:rPr>
          <w:sz w:val="24"/>
        </w:rPr>
        <w:t>las</w:t>
      </w:r>
      <w:r w:rsidR="00714AE5" w:rsidRPr="00412723">
        <w:rPr>
          <w:sz w:val="24"/>
        </w:rPr>
        <w:t xml:space="preserve"> </w:t>
      </w:r>
      <w:r w:rsidR="00F21ABB" w:rsidRPr="00412723">
        <w:rPr>
          <w:sz w:val="24"/>
        </w:rPr>
        <w:t>operaciones.</w:t>
      </w:r>
    </w:p>
    <w:p w14:paraId="0745FEB5" w14:textId="77777777" w:rsidR="0015223D" w:rsidRPr="00D06F8A" w:rsidRDefault="0015223D" w:rsidP="00F17819">
      <w:pPr>
        <w:pStyle w:val="Ttulo3"/>
        <w:numPr>
          <w:ilvl w:val="0"/>
          <w:numId w:val="0"/>
        </w:numPr>
        <w:ind w:left="426"/>
      </w:pPr>
    </w:p>
    <w:p w14:paraId="23490A65" w14:textId="3B9C84E6" w:rsidR="00DA340B" w:rsidRPr="004E1D83" w:rsidRDefault="001F31BF" w:rsidP="00F17819">
      <w:pPr>
        <w:pStyle w:val="Ttulo3"/>
        <w:numPr>
          <w:ilvl w:val="0"/>
          <w:numId w:val="0"/>
        </w:numPr>
        <w:ind w:left="360"/>
      </w:pPr>
      <w:bookmarkStart w:id="19" w:name="_Toc78981319"/>
      <w:bookmarkStart w:id="20" w:name="_Toc79578472"/>
      <w:r w:rsidRPr="004E1D83">
        <w:t xml:space="preserve">1.3. </w:t>
      </w:r>
      <w:r w:rsidR="008C4731" w:rsidRPr="004E1D83">
        <w:t>Contexto</w:t>
      </w:r>
      <w:r w:rsidR="00714AE5" w:rsidRPr="004E1D83">
        <w:t xml:space="preserve"> </w:t>
      </w:r>
      <w:r w:rsidR="008C4731" w:rsidRPr="004E1D83">
        <w:t>del</w:t>
      </w:r>
      <w:r w:rsidR="00714AE5" w:rsidRPr="004E1D83">
        <w:t xml:space="preserve"> </w:t>
      </w:r>
      <w:r w:rsidR="008C4731" w:rsidRPr="004E1D83">
        <w:t>proceso</w:t>
      </w:r>
      <w:r w:rsidR="00617406" w:rsidRPr="004E1D83">
        <w:t>:</w:t>
      </w:r>
      <w:bookmarkEnd w:id="19"/>
      <w:bookmarkEnd w:id="20"/>
      <w:r w:rsidR="00714AE5" w:rsidRPr="004E1D83">
        <w:t xml:space="preserve"> </w:t>
      </w:r>
    </w:p>
    <w:p w14:paraId="442097B6" w14:textId="77777777" w:rsidR="003D339E" w:rsidRPr="00D06F8A" w:rsidRDefault="003D339E" w:rsidP="00F17819">
      <w:pPr>
        <w:pStyle w:val="Ttulo3"/>
        <w:numPr>
          <w:ilvl w:val="0"/>
          <w:numId w:val="0"/>
        </w:numPr>
        <w:ind w:left="426"/>
      </w:pPr>
    </w:p>
    <w:p w14:paraId="316904D9" w14:textId="204243B5" w:rsidR="009651AB" w:rsidRPr="00412723" w:rsidRDefault="00617406" w:rsidP="00EE1339">
      <w:pPr>
        <w:spacing w:line="360" w:lineRule="auto"/>
        <w:ind w:left="709" w:right="1110"/>
        <w:rPr>
          <w:sz w:val="24"/>
        </w:rPr>
      </w:pPr>
      <w:r w:rsidRPr="00412723">
        <w:rPr>
          <w:sz w:val="24"/>
        </w:rPr>
        <w:t>Se</w:t>
      </w:r>
      <w:r w:rsidR="00714AE5" w:rsidRPr="00412723">
        <w:rPr>
          <w:sz w:val="24"/>
        </w:rPr>
        <w:t xml:space="preserve"> </w:t>
      </w:r>
      <w:r w:rsidRPr="00412723">
        <w:rPr>
          <w:sz w:val="24"/>
        </w:rPr>
        <w:t>determinan</w:t>
      </w:r>
      <w:r w:rsidR="00714AE5" w:rsidRPr="00412723">
        <w:rPr>
          <w:sz w:val="24"/>
        </w:rPr>
        <w:t xml:space="preserve"> </w:t>
      </w:r>
      <w:r w:rsidRPr="00412723">
        <w:rPr>
          <w:sz w:val="24"/>
        </w:rPr>
        <w:t>las</w:t>
      </w:r>
      <w:r w:rsidR="00714AE5" w:rsidRPr="00412723">
        <w:rPr>
          <w:sz w:val="24"/>
        </w:rPr>
        <w:t xml:space="preserve"> </w:t>
      </w:r>
      <w:r w:rsidRPr="00412723">
        <w:rPr>
          <w:sz w:val="24"/>
        </w:rPr>
        <w:t>características</w:t>
      </w:r>
      <w:r w:rsidR="00714AE5" w:rsidRPr="00412723">
        <w:rPr>
          <w:sz w:val="24"/>
        </w:rPr>
        <w:t xml:space="preserve"> </w:t>
      </w:r>
      <w:r w:rsidRPr="00412723">
        <w:rPr>
          <w:sz w:val="24"/>
        </w:rPr>
        <w:t>o</w:t>
      </w:r>
      <w:r w:rsidR="00714AE5" w:rsidRPr="00412723">
        <w:rPr>
          <w:sz w:val="24"/>
        </w:rPr>
        <w:t xml:space="preserve"> </w:t>
      </w:r>
      <w:r w:rsidRPr="00412723">
        <w:rPr>
          <w:sz w:val="24"/>
        </w:rPr>
        <w:t>aspectos</w:t>
      </w:r>
      <w:r w:rsidR="00714AE5" w:rsidRPr="00412723">
        <w:rPr>
          <w:sz w:val="24"/>
        </w:rPr>
        <w:t xml:space="preserve"> </w:t>
      </w:r>
      <w:r w:rsidRPr="00412723">
        <w:rPr>
          <w:sz w:val="24"/>
        </w:rPr>
        <w:t>esenciales</w:t>
      </w:r>
      <w:r w:rsidR="00714AE5" w:rsidRPr="00412723">
        <w:rPr>
          <w:sz w:val="24"/>
        </w:rPr>
        <w:t xml:space="preserve"> </w:t>
      </w:r>
      <w:r w:rsidRPr="00412723">
        <w:rPr>
          <w:sz w:val="24"/>
        </w:rPr>
        <w:t>del</w:t>
      </w:r>
      <w:r w:rsidR="00714AE5" w:rsidRPr="00412723">
        <w:rPr>
          <w:sz w:val="24"/>
        </w:rPr>
        <w:t xml:space="preserve"> </w:t>
      </w:r>
      <w:r w:rsidRPr="00412723">
        <w:rPr>
          <w:sz w:val="24"/>
        </w:rPr>
        <w:t>proceso</w:t>
      </w:r>
      <w:r w:rsidR="00714AE5" w:rsidRPr="00412723">
        <w:rPr>
          <w:sz w:val="24"/>
        </w:rPr>
        <w:t xml:space="preserve"> </w:t>
      </w:r>
      <w:r w:rsidRPr="00412723">
        <w:rPr>
          <w:sz w:val="24"/>
        </w:rPr>
        <w:t>y</w:t>
      </w:r>
      <w:r w:rsidR="00714AE5" w:rsidRPr="00412723">
        <w:rPr>
          <w:sz w:val="24"/>
        </w:rPr>
        <w:t xml:space="preserve"> </w:t>
      </w:r>
      <w:r w:rsidRPr="00412723">
        <w:rPr>
          <w:sz w:val="24"/>
        </w:rPr>
        <w:t>sus</w:t>
      </w:r>
      <w:r w:rsidR="00714AE5" w:rsidRPr="00412723">
        <w:rPr>
          <w:sz w:val="24"/>
        </w:rPr>
        <w:t xml:space="preserve"> </w:t>
      </w:r>
      <w:r w:rsidR="0015223D" w:rsidRPr="00412723">
        <w:rPr>
          <w:sz w:val="24"/>
        </w:rPr>
        <w:t>i</w:t>
      </w:r>
      <w:r w:rsidRPr="00412723">
        <w:rPr>
          <w:sz w:val="24"/>
        </w:rPr>
        <w:t>nterrelaciones.</w:t>
      </w:r>
      <w:r w:rsidR="00714AE5" w:rsidRPr="00412723">
        <w:rPr>
          <w:sz w:val="24"/>
        </w:rPr>
        <w:t xml:space="preserve"> </w:t>
      </w:r>
      <w:r w:rsidRPr="00412723">
        <w:rPr>
          <w:sz w:val="24"/>
        </w:rPr>
        <w:t>Se</w:t>
      </w:r>
      <w:r w:rsidR="00714AE5" w:rsidRPr="00412723">
        <w:rPr>
          <w:sz w:val="24"/>
        </w:rPr>
        <w:t xml:space="preserve"> </w:t>
      </w:r>
      <w:r w:rsidRPr="00412723">
        <w:rPr>
          <w:sz w:val="24"/>
        </w:rPr>
        <w:t>pueden</w:t>
      </w:r>
      <w:r w:rsidR="00714AE5" w:rsidRPr="00412723">
        <w:rPr>
          <w:sz w:val="24"/>
        </w:rPr>
        <w:t xml:space="preserve"> </w:t>
      </w:r>
      <w:r w:rsidR="00DA00F3" w:rsidRPr="00412723">
        <w:rPr>
          <w:sz w:val="24"/>
        </w:rPr>
        <w:t xml:space="preserve">considerar </w:t>
      </w:r>
      <w:r w:rsidR="009651AB" w:rsidRPr="00412723">
        <w:rPr>
          <w:sz w:val="24"/>
        </w:rPr>
        <w:t>los</w:t>
      </w:r>
      <w:r w:rsidR="00714AE5" w:rsidRPr="00412723">
        <w:rPr>
          <w:sz w:val="24"/>
        </w:rPr>
        <w:t xml:space="preserve"> </w:t>
      </w:r>
      <w:r w:rsidR="009651AB" w:rsidRPr="00412723">
        <w:rPr>
          <w:sz w:val="24"/>
        </w:rPr>
        <w:t>siguientes</w:t>
      </w:r>
      <w:r w:rsidR="00714AE5" w:rsidRPr="00412723">
        <w:rPr>
          <w:sz w:val="24"/>
        </w:rPr>
        <w:t xml:space="preserve"> </w:t>
      </w:r>
      <w:r w:rsidRPr="00412723">
        <w:rPr>
          <w:sz w:val="24"/>
        </w:rPr>
        <w:t>factores:</w:t>
      </w:r>
    </w:p>
    <w:p w14:paraId="24EBC99B" w14:textId="77777777" w:rsidR="000E1131" w:rsidRPr="00412723" w:rsidRDefault="00145D8F" w:rsidP="009C5622">
      <w:pPr>
        <w:pStyle w:val="Prrafodelista"/>
        <w:numPr>
          <w:ilvl w:val="0"/>
          <w:numId w:val="16"/>
        </w:numPr>
        <w:spacing w:line="360" w:lineRule="auto"/>
        <w:ind w:right="1110"/>
        <w:rPr>
          <w:sz w:val="24"/>
        </w:rPr>
      </w:pPr>
      <w:r w:rsidRPr="00412723">
        <w:rPr>
          <w:sz w:val="24"/>
        </w:rPr>
        <w:t>Diseño</w:t>
      </w:r>
      <w:r w:rsidR="00714AE5" w:rsidRPr="00412723">
        <w:rPr>
          <w:sz w:val="24"/>
        </w:rPr>
        <w:t xml:space="preserve"> </w:t>
      </w:r>
      <w:r w:rsidR="00E43F55" w:rsidRPr="00412723">
        <w:rPr>
          <w:sz w:val="24"/>
        </w:rPr>
        <w:t>d</w:t>
      </w:r>
      <w:r w:rsidRPr="00412723">
        <w:rPr>
          <w:sz w:val="24"/>
        </w:rPr>
        <w:t>el</w:t>
      </w:r>
      <w:r w:rsidR="00714AE5" w:rsidRPr="00412723">
        <w:rPr>
          <w:sz w:val="24"/>
        </w:rPr>
        <w:t xml:space="preserve"> </w:t>
      </w:r>
      <w:r w:rsidR="00E43F55" w:rsidRPr="00412723">
        <w:rPr>
          <w:sz w:val="24"/>
        </w:rPr>
        <w:t>p</w:t>
      </w:r>
      <w:r w:rsidRPr="00412723">
        <w:rPr>
          <w:sz w:val="24"/>
        </w:rPr>
        <w:t>roceso</w:t>
      </w:r>
      <w:r w:rsidR="000E1131" w:rsidRPr="00412723">
        <w:rPr>
          <w:sz w:val="24"/>
        </w:rPr>
        <w:t>:</w:t>
      </w:r>
      <w:r w:rsidR="00714AE5" w:rsidRPr="00412723">
        <w:rPr>
          <w:sz w:val="24"/>
        </w:rPr>
        <w:t xml:space="preserve"> </w:t>
      </w:r>
      <w:r w:rsidR="000E1131" w:rsidRPr="00412723">
        <w:rPr>
          <w:sz w:val="24"/>
        </w:rPr>
        <w:t>claridad</w:t>
      </w:r>
      <w:r w:rsidR="00714AE5" w:rsidRPr="00412723">
        <w:rPr>
          <w:sz w:val="24"/>
        </w:rPr>
        <w:t xml:space="preserve"> </w:t>
      </w:r>
      <w:r w:rsidR="000E1131" w:rsidRPr="00412723">
        <w:rPr>
          <w:sz w:val="24"/>
        </w:rPr>
        <w:t>en</w:t>
      </w:r>
      <w:r w:rsidR="00714AE5" w:rsidRPr="00412723">
        <w:rPr>
          <w:sz w:val="24"/>
        </w:rPr>
        <w:t xml:space="preserve"> </w:t>
      </w:r>
      <w:r w:rsidR="000E1131" w:rsidRPr="00412723">
        <w:rPr>
          <w:sz w:val="24"/>
        </w:rPr>
        <w:t>la</w:t>
      </w:r>
      <w:r w:rsidR="00714AE5" w:rsidRPr="00412723">
        <w:rPr>
          <w:sz w:val="24"/>
        </w:rPr>
        <w:t xml:space="preserve"> </w:t>
      </w:r>
      <w:r w:rsidR="000E1131" w:rsidRPr="00412723">
        <w:rPr>
          <w:sz w:val="24"/>
        </w:rPr>
        <w:t>descripción</w:t>
      </w:r>
      <w:r w:rsidR="00714AE5" w:rsidRPr="00412723">
        <w:rPr>
          <w:sz w:val="24"/>
        </w:rPr>
        <w:t xml:space="preserve"> </w:t>
      </w:r>
      <w:r w:rsidR="000E1131" w:rsidRPr="00412723">
        <w:rPr>
          <w:sz w:val="24"/>
        </w:rPr>
        <w:t>del</w:t>
      </w:r>
      <w:r w:rsidR="00714AE5" w:rsidRPr="00412723">
        <w:rPr>
          <w:sz w:val="24"/>
        </w:rPr>
        <w:t xml:space="preserve"> </w:t>
      </w:r>
      <w:r w:rsidR="000E1131" w:rsidRPr="00412723">
        <w:rPr>
          <w:sz w:val="24"/>
        </w:rPr>
        <w:t>alcance</w:t>
      </w:r>
      <w:r w:rsidR="00714AE5" w:rsidRPr="00412723">
        <w:rPr>
          <w:sz w:val="24"/>
        </w:rPr>
        <w:t xml:space="preserve"> </w:t>
      </w:r>
      <w:r w:rsidR="000E1131" w:rsidRPr="00412723">
        <w:rPr>
          <w:sz w:val="24"/>
        </w:rPr>
        <w:t>y</w:t>
      </w:r>
      <w:r w:rsidR="00714AE5" w:rsidRPr="00412723">
        <w:rPr>
          <w:sz w:val="24"/>
        </w:rPr>
        <w:t xml:space="preserve"> </w:t>
      </w:r>
      <w:r w:rsidR="000E1131" w:rsidRPr="00412723">
        <w:rPr>
          <w:sz w:val="24"/>
        </w:rPr>
        <w:t>objetivo</w:t>
      </w:r>
      <w:r w:rsidR="00714AE5" w:rsidRPr="00412723">
        <w:rPr>
          <w:sz w:val="24"/>
        </w:rPr>
        <w:t xml:space="preserve"> </w:t>
      </w:r>
      <w:r w:rsidR="000E1131" w:rsidRPr="00412723">
        <w:rPr>
          <w:sz w:val="24"/>
        </w:rPr>
        <w:t>del</w:t>
      </w:r>
      <w:r w:rsidR="00714AE5" w:rsidRPr="00412723">
        <w:rPr>
          <w:sz w:val="24"/>
        </w:rPr>
        <w:t xml:space="preserve"> </w:t>
      </w:r>
      <w:r w:rsidR="000E1131" w:rsidRPr="00412723">
        <w:rPr>
          <w:sz w:val="24"/>
        </w:rPr>
        <w:t>proceso.</w:t>
      </w:r>
    </w:p>
    <w:p w14:paraId="04A211CF" w14:textId="77777777" w:rsidR="000E1131" w:rsidRPr="00412723" w:rsidRDefault="00145D8F" w:rsidP="009C5622">
      <w:pPr>
        <w:pStyle w:val="Prrafodelista"/>
        <w:numPr>
          <w:ilvl w:val="0"/>
          <w:numId w:val="16"/>
        </w:numPr>
        <w:spacing w:line="360" w:lineRule="auto"/>
        <w:ind w:right="1110"/>
        <w:rPr>
          <w:sz w:val="24"/>
        </w:rPr>
      </w:pPr>
      <w:r w:rsidRPr="00412723">
        <w:rPr>
          <w:sz w:val="24"/>
        </w:rPr>
        <w:t>Interacciones</w:t>
      </w:r>
      <w:r w:rsidR="00714AE5" w:rsidRPr="00412723">
        <w:rPr>
          <w:sz w:val="24"/>
        </w:rPr>
        <w:t xml:space="preserve"> </w:t>
      </w:r>
      <w:r w:rsidRPr="00412723">
        <w:rPr>
          <w:sz w:val="24"/>
        </w:rPr>
        <w:t>con</w:t>
      </w:r>
      <w:r w:rsidR="00714AE5" w:rsidRPr="00412723">
        <w:rPr>
          <w:sz w:val="24"/>
        </w:rPr>
        <w:t xml:space="preserve"> </w:t>
      </w:r>
      <w:r w:rsidRPr="00412723">
        <w:rPr>
          <w:sz w:val="24"/>
        </w:rPr>
        <w:t>otros</w:t>
      </w:r>
      <w:r w:rsidR="00714AE5" w:rsidRPr="00412723">
        <w:rPr>
          <w:sz w:val="24"/>
        </w:rPr>
        <w:t xml:space="preserve"> </w:t>
      </w:r>
      <w:r w:rsidRPr="00412723">
        <w:rPr>
          <w:sz w:val="24"/>
        </w:rPr>
        <w:t>procesos</w:t>
      </w:r>
      <w:r w:rsidR="000E1131" w:rsidRPr="00412723">
        <w:rPr>
          <w:sz w:val="24"/>
        </w:rPr>
        <w:t>:</w:t>
      </w:r>
      <w:r w:rsidR="00714AE5" w:rsidRPr="00412723">
        <w:rPr>
          <w:sz w:val="24"/>
        </w:rPr>
        <w:t xml:space="preserve"> </w:t>
      </w:r>
      <w:r w:rsidR="000E1131" w:rsidRPr="00412723">
        <w:rPr>
          <w:sz w:val="24"/>
        </w:rPr>
        <w:t>relación</w:t>
      </w:r>
      <w:r w:rsidR="00714AE5" w:rsidRPr="00412723">
        <w:rPr>
          <w:sz w:val="24"/>
        </w:rPr>
        <w:t xml:space="preserve"> </w:t>
      </w:r>
      <w:r w:rsidR="000E1131" w:rsidRPr="00412723">
        <w:rPr>
          <w:sz w:val="24"/>
        </w:rPr>
        <w:t>precisa</w:t>
      </w:r>
      <w:r w:rsidR="00714AE5" w:rsidRPr="00412723">
        <w:rPr>
          <w:sz w:val="24"/>
        </w:rPr>
        <w:t xml:space="preserve"> </w:t>
      </w:r>
      <w:r w:rsidR="000E1131" w:rsidRPr="00412723">
        <w:rPr>
          <w:sz w:val="24"/>
        </w:rPr>
        <w:t>con</w:t>
      </w:r>
      <w:r w:rsidR="00714AE5" w:rsidRPr="00412723">
        <w:rPr>
          <w:sz w:val="24"/>
        </w:rPr>
        <w:t xml:space="preserve"> </w:t>
      </w:r>
      <w:r w:rsidR="000E1131" w:rsidRPr="00412723">
        <w:rPr>
          <w:sz w:val="24"/>
        </w:rPr>
        <w:t>otros</w:t>
      </w:r>
      <w:r w:rsidR="00714AE5" w:rsidRPr="00412723">
        <w:rPr>
          <w:sz w:val="24"/>
        </w:rPr>
        <w:t xml:space="preserve"> </w:t>
      </w:r>
      <w:r w:rsidR="000E1131" w:rsidRPr="00412723">
        <w:rPr>
          <w:sz w:val="24"/>
        </w:rPr>
        <w:t>procesos</w:t>
      </w:r>
      <w:r w:rsidR="00714AE5" w:rsidRPr="00412723">
        <w:rPr>
          <w:sz w:val="24"/>
        </w:rPr>
        <w:t xml:space="preserve"> </w:t>
      </w:r>
      <w:r w:rsidR="000E1131" w:rsidRPr="00412723">
        <w:rPr>
          <w:sz w:val="24"/>
        </w:rPr>
        <w:t>en</w:t>
      </w:r>
      <w:r w:rsidR="00714AE5" w:rsidRPr="00412723">
        <w:rPr>
          <w:sz w:val="24"/>
        </w:rPr>
        <w:t xml:space="preserve"> </w:t>
      </w:r>
      <w:r w:rsidR="000E1131" w:rsidRPr="00412723">
        <w:rPr>
          <w:sz w:val="24"/>
        </w:rPr>
        <w:t>cuanto</w:t>
      </w:r>
      <w:r w:rsidR="00714AE5" w:rsidRPr="00412723">
        <w:rPr>
          <w:sz w:val="24"/>
        </w:rPr>
        <w:t xml:space="preserve"> </w:t>
      </w:r>
      <w:r w:rsidR="000E1131" w:rsidRPr="00412723">
        <w:rPr>
          <w:sz w:val="24"/>
        </w:rPr>
        <w:t>a</w:t>
      </w:r>
      <w:r w:rsidR="00714AE5" w:rsidRPr="00412723">
        <w:rPr>
          <w:sz w:val="24"/>
        </w:rPr>
        <w:t xml:space="preserve"> </w:t>
      </w:r>
      <w:r w:rsidR="000E1131" w:rsidRPr="00412723">
        <w:rPr>
          <w:sz w:val="24"/>
        </w:rPr>
        <w:t>insumos,</w:t>
      </w:r>
      <w:r w:rsidR="00714AE5" w:rsidRPr="00412723">
        <w:rPr>
          <w:sz w:val="24"/>
        </w:rPr>
        <w:t xml:space="preserve"> </w:t>
      </w:r>
      <w:r w:rsidR="000E1131" w:rsidRPr="00412723">
        <w:rPr>
          <w:sz w:val="24"/>
        </w:rPr>
        <w:t>proveedores,</w:t>
      </w:r>
      <w:r w:rsidR="00714AE5" w:rsidRPr="00412723">
        <w:rPr>
          <w:sz w:val="24"/>
        </w:rPr>
        <w:t xml:space="preserve"> </w:t>
      </w:r>
      <w:r w:rsidR="000E1131" w:rsidRPr="00412723">
        <w:rPr>
          <w:sz w:val="24"/>
        </w:rPr>
        <w:t>productos,</w:t>
      </w:r>
      <w:r w:rsidR="00714AE5" w:rsidRPr="00412723">
        <w:rPr>
          <w:sz w:val="24"/>
        </w:rPr>
        <w:t xml:space="preserve"> </w:t>
      </w:r>
      <w:r w:rsidR="000E1131" w:rsidRPr="00412723">
        <w:rPr>
          <w:sz w:val="24"/>
        </w:rPr>
        <w:t>usuarios</w:t>
      </w:r>
      <w:r w:rsidR="00714AE5" w:rsidRPr="00412723">
        <w:rPr>
          <w:sz w:val="24"/>
        </w:rPr>
        <w:t xml:space="preserve"> </w:t>
      </w:r>
      <w:r w:rsidR="000E1131" w:rsidRPr="00412723">
        <w:rPr>
          <w:sz w:val="24"/>
        </w:rPr>
        <w:t>o</w:t>
      </w:r>
      <w:r w:rsidR="00714AE5" w:rsidRPr="00412723">
        <w:rPr>
          <w:sz w:val="24"/>
        </w:rPr>
        <w:t xml:space="preserve"> </w:t>
      </w:r>
      <w:r w:rsidR="000E1131" w:rsidRPr="00412723">
        <w:rPr>
          <w:sz w:val="24"/>
        </w:rPr>
        <w:t>clientes.</w:t>
      </w:r>
    </w:p>
    <w:p w14:paraId="5891E526" w14:textId="77777777" w:rsidR="000E1131" w:rsidRPr="00412723" w:rsidRDefault="00145D8F" w:rsidP="009C5622">
      <w:pPr>
        <w:pStyle w:val="Prrafodelista"/>
        <w:numPr>
          <w:ilvl w:val="0"/>
          <w:numId w:val="16"/>
        </w:numPr>
        <w:spacing w:line="360" w:lineRule="auto"/>
        <w:ind w:right="1110"/>
        <w:rPr>
          <w:sz w:val="24"/>
        </w:rPr>
      </w:pPr>
      <w:r w:rsidRPr="00412723">
        <w:rPr>
          <w:sz w:val="24"/>
        </w:rPr>
        <w:t>Transversalidad</w:t>
      </w:r>
      <w:r w:rsidR="000E1131" w:rsidRPr="00412723">
        <w:rPr>
          <w:sz w:val="24"/>
        </w:rPr>
        <w:t>:</w:t>
      </w:r>
      <w:r w:rsidR="00714AE5" w:rsidRPr="00412723">
        <w:rPr>
          <w:sz w:val="24"/>
        </w:rPr>
        <w:t xml:space="preserve"> </w:t>
      </w:r>
      <w:r w:rsidR="000E1131" w:rsidRPr="00412723">
        <w:rPr>
          <w:sz w:val="24"/>
        </w:rPr>
        <w:t>procesos</w:t>
      </w:r>
      <w:r w:rsidR="00714AE5" w:rsidRPr="00412723">
        <w:rPr>
          <w:sz w:val="24"/>
        </w:rPr>
        <w:t xml:space="preserve"> </w:t>
      </w:r>
      <w:r w:rsidR="000E1131" w:rsidRPr="00412723">
        <w:rPr>
          <w:sz w:val="24"/>
        </w:rPr>
        <w:t>que</w:t>
      </w:r>
      <w:r w:rsidR="00714AE5" w:rsidRPr="00412723">
        <w:rPr>
          <w:sz w:val="24"/>
        </w:rPr>
        <w:t xml:space="preserve"> </w:t>
      </w:r>
      <w:r w:rsidR="000E1131" w:rsidRPr="00412723">
        <w:rPr>
          <w:sz w:val="24"/>
        </w:rPr>
        <w:t>determinan</w:t>
      </w:r>
      <w:r w:rsidR="00714AE5" w:rsidRPr="00412723">
        <w:rPr>
          <w:sz w:val="24"/>
        </w:rPr>
        <w:t xml:space="preserve"> </w:t>
      </w:r>
      <w:r w:rsidR="000E1131" w:rsidRPr="00412723">
        <w:rPr>
          <w:sz w:val="24"/>
        </w:rPr>
        <w:t>lineamientos</w:t>
      </w:r>
      <w:r w:rsidR="00714AE5" w:rsidRPr="00412723">
        <w:rPr>
          <w:sz w:val="24"/>
        </w:rPr>
        <w:t xml:space="preserve"> </w:t>
      </w:r>
      <w:r w:rsidR="000E1131" w:rsidRPr="00412723">
        <w:rPr>
          <w:sz w:val="24"/>
        </w:rPr>
        <w:t>necesarios</w:t>
      </w:r>
      <w:r w:rsidR="00714AE5" w:rsidRPr="00412723">
        <w:rPr>
          <w:sz w:val="24"/>
        </w:rPr>
        <w:t xml:space="preserve"> </w:t>
      </w:r>
      <w:r w:rsidR="000E1131" w:rsidRPr="00412723">
        <w:rPr>
          <w:sz w:val="24"/>
        </w:rPr>
        <w:t>para</w:t>
      </w:r>
      <w:r w:rsidR="00714AE5" w:rsidRPr="00412723">
        <w:rPr>
          <w:sz w:val="24"/>
        </w:rPr>
        <w:t xml:space="preserve"> </w:t>
      </w:r>
      <w:r w:rsidR="000E1131" w:rsidRPr="00412723">
        <w:rPr>
          <w:sz w:val="24"/>
        </w:rPr>
        <w:t>el</w:t>
      </w:r>
      <w:r w:rsidR="00714AE5" w:rsidRPr="00412723">
        <w:rPr>
          <w:sz w:val="24"/>
        </w:rPr>
        <w:t xml:space="preserve"> </w:t>
      </w:r>
      <w:r w:rsidR="000E1131" w:rsidRPr="00412723">
        <w:rPr>
          <w:sz w:val="24"/>
        </w:rPr>
        <w:t>desarrollo</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todos</w:t>
      </w:r>
      <w:r w:rsidR="00714AE5" w:rsidRPr="00412723">
        <w:rPr>
          <w:sz w:val="24"/>
        </w:rPr>
        <w:t xml:space="preserve"> </w:t>
      </w:r>
      <w:r w:rsidR="000E1131" w:rsidRPr="00412723">
        <w:rPr>
          <w:sz w:val="24"/>
        </w:rPr>
        <w:t>los</w:t>
      </w:r>
      <w:r w:rsidR="00714AE5" w:rsidRPr="00412723">
        <w:rPr>
          <w:sz w:val="24"/>
        </w:rPr>
        <w:t xml:space="preserve"> </w:t>
      </w:r>
      <w:r w:rsidR="000E1131" w:rsidRPr="00412723">
        <w:rPr>
          <w:sz w:val="24"/>
        </w:rPr>
        <w:t>procesos</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la</w:t>
      </w:r>
      <w:r w:rsidR="00714AE5" w:rsidRPr="00412723">
        <w:rPr>
          <w:sz w:val="24"/>
        </w:rPr>
        <w:t xml:space="preserve"> </w:t>
      </w:r>
      <w:r w:rsidR="000E1131" w:rsidRPr="00412723">
        <w:rPr>
          <w:sz w:val="24"/>
        </w:rPr>
        <w:t>entidad.</w:t>
      </w:r>
    </w:p>
    <w:p w14:paraId="7010D06C" w14:textId="77777777" w:rsidR="00DF64D4" w:rsidRPr="00412723" w:rsidRDefault="00145D8F" w:rsidP="009C5622">
      <w:pPr>
        <w:pStyle w:val="Prrafodelista"/>
        <w:numPr>
          <w:ilvl w:val="0"/>
          <w:numId w:val="16"/>
        </w:numPr>
        <w:spacing w:line="360" w:lineRule="auto"/>
        <w:ind w:right="1110"/>
        <w:rPr>
          <w:sz w:val="24"/>
        </w:rPr>
      </w:pPr>
      <w:r w:rsidRPr="00412723">
        <w:rPr>
          <w:sz w:val="24"/>
        </w:rPr>
        <w:t>Procedimientos</w:t>
      </w:r>
      <w:r w:rsidR="00714AE5" w:rsidRPr="00412723">
        <w:rPr>
          <w:sz w:val="24"/>
        </w:rPr>
        <w:t xml:space="preserve"> </w:t>
      </w:r>
      <w:r w:rsidR="00E43F55" w:rsidRPr="00412723">
        <w:rPr>
          <w:sz w:val="24"/>
        </w:rPr>
        <w:t>a</w:t>
      </w:r>
      <w:r w:rsidRPr="00412723">
        <w:rPr>
          <w:sz w:val="24"/>
        </w:rPr>
        <w:t>sociados</w:t>
      </w:r>
      <w:r w:rsidR="000E1131" w:rsidRPr="00412723">
        <w:rPr>
          <w:sz w:val="24"/>
        </w:rPr>
        <w:t>:</w:t>
      </w:r>
      <w:r w:rsidR="00714AE5" w:rsidRPr="00412723">
        <w:rPr>
          <w:sz w:val="24"/>
        </w:rPr>
        <w:t xml:space="preserve"> </w:t>
      </w:r>
      <w:r w:rsidR="000E1131" w:rsidRPr="00412723">
        <w:rPr>
          <w:sz w:val="24"/>
        </w:rPr>
        <w:t>pertinencia</w:t>
      </w:r>
      <w:r w:rsidR="00714AE5" w:rsidRPr="00412723">
        <w:rPr>
          <w:sz w:val="24"/>
        </w:rPr>
        <w:t xml:space="preserve"> </w:t>
      </w:r>
      <w:r w:rsidR="000E1131" w:rsidRPr="00412723">
        <w:rPr>
          <w:sz w:val="24"/>
        </w:rPr>
        <w:t>en</w:t>
      </w:r>
      <w:r w:rsidR="00714AE5" w:rsidRPr="00412723">
        <w:rPr>
          <w:sz w:val="24"/>
        </w:rPr>
        <w:t xml:space="preserve"> </w:t>
      </w:r>
      <w:r w:rsidR="000E1131" w:rsidRPr="00412723">
        <w:rPr>
          <w:sz w:val="24"/>
        </w:rPr>
        <w:t>los</w:t>
      </w:r>
      <w:r w:rsidR="00714AE5" w:rsidRPr="00412723">
        <w:rPr>
          <w:sz w:val="24"/>
        </w:rPr>
        <w:t xml:space="preserve"> </w:t>
      </w:r>
      <w:r w:rsidR="000E1131" w:rsidRPr="00412723">
        <w:rPr>
          <w:sz w:val="24"/>
        </w:rPr>
        <w:t>procedimientos</w:t>
      </w:r>
      <w:r w:rsidR="00714AE5" w:rsidRPr="00412723">
        <w:rPr>
          <w:sz w:val="24"/>
        </w:rPr>
        <w:t xml:space="preserve"> </w:t>
      </w:r>
      <w:r w:rsidR="000E1131" w:rsidRPr="00412723">
        <w:rPr>
          <w:sz w:val="24"/>
        </w:rPr>
        <w:t>que</w:t>
      </w:r>
      <w:r w:rsidR="00714AE5" w:rsidRPr="00412723">
        <w:rPr>
          <w:sz w:val="24"/>
        </w:rPr>
        <w:t xml:space="preserve"> </w:t>
      </w:r>
      <w:r w:rsidR="000E1131" w:rsidRPr="00412723">
        <w:rPr>
          <w:sz w:val="24"/>
        </w:rPr>
        <w:t>desarrollan</w:t>
      </w:r>
      <w:r w:rsidR="00714AE5" w:rsidRPr="00412723">
        <w:rPr>
          <w:sz w:val="24"/>
        </w:rPr>
        <w:t xml:space="preserve"> </w:t>
      </w:r>
      <w:r w:rsidR="000E1131" w:rsidRPr="00412723">
        <w:rPr>
          <w:sz w:val="24"/>
        </w:rPr>
        <w:t>los</w:t>
      </w:r>
      <w:r w:rsidR="00714AE5" w:rsidRPr="00412723">
        <w:rPr>
          <w:sz w:val="24"/>
        </w:rPr>
        <w:t xml:space="preserve"> </w:t>
      </w:r>
      <w:r w:rsidR="000E1131" w:rsidRPr="00412723">
        <w:rPr>
          <w:sz w:val="24"/>
        </w:rPr>
        <w:t>procesos.</w:t>
      </w:r>
    </w:p>
    <w:p w14:paraId="5018B578" w14:textId="77777777" w:rsidR="000E1131" w:rsidRPr="00412723" w:rsidRDefault="00145D8F" w:rsidP="009C5622">
      <w:pPr>
        <w:pStyle w:val="Prrafodelista"/>
        <w:numPr>
          <w:ilvl w:val="0"/>
          <w:numId w:val="16"/>
        </w:numPr>
        <w:spacing w:line="360" w:lineRule="auto"/>
        <w:ind w:right="1110"/>
        <w:rPr>
          <w:sz w:val="24"/>
        </w:rPr>
      </w:pPr>
      <w:r w:rsidRPr="00412723">
        <w:rPr>
          <w:sz w:val="24"/>
        </w:rPr>
        <w:t>Responsables</w:t>
      </w:r>
      <w:r w:rsidR="00714AE5" w:rsidRPr="00412723">
        <w:rPr>
          <w:sz w:val="24"/>
        </w:rPr>
        <w:t xml:space="preserve"> </w:t>
      </w:r>
      <w:r w:rsidR="00E43F55" w:rsidRPr="00412723">
        <w:rPr>
          <w:sz w:val="24"/>
        </w:rPr>
        <w:t>d</w:t>
      </w:r>
      <w:r w:rsidRPr="00412723">
        <w:rPr>
          <w:sz w:val="24"/>
        </w:rPr>
        <w:t>el</w:t>
      </w:r>
      <w:r w:rsidR="00714AE5" w:rsidRPr="00412723">
        <w:rPr>
          <w:sz w:val="24"/>
        </w:rPr>
        <w:t xml:space="preserve"> </w:t>
      </w:r>
      <w:r w:rsidR="00E43F55" w:rsidRPr="00412723">
        <w:rPr>
          <w:sz w:val="24"/>
        </w:rPr>
        <w:t>p</w:t>
      </w:r>
      <w:r w:rsidRPr="00412723">
        <w:rPr>
          <w:sz w:val="24"/>
        </w:rPr>
        <w:t>roceso</w:t>
      </w:r>
      <w:r w:rsidR="000E1131" w:rsidRPr="00412723">
        <w:rPr>
          <w:sz w:val="24"/>
        </w:rPr>
        <w:t>:</w:t>
      </w:r>
      <w:r w:rsidR="00714AE5" w:rsidRPr="00412723">
        <w:rPr>
          <w:sz w:val="24"/>
        </w:rPr>
        <w:t xml:space="preserve"> </w:t>
      </w:r>
      <w:r w:rsidR="000E1131" w:rsidRPr="00412723">
        <w:rPr>
          <w:sz w:val="24"/>
        </w:rPr>
        <w:t>grado</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autoridad</w:t>
      </w:r>
      <w:r w:rsidR="00714AE5" w:rsidRPr="00412723">
        <w:rPr>
          <w:sz w:val="24"/>
        </w:rPr>
        <w:t xml:space="preserve"> </w:t>
      </w:r>
      <w:r w:rsidR="000E1131" w:rsidRPr="00412723">
        <w:rPr>
          <w:sz w:val="24"/>
        </w:rPr>
        <w:t>y</w:t>
      </w:r>
      <w:r w:rsidR="00714AE5" w:rsidRPr="00412723">
        <w:rPr>
          <w:sz w:val="24"/>
        </w:rPr>
        <w:t xml:space="preserve"> </w:t>
      </w:r>
      <w:r w:rsidR="000E1131" w:rsidRPr="00412723">
        <w:rPr>
          <w:sz w:val="24"/>
        </w:rPr>
        <w:t>responsabilidad</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los</w:t>
      </w:r>
      <w:r w:rsidR="00714AE5" w:rsidRPr="00412723">
        <w:rPr>
          <w:sz w:val="24"/>
        </w:rPr>
        <w:t xml:space="preserve"> </w:t>
      </w:r>
      <w:r w:rsidR="000E1131" w:rsidRPr="00412723">
        <w:rPr>
          <w:sz w:val="24"/>
        </w:rPr>
        <w:t>funcionarios</w:t>
      </w:r>
      <w:r w:rsidR="00714AE5" w:rsidRPr="00412723">
        <w:rPr>
          <w:sz w:val="24"/>
        </w:rPr>
        <w:t xml:space="preserve"> </w:t>
      </w:r>
      <w:r w:rsidR="000E1131" w:rsidRPr="00412723">
        <w:rPr>
          <w:sz w:val="24"/>
        </w:rPr>
        <w:t>frente</w:t>
      </w:r>
      <w:r w:rsidR="00714AE5" w:rsidRPr="00412723">
        <w:rPr>
          <w:sz w:val="24"/>
        </w:rPr>
        <w:t xml:space="preserve"> </w:t>
      </w:r>
      <w:r w:rsidR="000E1131" w:rsidRPr="00412723">
        <w:rPr>
          <w:sz w:val="24"/>
        </w:rPr>
        <w:t>al</w:t>
      </w:r>
      <w:r w:rsidR="00714AE5" w:rsidRPr="00412723">
        <w:rPr>
          <w:sz w:val="24"/>
        </w:rPr>
        <w:t xml:space="preserve"> </w:t>
      </w:r>
      <w:r w:rsidR="000E1131" w:rsidRPr="00412723">
        <w:rPr>
          <w:sz w:val="24"/>
        </w:rPr>
        <w:t>proceso.</w:t>
      </w:r>
    </w:p>
    <w:p w14:paraId="5EF6AEB5" w14:textId="77777777" w:rsidR="000E1131" w:rsidRPr="00412723" w:rsidRDefault="00145D8F" w:rsidP="009C5622">
      <w:pPr>
        <w:pStyle w:val="Prrafodelista"/>
        <w:numPr>
          <w:ilvl w:val="0"/>
          <w:numId w:val="16"/>
        </w:numPr>
        <w:spacing w:line="360" w:lineRule="auto"/>
        <w:ind w:right="1110"/>
        <w:rPr>
          <w:sz w:val="24"/>
        </w:rPr>
      </w:pPr>
      <w:r w:rsidRPr="00412723">
        <w:rPr>
          <w:sz w:val="24"/>
        </w:rPr>
        <w:t>Comunicación</w:t>
      </w:r>
      <w:r w:rsidR="00714AE5" w:rsidRPr="00412723">
        <w:rPr>
          <w:sz w:val="24"/>
        </w:rPr>
        <w:t xml:space="preserve"> </w:t>
      </w:r>
      <w:r w:rsidRPr="00412723">
        <w:rPr>
          <w:sz w:val="24"/>
        </w:rPr>
        <w:t>entre</w:t>
      </w:r>
      <w:r w:rsidR="00714AE5" w:rsidRPr="00412723">
        <w:rPr>
          <w:sz w:val="24"/>
        </w:rPr>
        <w:t xml:space="preserve"> </w:t>
      </w:r>
      <w:r w:rsidRPr="00412723">
        <w:rPr>
          <w:sz w:val="24"/>
        </w:rPr>
        <w:t>los</w:t>
      </w:r>
      <w:r w:rsidR="00714AE5" w:rsidRPr="00412723">
        <w:rPr>
          <w:sz w:val="24"/>
        </w:rPr>
        <w:t xml:space="preserve"> </w:t>
      </w:r>
      <w:r w:rsidRPr="00412723">
        <w:rPr>
          <w:sz w:val="24"/>
        </w:rPr>
        <w:t>procesos</w:t>
      </w:r>
      <w:r w:rsidR="000E1131" w:rsidRPr="00412723">
        <w:rPr>
          <w:sz w:val="24"/>
        </w:rPr>
        <w:t>:</w:t>
      </w:r>
      <w:r w:rsidR="00714AE5" w:rsidRPr="00412723">
        <w:rPr>
          <w:sz w:val="24"/>
        </w:rPr>
        <w:t xml:space="preserve"> </w:t>
      </w:r>
      <w:r w:rsidR="000E1131" w:rsidRPr="00412723">
        <w:rPr>
          <w:sz w:val="24"/>
        </w:rPr>
        <w:t>efectividad</w:t>
      </w:r>
      <w:r w:rsidR="00714AE5" w:rsidRPr="00412723">
        <w:rPr>
          <w:sz w:val="24"/>
        </w:rPr>
        <w:t xml:space="preserve"> </w:t>
      </w:r>
      <w:r w:rsidR="000E1131" w:rsidRPr="00412723">
        <w:rPr>
          <w:sz w:val="24"/>
        </w:rPr>
        <w:t>en</w:t>
      </w:r>
      <w:r w:rsidR="00714AE5" w:rsidRPr="00412723">
        <w:rPr>
          <w:sz w:val="24"/>
        </w:rPr>
        <w:t xml:space="preserve"> </w:t>
      </w:r>
      <w:r w:rsidR="000E1131" w:rsidRPr="00412723">
        <w:rPr>
          <w:sz w:val="24"/>
        </w:rPr>
        <w:t>los</w:t>
      </w:r>
      <w:r w:rsidR="00714AE5" w:rsidRPr="00412723">
        <w:rPr>
          <w:sz w:val="24"/>
        </w:rPr>
        <w:t xml:space="preserve"> </w:t>
      </w:r>
      <w:r w:rsidR="000E1131" w:rsidRPr="00412723">
        <w:rPr>
          <w:sz w:val="24"/>
        </w:rPr>
        <w:t>flujos</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información</w:t>
      </w:r>
      <w:r w:rsidR="00714AE5" w:rsidRPr="00412723">
        <w:rPr>
          <w:sz w:val="24"/>
        </w:rPr>
        <w:t xml:space="preserve"> </w:t>
      </w:r>
      <w:r w:rsidR="000E1131" w:rsidRPr="00412723">
        <w:rPr>
          <w:sz w:val="24"/>
        </w:rPr>
        <w:t>determinados</w:t>
      </w:r>
      <w:r w:rsidR="00714AE5" w:rsidRPr="00412723">
        <w:rPr>
          <w:sz w:val="24"/>
        </w:rPr>
        <w:t xml:space="preserve"> </w:t>
      </w:r>
      <w:r w:rsidR="000E1131" w:rsidRPr="00412723">
        <w:rPr>
          <w:sz w:val="24"/>
        </w:rPr>
        <w:t>en</w:t>
      </w:r>
      <w:r w:rsidR="00714AE5" w:rsidRPr="00412723">
        <w:rPr>
          <w:sz w:val="24"/>
        </w:rPr>
        <w:t xml:space="preserve"> </w:t>
      </w:r>
      <w:r w:rsidR="000E1131" w:rsidRPr="00412723">
        <w:rPr>
          <w:sz w:val="24"/>
        </w:rPr>
        <w:t>la</w:t>
      </w:r>
      <w:r w:rsidR="00714AE5" w:rsidRPr="00412723">
        <w:rPr>
          <w:sz w:val="24"/>
        </w:rPr>
        <w:t xml:space="preserve"> </w:t>
      </w:r>
      <w:r w:rsidR="000E1131" w:rsidRPr="00412723">
        <w:rPr>
          <w:sz w:val="24"/>
        </w:rPr>
        <w:t>interacción</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los</w:t>
      </w:r>
      <w:r w:rsidR="00714AE5" w:rsidRPr="00412723">
        <w:rPr>
          <w:sz w:val="24"/>
        </w:rPr>
        <w:t xml:space="preserve"> </w:t>
      </w:r>
      <w:r w:rsidR="000E1131" w:rsidRPr="00412723">
        <w:rPr>
          <w:sz w:val="24"/>
        </w:rPr>
        <w:t>procesos.</w:t>
      </w:r>
    </w:p>
    <w:p w14:paraId="51787009" w14:textId="5CFBF875" w:rsidR="00DA00F3" w:rsidRPr="00412723" w:rsidRDefault="00145D8F" w:rsidP="009C5622">
      <w:pPr>
        <w:pStyle w:val="Prrafodelista"/>
        <w:numPr>
          <w:ilvl w:val="0"/>
          <w:numId w:val="16"/>
        </w:numPr>
        <w:spacing w:line="360" w:lineRule="auto"/>
        <w:ind w:right="1110"/>
        <w:rPr>
          <w:sz w:val="24"/>
        </w:rPr>
      </w:pPr>
      <w:r w:rsidRPr="00412723">
        <w:rPr>
          <w:sz w:val="24"/>
        </w:rPr>
        <w:t>Activos</w:t>
      </w:r>
      <w:r w:rsidR="00714AE5" w:rsidRPr="00412723">
        <w:rPr>
          <w:sz w:val="24"/>
        </w:rPr>
        <w:t xml:space="preserve"> </w:t>
      </w:r>
      <w:r w:rsidRPr="00412723">
        <w:rPr>
          <w:sz w:val="24"/>
        </w:rPr>
        <w:t>de</w:t>
      </w:r>
      <w:r w:rsidR="00714AE5" w:rsidRPr="00412723">
        <w:rPr>
          <w:sz w:val="24"/>
        </w:rPr>
        <w:t xml:space="preserve"> </w:t>
      </w:r>
      <w:r w:rsidRPr="00412723">
        <w:rPr>
          <w:sz w:val="24"/>
        </w:rPr>
        <w:t>seguridad</w:t>
      </w:r>
      <w:r w:rsidR="00714AE5" w:rsidRPr="00412723">
        <w:rPr>
          <w:sz w:val="24"/>
        </w:rPr>
        <w:t xml:space="preserve"> </w:t>
      </w:r>
      <w:r w:rsidRPr="00412723">
        <w:rPr>
          <w:sz w:val="24"/>
        </w:rPr>
        <w:t>digital</w:t>
      </w:r>
      <w:r w:rsidR="00714AE5" w:rsidRPr="00412723">
        <w:rPr>
          <w:sz w:val="24"/>
        </w:rPr>
        <w:t xml:space="preserve"> </w:t>
      </w:r>
      <w:r w:rsidRPr="00412723">
        <w:rPr>
          <w:sz w:val="24"/>
        </w:rPr>
        <w:t>del</w:t>
      </w:r>
      <w:r w:rsidR="00714AE5" w:rsidRPr="00412723">
        <w:rPr>
          <w:sz w:val="24"/>
        </w:rPr>
        <w:t xml:space="preserve"> </w:t>
      </w:r>
      <w:r w:rsidRPr="00412723">
        <w:rPr>
          <w:sz w:val="24"/>
        </w:rPr>
        <w:t>proceso</w:t>
      </w:r>
      <w:r w:rsidR="000E1131" w:rsidRPr="00412723">
        <w:rPr>
          <w:sz w:val="24"/>
        </w:rPr>
        <w:t>:</w:t>
      </w:r>
      <w:r w:rsidR="00714AE5" w:rsidRPr="00412723">
        <w:rPr>
          <w:sz w:val="24"/>
        </w:rPr>
        <w:t xml:space="preserve"> </w:t>
      </w:r>
      <w:r w:rsidR="000E1131" w:rsidRPr="00412723">
        <w:rPr>
          <w:sz w:val="24"/>
        </w:rPr>
        <w:t>información,</w:t>
      </w:r>
      <w:r w:rsidR="00714AE5" w:rsidRPr="00412723">
        <w:rPr>
          <w:sz w:val="24"/>
        </w:rPr>
        <w:t xml:space="preserve"> </w:t>
      </w:r>
      <w:r w:rsidR="000E1131" w:rsidRPr="00412723">
        <w:rPr>
          <w:sz w:val="24"/>
        </w:rPr>
        <w:t>aplicaciones,</w:t>
      </w:r>
      <w:r w:rsidR="00714AE5" w:rsidRPr="00412723">
        <w:rPr>
          <w:sz w:val="24"/>
        </w:rPr>
        <w:t xml:space="preserve"> </w:t>
      </w:r>
      <w:r w:rsidR="000E1131" w:rsidRPr="00412723">
        <w:rPr>
          <w:sz w:val="24"/>
        </w:rPr>
        <w:t>hardware</w:t>
      </w:r>
      <w:r w:rsidR="00714AE5" w:rsidRPr="00412723">
        <w:rPr>
          <w:sz w:val="24"/>
        </w:rPr>
        <w:t xml:space="preserve"> </w:t>
      </w:r>
      <w:r w:rsidR="000E1131" w:rsidRPr="00412723">
        <w:rPr>
          <w:sz w:val="24"/>
        </w:rPr>
        <w:t>entre</w:t>
      </w:r>
      <w:r w:rsidR="00714AE5" w:rsidRPr="00412723">
        <w:rPr>
          <w:sz w:val="24"/>
        </w:rPr>
        <w:t xml:space="preserve"> </w:t>
      </w:r>
      <w:r w:rsidR="000E1131" w:rsidRPr="00412723">
        <w:rPr>
          <w:sz w:val="24"/>
        </w:rPr>
        <w:t>otros,</w:t>
      </w:r>
      <w:r w:rsidR="00714AE5" w:rsidRPr="00412723">
        <w:rPr>
          <w:sz w:val="24"/>
        </w:rPr>
        <w:t xml:space="preserve"> </w:t>
      </w:r>
      <w:r w:rsidR="000E1131" w:rsidRPr="00412723">
        <w:rPr>
          <w:sz w:val="24"/>
        </w:rPr>
        <w:t>que</w:t>
      </w:r>
      <w:r w:rsidR="00714AE5" w:rsidRPr="00412723">
        <w:rPr>
          <w:sz w:val="24"/>
        </w:rPr>
        <w:t xml:space="preserve"> </w:t>
      </w:r>
      <w:r w:rsidR="000E1131" w:rsidRPr="00412723">
        <w:rPr>
          <w:sz w:val="24"/>
        </w:rPr>
        <w:t>se</w:t>
      </w:r>
      <w:r w:rsidR="00714AE5" w:rsidRPr="00412723">
        <w:rPr>
          <w:sz w:val="24"/>
        </w:rPr>
        <w:t xml:space="preserve"> </w:t>
      </w:r>
      <w:r w:rsidR="000E1131" w:rsidRPr="00412723">
        <w:rPr>
          <w:sz w:val="24"/>
        </w:rPr>
        <w:t>deben</w:t>
      </w:r>
      <w:r w:rsidR="00714AE5" w:rsidRPr="00412723">
        <w:rPr>
          <w:sz w:val="24"/>
        </w:rPr>
        <w:t xml:space="preserve"> </w:t>
      </w:r>
      <w:r w:rsidR="000E1131" w:rsidRPr="00412723">
        <w:rPr>
          <w:sz w:val="24"/>
        </w:rPr>
        <w:t>proteger</w:t>
      </w:r>
      <w:r w:rsidR="00714AE5" w:rsidRPr="00412723">
        <w:rPr>
          <w:sz w:val="24"/>
        </w:rPr>
        <w:t xml:space="preserve"> </w:t>
      </w:r>
      <w:r w:rsidR="000E1131" w:rsidRPr="00412723">
        <w:rPr>
          <w:sz w:val="24"/>
        </w:rPr>
        <w:t>para</w:t>
      </w:r>
      <w:r w:rsidR="00714AE5" w:rsidRPr="00412723">
        <w:rPr>
          <w:sz w:val="24"/>
        </w:rPr>
        <w:t xml:space="preserve"> </w:t>
      </w:r>
      <w:r w:rsidR="000E1131" w:rsidRPr="00412723">
        <w:rPr>
          <w:sz w:val="24"/>
        </w:rPr>
        <w:t>garantizar</w:t>
      </w:r>
      <w:r w:rsidR="00714AE5" w:rsidRPr="00412723">
        <w:rPr>
          <w:sz w:val="24"/>
        </w:rPr>
        <w:t xml:space="preserve"> </w:t>
      </w:r>
      <w:r w:rsidR="000E1131" w:rsidRPr="00412723">
        <w:rPr>
          <w:sz w:val="24"/>
        </w:rPr>
        <w:t>el</w:t>
      </w:r>
      <w:r w:rsidR="00714AE5" w:rsidRPr="00412723">
        <w:rPr>
          <w:sz w:val="24"/>
        </w:rPr>
        <w:t xml:space="preserve"> </w:t>
      </w:r>
      <w:r w:rsidR="000E1131" w:rsidRPr="00412723">
        <w:rPr>
          <w:sz w:val="24"/>
        </w:rPr>
        <w:t>funcionamiento</w:t>
      </w:r>
      <w:r w:rsidR="00714AE5" w:rsidRPr="00412723">
        <w:rPr>
          <w:sz w:val="24"/>
        </w:rPr>
        <w:t xml:space="preserve"> </w:t>
      </w:r>
      <w:r w:rsidR="000E1131" w:rsidRPr="00412723">
        <w:rPr>
          <w:sz w:val="24"/>
        </w:rPr>
        <w:t>interno</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cada</w:t>
      </w:r>
      <w:r w:rsidR="00714AE5" w:rsidRPr="00412723">
        <w:rPr>
          <w:sz w:val="24"/>
        </w:rPr>
        <w:t xml:space="preserve"> </w:t>
      </w:r>
      <w:r w:rsidR="000E1131" w:rsidRPr="00412723">
        <w:rPr>
          <w:sz w:val="24"/>
        </w:rPr>
        <w:t>proceso,</w:t>
      </w:r>
      <w:r w:rsidR="00714AE5" w:rsidRPr="00412723">
        <w:rPr>
          <w:sz w:val="24"/>
        </w:rPr>
        <w:t xml:space="preserve"> </w:t>
      </w:r>
      <w:r w:rsidR="000E1131" w:rsidRPr="00412723">
        <w:rPr>
          <w:sz w:val="24"/>
        </w:rPr>
        <w:t>como</w:t>
      </w:r>
      <w:r w:rsidR="00714AE5" w:rsidRPr="00412723">
        <w:rPr>
          <w:sz w:val="24"/>
        </w:rPr>
        <w:t xml:space="preserve"> </w:t>
      </w:r>
      <w:r w:rsidR="000E1131" w:rsidRPr="00412723">
        <w:rPr>
          <w:sz w:val="24"/>
        </w:rPr>
        <w:t>de</w:t>
      </w:r>
      <w:r w:rsidR="00714AE5" w:rsidRPr="00412723">
        <w:rPr>
          <w:sz w:val="24"/>
        </w:rPr>
        <w:t xml:space="preserve"> </w:t>
      </w:r>
      <w:r w:rsidR="000E1131" w:rsidRPr="00412723">
        <w:rPr>
          <w:sz w:val="24"/>
        </w:rPr>
        <w:t>cara</w:t>
      </w:r>
      <w:r w:rsidR="00714AE5" w:rsidRPr="00412723">
        <w:rPr>
          <w:sz w:val="24"/>
        </w:rPr>
        <w:t xml:space="preserve"> </w:t>
      </w:r>
      <w:r w:rsidR="000E1131" w:rsidRPr="00412723">
        <w:rPr>
          <w:sz w:val="24"/>
        </w:rPr>
        <w:t>al</w:t>
      </w:r>
      <w:r w:rsidR="00714AE5" w:rsidRPr="00412723">
        <w:rPr>
          <w:sz w:val="24"/>
        </w:rPr>
        <w:t xml:space="preserve"> </w:t>
      </w:r>
      <w:r w:rsidR="000E1131" w:rsidRPr="00412723">
        <w:rPr>
          <w:sz w:val="24"/>
        </w:rPr>
        <w:t>ciudadano.</w:t>
      </w:r>
    </w:p>
    <w:p w14:paraId="732E944B" w14:textId="4307DC4E" w:rsidR="00DA00F3" w:rsidRPr="00412723" w:rsidRDefault="00DA00F3" w:rsidP="00EE1339">
      <w:pPr>
        <w:spacing w:line="360" w:lineRule="auto"/>
        <w:rPr>
          <w:sz w:val="24"/>
        </w:rPr>
      </w:pPr>
      <w:r w:rsidRPr="00412723">
        <w:rPr>
          <w:sz w:val="24"/>
        </w:rPr>
        <w:br w:type="page"/>
      </w:r>
    </w:p>
    <w:p w14:paraId="38994818" w14:textId="670F4FE2" w:rsidR="008C4731" w:rsidRPr="00412723" w:rsidRDefault="00714AE5" w:rsidP="00EE1339">
      <w:pPr>
        <w:pStyle w:val="Prrafodelista"/>
        <w:spacing w:line="360" w:lineRule="auto"/>
        <w:ind w:left="1429" w:right="1110" w:firstLine="0"/>
        <w:rPr>
          <w:sz w:val="24"/>
        </w:rPr>
      </w:pPr>
      <w:r w:rsidRPr="00412723">
        <w:rPr>
          <w:sz w:val="24"/>
        </w:rPr>
        <w:lastRenderedPageBreak/>
        <w:t xml:space="preserve"> </w:t>
      </w:r>
    </w:p>
    <w:p w14:paraId="6B6FA199" w14:textId="77777777" w:rsidR="00DA340B" w:rsidRPr="004E1D83" w:rsidRDefault="00DA340B" w:rsidP="009C5622">
      <w:pPr>
        <w:pStyle w:val="Ttulo2"/>
        <w:numPr>
          <w:ilvl w:val="0"/>
          <w:numId w:val="9"/>
        </w:numPr>
        <w:spacing w:line="360" w:lineRule="auto"/>
        <w:ind w:left="851" w:right="1110" w:firstLine="0"/>
        <w:rPr>
          <w:rFonts w:eastAsia="Arial" w:cs="Arial"/>
          <w:b/>
          <w:bCs/>
          <w:szCs w:val="22"/>
        </w:rPr>
      </w:pPr>
      <w:bookmarkStart w:id="21" w:name="_Toc78981320"/>
      <w:bookmarkStart w:id="22" w:name="_Toc79578473"/>
      <w:r w:rsidRPr="004E1D83">
        <w:rPr>
          <w:rFonts w:eastAsia="Arial" w:cs="Arial"/>
          <w:b/>
          <w:bCs/>
          <w:szCs w:val="22"/>
        </w:rPr>
        <w:t>IDENTIFICACIÓN</w:t>
      </w:r>
      <w:r w:rsidR="00714AE5" w:rsidRPr="004E1D83">
        <w:rPr>
          <w:rFonts w:eastAsia="Arial" w:cs="Arial"/>
          <w:b/>
          <w:bCs/>
          <w:szCs w:val="22"/>
        </w:rPr>
        <w:t xml:space="preserve"> </w:t>
      </w:r>
      <w:r w:rsidRPr="004E1D83">
        <w:rPr>
          <w:rFonts w:eastAsia="Arial" w:cs="Arial"/>
          <w:b/>
          <w:bCs/>
          <w:szCs w:val="22"/>
        </w:rPr>
        <w:t>DE</w:t>
      </w:r>
      <w:r w:rsidR="00714AE5" w:rsidRPr="004E1D83">
        <w:rPr>
          <w:rFonts w:eastAsia="Arial" w:cs="Arial"/>
          <w:b/>
          <w:bCs/>
          <w:szCs w:val="22"/>
        </w:rPr>
        <w:t xml:space="preserve"> </w:t>
      </w:r>
      <w:r w:rsidRPr="004E1D83">
        <w:rPr>
          <w:rFonts w:eastAsia="Arial" w:cs="Arial"/>
          <w:b/>
          <w:bCs/>
          <w:szCs w:val="22"/>
        </w:rPr>
        <w:t>RIESGOS:</w:t>
      </w:r>
      <w:bookmarkEnd w:id="21"/>
      <w:bookmarkEnd w:id="22"/>
      <w:r w:rsidR="00714AE5" w:rsidRPr="004E1D83">
        <w:rPr>
          <w:rFonts w:eastAsia="Arial" w:cs="Arial"/>
          <w:b/>
          <w:bCs/>
          <w:szCs w:val="22"/>
        </w:rPr>
        <w:t xml:space="preserve"> </w:t>
      </w:r>
    </w:p>
    <w:p w14:paraId="34976577" w14:textId="77777777" w:rsidR="004F3400" w:rsidRPr="00D06F8A" w:rsidRDefault="004F3400" w:rsidP="003347CD">
      <w:pPr>
        <w:pStyle w:val="Ttulo2"/>
        <w:spacing w:line="360" w:lineRule="auto"/>
        <w:ind w:left="851" w:right="1110" w:firstLine="0"/>
        <w:rPr>
          <w:rFonts w:eastAsia="Arial" w:cs="Arial"/>
          <w:szCs w:val="22"/>
        </w:rPr>
      </w:pPr>
    </w:p>
    <w:p w14:paraId="2E406B03" w14:textId="1342AF43" w:rsidR="00F72212" w:rsidRPr="00D06F8A" w:rsidRDefault="00F72212" w:rsidP="003347CD">
      <w:pPr>
        <w:spacing w:line="360" w:lineRule="auto"/>
        <w:ind w:left="851" w:right="1110"/>
        <w:rPr>
          <w:sz w:val="24"/>
        </w:rPr>
      </w:pPr>
      <w:r w:rsidRPr="00D06F8A">
        <w:rPr>
          <w:sz w:val="24"/>
        </w:rPr>
        <w:t>Esta etapa tiene como objetivo identificar los riesgos que estén o no bajo el control de la organización, para ello se debe tener en cuenta el contexto estratégico en el que opera la entidad, la caracterización de cada proceso que contempla su objetivo y alcance y</w:t>
      </w:r>
      <w:r w:rsidR="008410AF" w:rsidRPr="00D06F8A">
        <w:rPr>
          <w:sz w:val="24"/>
        </w:rPr>
        <w:t xml:space="preserve"> </w:t>
      </w:r>
      <w:r w:rsidRPr="00D06F8A">
        <w:rPr>
          <w:sz w:val="24"/>
        </w:rPr>
        <w:t>también, el análisis frente a los factores internos y externos que pueden generar riesgos que afecten el cumplimiento de los objetivos.</w:t>
      </w:r>
    </w:p>
    <w:p w14:paraId="2EF6951E" w14:textId="77777777" w:rsidR="008410AF" w:rsidRPr="00D06F8A" w:rsidRDefault="008410AF" w:rsidP="003347CD">
      <w:pPr>
        <w:spacing w:line="360" w:lineRule="auto"/>
        <w:ind w:left="851" w:right="1110"/>
        <w:rPr>
          <w:sz w:val="24"/>
        </w:rPr>
      </w:pPr>
    </w:p>
    <w:p w14:paraId="5484D93D" w14:textId="07443AB1" w:rsidR="008410AF" w:rsidRPr="004E1D83" w:rsidRDefault="008410AF" w:rsidP="00F17819">
      <w:pPr>
        <w:pStyle w:val="Ttulo3"/>
      </w:pPr>
      <w:bookmarkStart w:id="23" w:name="_Toc79578474"/>
      <w:r w:rsidRPr="004E1D83">
        <w:t>Análisis de objetivos estratégicos y de procesos:</w:t>
      </w:r>
      <w:bookmarkEnd w:id="23"/>
      <w:r w:rsidRPr="004E1D83">
        <w:t xml:space="preserve"> </w:t>
      </w:r>
    </w:p>
    <w:p w14:paraId="721DFC6E" w14:textId="77777777" w:rsidR="008410AF" w:rsidRPr="00D06F8A" w:rsidRDefault="008410AF" w:rsidP="003347CD">
      <w:pPr>
        <w:pStyle w:val="Textoindependiente"/>
        <w:spacing w:before="8" w:line="360" w:lineRule="auto"/>
        <w:ind w:left="851" w:right="1252"/>
        <w:rPr>
          <w:szCs w:val="22"/>
        </w:rPr>
      </w:pPr>
    </w:p>
    <w:p w14:paraId="66540458" w14:textId="593128C0" w:rsidR="00F72212" w:rsidRPr="00D06F8A" w:rsidRDefault="008410AF" w:rsidP="003347CD">
      <w:pPr>
        <w:pStyle w:val="Prrafodelista"/>
        <w:tabs>
          <w:tab w:val="left" w:pos="2362"/>
        </w:tabs>
        <w:spacing w:line="360" w:lineRule="auto"/>
        <w:ind w:left="851" w:right="1252" w:firstLine="0"/>
        <w:rPr>
          <w:sz w:val="24"/>
        </w:rPr>
      </w:pPr>
      <w:r w:rsidRPr="00D06F8A">
        <w:rPr>
          <w:sz w:val="24"/>
        </w:rPr>
        <w:t xml:space="preserve">Todos los </w:t>
      </w:r>
      <w:r w:rsidR="00F72212" w:rsidRPr="00D06F8A">
        <w:rPr>
          <w:sz w:val="24"/>
        </w:rPr>
        <w:t>riesgos que</w:t>
      </w:r>
      <w:r w:rsidRPr="00D06F8A">
        <w:rPr>
          <w:sz w:val="24"/>
        </w:rPr>
        <w:t xml:space="preserve"> </w:t>
      </w:r>
      <w:r w:rsidR="00F72212" w:rsidRPr="00D06F8A">
        <w:rPr>
          <w:sz w:val="24"/>
        </w:rPr>
        <w:t>se identifiquen deben tener impacto en el cumplimient</w:t>
      </w:r>
      <w:r w:rsidRPr="00D06F8A">
        <w:rPr>
          <w:sz w:val="24"/>
        </w:rPr>
        <w:t xml:space="preserve">o de los objetivos estratégicos o de proceso y a su vez estos deben estar alineados con la Misión y la Visión de la Entidad. Dichos objetivos deben ser medibles, alcanzables y deben incluir el que, cómo, para qué, cuando y cuánto.  </w:t>
      </w:r>
    </w:p>
    <w:p w14:paraId="4DF5347A" w14:textId="77777777" w:rsidR="00EE1339" w:rsidRPr="00D06F8A" w:rsidRDefault="00EE1339" w:rsidP="003347CD">
      <w:pPr>
        <w:pStyle w:val="Prrafodelista"/>
        <w:tabs>
          <w:tab w:val="left" w:pos="2362"/>
        </w:tabs>
        <w:spacing w:line="360" w:lineRule="auto"/>
        <w:ind w:left="851" w:right="1252" w:firstLine="0"/>
        <w:rPr>
          <w:sz w:val="24"/>
        </w:rPr>
      </w:pPr>
    </w:p>
    <w:p w14:paraId="69F136F0" w14:textId="36FEAF15" w:rsidR="00F72212" w:rsidRDefault="00EE1339" w:rsidP="003347CD">
      <w:pPr>
        <w:pStyle w:val="Textoindependiente"/>
        <w:spacing w:line="360" w:lineRule="auto"/>
        <w:ind w:left="851" w:right="1252"/>
        <w:jc w:val="both"/>
        <w:rPr>
          <w:szCs w:val="22"/>
        </w:rPr>
      </w:pPr>
      <w:r w:rsidRPr="00D06F8A">
        <w:rPr>
          <w:szCs w:val="22"/>
        </w:rPr>
        <w:t xml:space="preserve">Para indagar si los objetivos están bien planteados, en la Guía de Administración del Riesgo del Departamento Administrativo de la Función Pública se </w:t>
      </w:r>
      <w:r w:rsidR="00F72212" w:rsidRPr="00D06F8A">
        <w:rPr>
          <w:szCs w:val="22"/>
        </w:rPr>
        <w:t xml:space="preserve">plantea la necesidad de analizar su adecuada formulación, es decir, que contengan unos atributos mínimos, para lo cual puede </w:t>
      </w:r>
      <w:r w:rsidRPr="00D06F8A">
        <w:rPr>
          <w:szCs w:val="22"/>
        </w:rPr>
        <w:t xml:space="preserve">sugiere </w:t>
      </w:r>
      <w:r w:rsidR="00F72212" w:rsidRPr="00D06F8A">
        <w:rPr>
          <w:szCs w:val="22"/>
        </w:rPr>
        <w:t>hacer uso de las características SMART, cuya estructura se explica a continuación:</w:t>
      </w:r>
    </w:p>
    <w:p w14:paraId="638F86C7" w14:textId="77777777" w:rsidR="00492866" w:rsidRPr="00D06F8A" w:rsidRDefault="00492866" w:rsidP="003347CD">
      <w:pPr>
        <w:pStyle w:val="Textoindependiente"/>
        <w:spacing w:line="360" w:lineRule="auto"/>
        <w:ind w:left="851" w:right="1252"/>
        <w:jc w:val="both"/>
        <w:rPr>
          <w:szCs w:val="22"/>
        </w:rPr>
      </w:pPr>
    </w:p>
    <w:p w14:paraId="5F1F13B3" w14:textId="1136EE99" w:rsidR="00EE1339" w:rsidRPr="00D06F8A" w:rsidRDefault="00EE1339" w:rsidP="009C5622">
      <w:pPr>
        <w:pStyle w:val="Textoindependiente"/>
        <w:numPr>
          <w:ilvl w:val="0"/>
          <w:numId w:val="17"/>
        </w:numPr>
        <w:spacing w:line="360" w:lineRule="auto"/>
        <w:ind w:left="851" w:right="1252" w:firstLine="0"/>
        <w:jc w:val="both"/>
        <w:rPr>
          <w:szCs w:val="22"/>
        </w:rPr>
      </w:pPr>
      <w:r w:rsidRPr="00D06F8A">
        <w:rPr>
          <w:szCs w:val="22"/>
        </w:rPr>
        <w:t xml:space="preserve">S: </w:t>
      </w:r>
      <w:proofErr w:type="spellStart"/>
      <w:r w:rsidRPr="00D06F8A">
        <w:rPr>
          <w:szCs w:val="22"/>
        </w:rPr>
        <w:t>Specific</w:t>
      </w:r>
      <w:proofErr w:type="spellEnd"/>
      <w:r w:rsidRPr="00D06F8A">
        <w:rPr>
          <w:szCs w:val="22"/>
        </w:rPr>
        <w:t xml:space="preserve"> (específico): Lo importante es resolver cuestiones como: qué, cuándo, cómo, dónde, con qué, quién. Considerar el orden y los necesarios para el cumplimiento de la misión. </w:t>
      </w:r>
    </w:p>
    <w:p w14:paraId="036C157D" w14:textId="0E0B3907" w:rsidR="00EE1339" w:rsidRPr="00D06F8A" w:rsidRDefault="00EE1339" w:rsidP="009C5622">
      <w:pPr>
        <w:pStyle w:val="Textoindependiente"/>
        <w:numPr>
          <w:ilvl w:val="0"/>
          <w:numId w:val="17"/>
        </w:numPr>
        <w:spacing w:line="360" w:lineRule="auto"/>
        <w:ind w:left="851" w:right="1252" w:firstLine="0"/>
        <w:jc w:val="both"/>
        <w:rPr>
          <w:szCs w:val="22"/>
        </w:rPr>
      </w:pPr>
      <w:r w:rsidRPr="00D06F8A">
        <w:rPr>
          <w:szCs w:val="22"/>
        </w:rPr>
        <w:t xml:space="preserve">M: Mensurable (Medible): Para ello es necesario involucrar algunos números en su definición por ejemplo porcentajes o cantidades exactas si aplica. </w:t>
      </w:r>
    </w:p>
    <w:p w14:paraId="414FF304" w14:textId="02C307E7" w:rsidR="009C7C2B" w:rsidRPr="00492866" w:rsidRDefault="00EE1339" w:rsidP="009B5681">
      <w:pPr>
        <w:pStyle w:val="Textoindependiente"/>
        <w:numPr>
          <w:ilvl w:val="0"/>
          <w:numId w:val="17"/>
        </w:numPr>
        <w:spacing w:line="360" w:lineRule="auto"/>
        <w:ind w:left="851" w:right="1252" w:firstLine="0"/>
        <w:jc w:val="both"/>
        <w:rPr>
          <w:szCs w:val="22"/>
        </w:rPr>
      </w:pPr>
      <w:r w:rsidRPr="00492866">
        <w:rPr>
          <w:szCs w:val="22"/>
        </w:rPr>
        <w:t xml:space="preserve">A: </w:t>
      </w:r>
      <w:proofErr w:type="spellStart"/>
      <w:r w:rsidRPr="00492866">
        <w:rPr>
          <w:szCs w:val="22"/>
        </w:rPr>
        <w:t>Achievable</w:t>
      </w:r>
      <w:proofErr w:type="spellEnd"/>
      <w:r w:rsidRPr="00492866">
        <w:rPr>
          <w:szCs w:val="22"/>
        </w:rPr>
        <w:t xml:space="preserve">: (Alcanzable): Para hacer alcanzable un objetivo se necesita un previo análisis de lo que se ha hecho y logrado hasta el momento. Esto ayudará a saber si lo que se propone es posible o como resultaría mejor. </w:t>
      </w:r>
    </w:p>
    <w:p w14:paraId="15257A34" w14:textId="5F593A7D" w:rsidR="00EE1339" w:rsidRPr="00D06F8A" w:rsidRDefault="00EE1339" w:rsidP="009C5622">
      <w:pPr>
        <w:pStyle w:val="Textoindependiente"/>
        <w:numPr>
          <w:ilvl w:val="0"/>
          <w:numId w:val="17"/>
        </w:numPr>
        <w:spacing w:line="360" w:lineRule="auto"/>
        <w:ind w:left="851" w:right="1252" w:firstLine="0"/>
        <w:jc w:val="both"/>
        <w:rPr>
          <w:szCs w:val="22"/>
        </w:rPr>
      </w:pPr>
      <w:r w:rsidRPr="00D06F8A">
        <w:rPr>
          <w:szCs w:val="22"/>
        </w:rPr>
        <w:t xml:space="preserve">R: </w:t>
      </w:r>
      <w:proofErr w:type="spellStart"/>
      <w:r w:rsidRPr="00D06F8A">
        <w:rPr>
          <w:szCs w:val="22"/>
        </w:rPr>
        <w:t>Relevant</w:t>
      </w:r>
      <w:proofErr w:type="spellEnd"/>
      <w:r w:rsidRPr="00D06F8A">
        <w:rPr>
          <w:szCs w:val="22"/>
        </w:rPr>
        <w:t xml:space="preserve"> (Relevante): Considerar recursos, factores externos e información de actividades previas</w:t>
      </w:r>
      <w:r w:rsidR="0076048D" w:rsidRPr="00D06F8A">
        <w:rPr>
          <w:szCs w:val="22"/>
        </w:rPr>
        <w:t xml:space="preserve"> a f</w:t>
      </w:r>
      <w:r w:rsidR="00492866">
        <w:rPr>
          <w:szCs w:val="22"/>
        </w:rPr>
        <w:t>i</w:t>
      </w:r>
      <w:r w:rsidR="0076048D" w:rsidRPr="00D06F8A">
        <w:rPr>
          <w:szCs w:val="22"/>
        </w:rPr>
        <w:t xml:space="preserve">n de contar con elementos de juicio para </w:t>
      </w:r>
      <w:r w:rsidR="0076048D" w:rsidRPr="00D06F8A">
        <w:rPr>
          <w:szCs w:val="22"/>
        </w:rPr>
        <w:lastRenderedPageBreak/>
        <w:t xml:space="preserve">su determinación. </w:t>
      </w:r>
    </w:p>
    <w:p w14:paraId="5161A339" w14:textId="28F87748" w:rsidR="0076048D" w:rsidRPr="00D06F8A" w:rsidRDefault="0076048D" w:rsidP="009C5622">
      <w:pPr>
        <w:pStyle w:val="Textoindependiente"/>
        <w:numPr>
          <w:ilvl w:val="0"/>
          <w:numId w:val="17"/>
        </w:numPr>
        <w:spacing w:line="360" w:lineRule="auto"/>
        <w:ind w:left="851" w:right="1252" w:firstLine="0"/>
        <w:jc w:val="both"/>
        <w:rPr>
          <w:szCs w:val="22"/>
        </w:rPr>
      </w:pPr>
      <w:r w:rsidRPr="00D06F8A">
        <w:rPr>
          <w:szCs w:val="22"/>
        </w:rPr>
        <w:t xml:space="preserve">T: </w:t>
      </w:r>
      <w:proofErr w:type="spellStart"/>
      <w:proofErr w:type="gramStart"/>
      <w:r w:rsidRPr="00D06F8A">
        <w:rPr>
          <w:szCs w:val="22"/>
        </w:rPr>
        <w:t>Timely</w:t>
      </w:r>
      <w:proofErr w:type="spellEnd"/>
      <w:r w:rsidRPr="00D06F8A">
        <w:rPr>
          <w:szCs w:val="22"/>
        </w:rPr>
        <w:t>(</w:t>
      </w:r>
      <w:proofErr w:type="gramEnd"/>
      <w:r w:rsidRPr="00D06F8A">
        <w:rPr>
          <w:szCs w:val="22"/>
        </w:rPr>
        <w:t xml:space="preserve">Temporal): Establecer un tiempo al objetivo ayudará a saber si lo que se </w:t>
      </w:r>
      <w:proofErr w:type="spellStart"/>
      <w:r w:rsidRPr="00D06F8A">
        <w:rPr>
          <w:szCs w:val="22"/>
        </w:rPr>
        <w:t>esta</w:t>
      </w:r>
      <w:proofErr w:type="spellEnd"/>
      <w:r w:rsidRPr="00D06F8A">
        <w:rPr>
          <w:szCs w:val="22"/>
        </w:rPr>
        <w:t xml:space="preserve"> haciendo es lo óptimo para llegar a la meta, así mismo permite determinar el cumplimiento y mediciones finales. </w:t>
      </w:r>
    </w:p>
    <w:p w14:paraId="50F2D05D" w14:textId="79A5D297" w:rsidR="00F72212" w:rsidRPr="00492866" w:rsidRDefault="00F72212" w:rsidP="003347CD">
      <w:pPr>
        <w:spacing w:before="163" w:line="360" w:lineRule="auto"/>
        <w:ind w:left="851"/>
        <w:rPr>
          <w:sz w:val="20"/>
          <w:szCs w:val="20"/>
        </w:rPr>
      </w:pPr>
      <w:r w:rsidRPr="00492866">
        <w:rPr>
          <w:sz w:val="20"/>
          <w:szCs w:val="20"/>
        </w:rPr>
        <w:t>Fuente: Dirección de Gestión y Desempeño Institucional de Función Pública, 2020.</w:t>
      </w:r>
    </w:p>
    <w:p w14:paraId="0E3053A2" w14:textId="39266E8B" w:rsidR="00F72212" w:rsidRDefault="00F72212" w:rsidP="003347CD">
      <w:pPr>
        <w:pStyle w:val="Textoindependiente"/>
        <w:spacing w:line="360" w:lineRule="auto"/>
        <w:ind w:left="851"/>
        <w:rPr>
          <w:szCs w:val="22"/>
        </w:rPr>
      </w:pPr>
    </w:p>
    <w:p w14:paraId="5017981D" w14:textId="1F32FFB0" w:rsidR="00F125B2" w:rsidRDefault="00633F4C" w:rsidP="00F17819">
      <w:pPr>
        <w:pStyle w:val="Ttulo3"/>
      </w:pPr>
      <w:bookmarkStart w:id="24" w:name="_Toc79578475"/>
      <w:r w:rsidRPr="00412723">
        <w:t>Tipos de Riesgo</w:t>
      </w:r>
      <w:bookmarkEnd w:id="24"/>
    </w:p>
    <w:p w14:paraId="0287BF1C" w14:textId="77777777" w:rsidR="00F125B2" w:rsidRPr="00F125B2" w:rsidRDefault="00F125B2" w:rsidP="00F125B2"/>
    <w:p w14:paraId="0D08A1EA" w14:textId="363FFE9D" w:rsidR="00492866" w:rsidRPr="00ED32B3" w:rsidRDefault="00492866" w:rsidP="00F17819">
      <w:pPr>
        <w:pStyle w:val="Ttulo4"/>
        <w:numPr>
          <w:ilvl w:val="0"/>
          <w:numId w:val="0"/>
        </w:numPr>
        <w:ind w:left="993"/>
      </w:pPr>
      <w:r w:rsidRPr="00ED32B3">
        <w:t>Riesgos de gestión:</w:t>
      </w:r>
    </w:p>
    <w:p w14:paraId="1F38424F" w14:textId="77777777" w:rsidR="00492866" w:rsidRPr="00412723" w:rsidRDefault="00492866" w:rsidP="00492866">
      <w:pPr>
        <w:spacing w:line="360" w:lineRule="auto"/>
        <w:ind w:left="851" w:right="1394"/>
      </w:pPr>
    </w:p>
    <w:p w14:paraId="4C54A24C" w14:textId="77777777" w:rsidR="00492866" w:rsidRPr="00412723" w:rsidRDefault="00492866" w:rsidP="00492866">
      <w:pPr>
        <w:spacing w:after="240" w:line="360" w:lineRule="auto"/>
        <w:ind w:left="851" w:right="1394"/>
        <w:jc w:val="both"/>
        <w:rPr>
          <w:sz w:val="24"/>
        </w:rPr>
      </w:pPr>
      <w:r w:rsidRPr="00412723">
        <w:rPr>
          <w:sz w:val="24"/>
        </w:rPr>
        <w:t>Este tipo de riesgos pueden clasificarse así:</w:t>
      </w:r>
    </w:p>
    <w:p w14:paraId="65E31007"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Calidad:</w:t>
      </w:r>
      <w:r w:rsidRPr="00412723">
        <w:rPr>
          <w:spacing w:val="-10"/>
          <w:sz w:val="24"/>
        </w:rPr>
        <w:t xml:space="preserve"> </w:t>
      </w:r>
      <w:r w:rsidRPr="00412723">
        <w:rPr>
          <w:sz w:val="24"/>
        </w:rPr>
        <w:t>relacionados</w:t>
      </w:r>
      <w:r w:rsidRPr="00412723">
        <w:rPr>
          <w:spacing w:val="-14"/>
          <w:sz w:val="24"/>
        </w:rPr>
        <w:t xml:space="preserve"> </w:t>
      </w:r>
      <w:r w:rsidRPr="00412723">
        <w:rPr>
          <w:sz w:val="24"/>
        </w:rPr>
        <w:t>con</w:t>
      </w:r>
      <w:r w:rsidRPr="00412723">
        <w:rPr>
          <w:spacing w:val="-11"/>
          <w:sz w:val="24"/>
        </w:rPr>
        <w:t xml:space="preserve"> </w:t>
      </w:r>
      <w:r w:rsidRPr="00412723">
        <w:rPr>
          <w:sz w:val="24"/>
        </w:rPr>
        <w:t>los</w:t>
      </w:r>
      <w:r w:rsidRPr="00412723">
        <w:rPr>
          <w:spacing w:val="-11"/>
          <w:sz w:val="24"/>
        </w:rPr>
        <w:t xml:space="preserve"> </w:t>
      </w:r>
      <w:r w:rsidRPr="00412723">
        <w:rPr>
          <w:sz w:val="24"/>
        </w:rPr>
        <w:t>atributos</w:t>
      </w:r>
      <w:r w:rsidRPr="00412723">
        <w:rPr>
          <w:spacing w:val="-12"/>
          <w:sz w:val="24"/>
        </w:rPr>
        <w:t xml:space="preserve"> </w:t>
      </w:r>
      <w:r w:rsidRPr="00412723">
        <w:rPr>
          <w:sz w:val="24"/>
        </w:rPr>
        <w:t>de</w:t>
      </w:r>
      <w:r w:rsidRPr="00412723">
        <w:rPr>
          <w:spacing w:val="-11"/>
          <w:sz w:val="24"/>
        </w:rPr>
        <w:t xml:space="preserve"> </w:t>
      </w:r>
      <w:r w:rsidRPr="00412723">
        <w:rPr>
          <w:sz w:val="24"/>
        </w:rPr>
        <w:t>calidad</w:t>
      </w:r>
      <w:r w:rsidRPr="00412723">
        <w:rPr>
          <w:spacing w:val="-11"/>
          <w:sz w:val="24"/>
        </w:rPr>
        <w:t xml:space="preserve"> </w:t>
      </w:r>
      <w:r w:rsidRPr="00412723">
        <w:rPr>
          <w:sz w:val="24"/>
        </w:rPr>
        <w:t>establecidos</w:t>
      </w:r>
      <w:r w:rsidRPr="00412723">
        <w:rPr>
          <w:spacing w:val="-12"/>
          <w:sz w:val="24"/>
        </w:rPr>
        <w:t xml:space="preserve"> </w:t>
      </w:r>
      <w:r w:rsidRPr="00412723">
        <w:rPr>
          <w:sz w:val="24"/>
        </w:rPr>
        <w:t>en</w:t>
      </w:r>
      <w:r w:rsidRPr="00412723">
        <w:rPr>
          <w:spacing w:val="-11"/>
          <w:sz w:val="24"/>
        </w:rPr>
        <w:t xml:space="preserve"> </w:t>
      </w:r>
      <w:r w:rsidRPr="00412723">
        <w:rPr>
          <w:sz w:val="24"/>
        </w:rPr>
        <w:t>MIPG,</w:t>
      </w:r>
      <w:r w:rsidRPr="00412723">
        <w:rPr>
          <w:spacing w:val="-11"/>
          <w:sz w:val="24"/>
        </w:rPr>
        <w:t xml:space="preserve"> </w:t>
      </w:r>
      <w:r w:rsidRPr="00412723">
        <w:rPr>
          <w:sz w:val="24"/>
        </w:rPr>
        <w:t>las políticas de aseguramiento y control de</w:t>
      </w:r>
      <w:r w:rsidRPr="00412723">
        <w:rPr>
          <w:spacing w:val="-6"/>
          <w:sz w:val="24"/>
        </w:rPr>
        <w:t xml:space="preserve"> </w:t>
      </w:r>
      <w:r w:rsidRPr="00412723">
        <w:rPr>
          <w:sz w:val="24"/>
        </w:rPr>
        <w:t>calidad.</w:t>
      </w:r>
    </w:p>
    <w:p w14:paraId="52EAD540"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Contractual: relacionado con los atrasos o incumplimientos de las etapas contractuales en cada</w:t>
      </w:r>
      <w:r w:rsidRPr="00412723">
        <w:rPr>
          <w:spacing w:val="-5"/>
          <w:sz w:val="24"/>
        </w:rPr>
        <w:t xml:space="preserve"> </w:t>
      </w:r>
      <w:r w:rsidRPr="00412723">
        <w:rPr>
          <w:sz w:val="24"/>
        </w:rPr>
        <w:t>vigencia.</w:t>
      </w:r>
    </w:p>
    <w:p w14:paraId="1603E9FE"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Comunicación: relacionado con los canales, medios y oportunidades para informar durante las diferentes etapas de un</w:t>
      </w:r>
      <w:r w:rsidRPr="00412723">
        <w:rPr>
          <w:spacing w:val="-11"/>
          <w:sz w:val="24"/>
        </w:rPr>
        <w:t xml:space="preserve"> </w:t>
      </w:r>
      <w:r w:rsidRPr="00412723">
        <w:rPr>
          <w:sz w:val="24"/>
        </w:rPr>
        <w:t>proyecto.</w:t>
      </w:r>
    </w:p>
    <w:p w14:paraId="2F3484C6"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Cumplimiento y conformidad: se asocian con los requisitos legales, contractuales, de ética pública y en general con su compromiso ante la comunidad.</w:t>
      </w:r>
    </w:p>
    <w:p w14:paraId="0CD66F0F"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Estratégicos: asociado a la administración de la Entidad, a la misión y el cumplimiento de los objetivos estratégicos, la definición de políticas, y el diseño de lineamientos que respondan a las necesidades de los grupos de valor e interés</w:t>
      </w:r>
    </w:p>
    <w:p w14:paraId="196F3EBC"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Financieros: relacionado con el manejo de recursos, la ejecución presupuestal, la elaboración de los estados financieros, los pagos, manejos de excedentes de tesorería y el manejo de los</w:t>
      </w:r>
      <w:r w:rsidRPr="00412723">
        <w:rPr>
          <w:spacing w:val="-12"/>
          <w:sz w:val="24"/>
        </w:rPr>
        <w:t xml:space="preserve"> </w:t>
      </w:r>
      <w:r w:rsidRPr="00412723">
        <w:rPr>
          <w:sz w:val="24"/>
        </w:rPr>
        <w:t>bienes.</w:t>
      </w:r>
    </w:p>
    <w:p w14:paraId="5BC6732F"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Imagen:</w:t>
      </w:r>
      <w:r w:rsidRPr="00412723">
        <w:rPr>
          <w:spacing w:val="-10"/>
          <w:sz w:val="24"/>
        </w:rPr>
        <w:t xml:space="preserve"> </w:t>
      </w:r>
      <w:r w:rsidRPr="00412723">
        <w:rPr>
          <w:sz w:val="24"/>
        </w:rPr>
        <w:t>relacionado</w:t>
      </w:r>
      <w:r w:rsidRPr="00412723">
        <w:rPr>
          <w:spacing w:val="-14"/>
          <w:sz w:val="24"/>
        </w:rPr>
        <w:t xml:space="preserve"> </w:t>
      </w:r>
      <w:r w:rsidRPr="00412723">
        <w:rPr>
          <w:sz w:val="24"/>
        </w:rPr>
        <w:t>con</w:t>
      </w:r>
      <w:r w:rsidRPr="00412723">
        <w:rPr>
          <w:spacing w:val="-12"/>
          <w:sz w:val="24"/>
        </w:rPr>
        <w:t xml:space="preserve"> </w:t>
      </w:r>
      <w:r w:rsidRPr="00412723">
        <w:rPr>
          <w:sz w:val="24"/>
        </w:rPr>
        <w:t>la</w:t>
      </w:r>
      <w:r w:rsidRPr="00412723">
        <w:rPr>
          <w:spacing w:val="-13"/>
          <w:sz w:val="24"/>
        </w:rPr>
        <w:t xml:space="preserve"> </w:t>
      </w:r>
      <w:r w:rsidRPr="00412723">
        <w:rPr>
          <w:sz w:val="24"/>
        </w:rPr>
        <w:t>percepción</w:t>
      </w:r>
      <w:r w:rsidRPr="00412723">
        <w:rPr>
          <w:spacing w:val="-14"/>
          <w:sz w:val="24"/>
        </w:rPr>
        <w:t xml:space="preserve"> </w:t>
      </w:r>
      <w:r w:rsidRPr="00412723">
        <w:rPr>
          <w:sz w:val="24"/>
        </w:rPr>
        <w:t>y</w:t>
      </w:r>
      <w:r w:rsidRPr="00412723">
        <w:rPr>
          <w:spacing w:val="-14"/>
          <w:sz w:val="24"/>
        </w:rPr>
        <w:t xml:space="preserve"> </w:t>
      </w:r>
      <w:r w:rsidRPr="00412723">
        <w:rPr>
          <w:sz w:val="24"/>
        </w:rPr>
        <w:t>la</w:t>
      </w:r>
      <w:r w:rsidRPr="00412723">
        <w:rPr>
          <w:spacing w:val="-12"/>
          <w:sz w:val="24"/>
        </w:rPr>
        <w:t xml:space="preserve"> </w:t>
      </w:r>
      <w:r w:rsidRPr="00412723">
        <w:rPr>
          <w:sz w:val="24"/>
        </w:rPr>
        <w:t>confianza</w:t>
      </w:r>
      <w:r w:rsidRPr="00412723">
        <w:rPr>
          <w:spacing w:val="-12"/>
          <w:sz w:val="24"/>
        </w:rPr>
        <w:t xml:space="preserve"> </w:t>
      </w:r>
      <w:r w:rsidRPr="00412723">
        <w:rPr>
          <w:sz w:val="24"/>
        </w:rPr>
        <w:t>por</w:t>
      </w:r>
      <w:r w:rsidRPr="00412723">
        <w:rPr>
          <w:spacing w:val="-15"/>
          <w:sz w:val="24"/>
        </w:rPr>
        <w:t xml:space="preserve"> </w:t>
      </w:r>
      <w:r w:rsidRPr="00412723">
        <w:rPr>
          <w:sz w:val="24"/>
        </w:rPr>
        <w:t>parte</w:t>
      </w:r>
      <w:r w:rsidRPr="00412723">
        <w:rPr>
          <w:spacing w:val="-14"/>
          <w:sz w:val="24"/>
        </w:rPr>
        <w:t xml:space="preserve"> </w:t>
      </w:r>
      <w:r w:rsidRPr="00412723">
        <w:rPr>
          <w:sz w:val="24"/>
        </w:rPr>
        <w:t>de</w:t>
      </w:r>
      <w:r w:rsidRPr="00412723">
        <w:rPr>
          <w:spacing w:val="-13"/>
          <w:sz w:val="24"/>
        </w:rPr>
        <w:t xml:space="preserve"> </w:t>
      </w:r>
      <w:r w:rsidRPr="00412723">
        <w:rPr>
          <w:sz w:val="24"/>
        </w:rPr>
        <w:t>los</w:t>
      </w:r>
      <w:r w:rsidRPr="00412723">
        <w:rPr>
          <w:spacing w:val="-12"/>
          <w:sz w:val="24"/>
        </w:rPr>
        <w:t xml:space="preserve"> </w:t>
      </w:r>
      <w:r w:rsidRPr="00412723">
        <w:rPr>
          <w:sz w:val="24"/>
        </w:rPr>
        <w:t>grupos de valor frente a la</w:t>
      </w:r>
      <w:r w:rsidRPr="00412723">
        <w:rPr>
          <w:spacing w:val="-5"/>
          <w:sz w:val="24"/>
        </w:rPr>
        <w:t xml:space="preserve"> </w:t>
      </w:r>
      <w:r w:rsidRPr="00412723">
        <w:rPr>
          <w:sz w:val="24"/>
        </w:rPr>
        <w:t>Entidad</w:t>
      </w:r>
    </w:p>
    <w:p w14:paraId="673DB773"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Información: se asocia a la disponibilidad, confiabilidad e integridad de la información agregada y</w:t>
      </w:r>
      <w:r w:rsidRPr="00412723">
        <w:rPr>
          <w:spacing w:val="-7"/>
          <w:sz w:val="24"/>
        </w:rPr>
        <w:t xml:space="preserve"> </w:t>
      </w:r>
      <w:r w:rsidRPr="00412723">
        <w:rPr>
          <w:sz w:val="24"/>
        </w:rPr>
        <w:t>desagregada</w:t>
      </w:r>
    </w:p>
    <w:p w14:paraId="45B3ADC3"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Integración:</w:t>
      </w:r>
      <w:r w:rsidRPr="00412723">
        <w:rPr>
          <w:spacing w:val="-18"/>
          <w:sz w:val="24"/>
        </w:rPr>
        <w:t xml:space="preserve"> </w:t>
      </w:r>
      <w:r w:rsidRPr="00412723">
        <w:rPr>
          <w:sz w:val="24"/>
        </w:rPr>
        <w:t>Se</w:t>
      </w:r>
      <w:r w:rsidRPr="00412723">
        <w:rPr>
          <w:spacing w:val="-19"/>
          <w:sz w:val="24"/>
        </w:rPr>
        <w:t xml:space="preserve"> </w:t>
      </w:r>
      <w:r w:rsidRPr="00412723">
        <w:rPr>
          <w:sz w:val="24"/>
        </w:rPr>
        <w:t>refiere</w:t>
      </w:r>
      <w:r w:rsidRPr="00412723">
        <w:rPr>
          <w:spacing w:val="-21"/>
          <w:sz w:val="24"/>
        </w:rPr>
        <w:t xml:space="preserve"> </w:t>
      </w:r>
      <w:r w:rsidRPr="00412723">
        <w:rPr>
          <w:sz w:val="24"/>
        </w:rPr>
        <w:t>a</w:t>
      </w:r>
      <w:r w:rsidRPr="00412723">
        <w:rPr>
          <w:spacing w:val="-19"/>
          <w:sz w:val="24"/>
        </w:rPr>
        <w:t xml:space="preserve"> </w:t>
      </w:r>
      <w:r w:rsidRPr="00412723">
        <w:rPr>
          <w:sz w:val="24"/>
        </w:rPr>
        <w:t>la</w:t>
      </w:r>
      <w:r w:rsidRPr="00412723">
        <w:rPr>
          <w:spacing w:val="-18"/>
          <w:sz w:val="24"/>
        </w:rPr>
        <w:t xml:space="preserve"> </w:t>
      </w:r>
      <w:r w:rsidRPr="00412723">
        <w:rPr>
          <w:sz w:val="24"/>
        </w:rPr>
        <w:t>integración</w:t>
      </w:r>
      <w:r w:rsidRPr="00412723">
        <w:rPr>
          <w:spacing w:val="-19"/>
          <w:sz w:val="24"/>
        </w:rPr>
        <w:t xml:space="preserve"> </w:t>
      </w:r>
      <w:r w:rsidRPr="00412723">
        <w:rPr>
          <w:sz w:val="24"/>
        </w:rPr>
        <w:t>de</w:t>
      </w:r>
      <w:r w:rsidRPr="00412723">
        <w:rPr>
          <w:spacing w:val="-19"/>
          <w:sz w:val="24"/>
        </w:rPr>
        <w:t xml:space="preserve"> </w:t>
      </w:r>
      <w:r w:rsidRPr="00412723">
        <w:rPr>
          <w:sz w:val="24"/>
        </w:rPr>
        <w:t>sistemas,</w:t>
      </w:r>
      <w:r w:rsidRPr="00412723">
        <w:rPr>
          <w:spacing w:val="-19"/>
          <w:sz w:val="24"/>
        </w:rPr>
        <w:t xml:space="preserve"> </w:t>
      </w:r>
      <w:r w:rsidRPr="00412723">
        <w:rPr>
          <w:sz w:val="24"/>
        </w:rPr>
        <w:t>áreas,</w:t>
      </w:r>
      <w:r w:rsidRPr="00412723">
        <w:rPr>
          <w:spacing w:val="-19"/>
          <w:sz w:val="24"/>
        </w:rPr>
        <w:t xml:space="preserve"> </w:t>
      </w:r>
      <w:r w:rsidRPr="00412723">
        <w:rPr>
          <w:sz w:val="24"/>
        </w:rPr>
        <w:t>entidades,</w:t>
      </w:r>
      <w:r w:rsidRPr="00412723">
        <w:rPr>
          <w:spacing w:val="-18"/>
          <w:sz w:val="24"/>
        </w:rPr>
        <w:t xml:space="preserve"> </w:t>
      </w:r>
      <w:r w:rsidRPr="00412723">
        <w:rPr>
          <w:sz w:val="24"/>
        </w:rPr>
        <w:t>etapas y elementos que se requieran coordinar para el desarrollo de un</w:t>
      </w:r>
      <w:r w:rsidRPr="00412723">
        <w:rPr>
          <w:spacing w:val="-24"/>
          <w:sz w:val="24"/>
        </w:rPr>
        <w:t xml:space="preserve"> </w:t>
      </w:r>
      <w:r w:rsidRPr="00412723">
        <w:rPr>
          <w:sz w:val="24"/>
        </w:rPr>
        <w:lastRenderedPageBreak/>
        <w:t>proyecto</w:t>
      </w:r>
    </w:p>
    <w:p w14:paraId="191DFCC4" w14:textId="77777777" w:rsidR="00492866" w:rsidRPr="00412723" w:rsidRDefault="00492866" w:rsidP="00492866">
      <w:pPr>
        <w:pStyle w:val="Prrafodelista"/>
        <w:numPr>
          <w:ilvl w:val="0"/>
          <w:numId w:val="6"/>
        </w:numPr>
        <w:spacing w:line="360" w:lineRule="auto"/>
        <w:ind w:left="851" w:right="1395" w:firstLine="0"/>
        <w:rPr>
          <w:sz w:val="24"/>
        </w:rPr>
      </w:pPr>
      <w:r w:rsidRPr="00412723">
        <w:rPr>
          <w:sz w:val="24"/>
        </w:rPr>
        <w:t>Operativos: riesgos provenientes del funcionamiento y operatividad de los procesos, sistemas de información, estructura de la entidad y articulación entre</w:t>
      </w:r>
      <w:r w:rsidRPr="00412723">
        <w:rPr>
          <w:spacing w:val="-3"/>
          <w:sz w:val="24"/>
        </w:rPr>
        <w:t xml:space="preserve"> </w:t>
      </w:r>
      <w:r w:rsidRPr="00412723">
        <w:rPr>
          <w:sz w:val="24"/>
        </w:rPr>
        <w:t>dependencias.</w:t>
      </w:r>
    </w:p>
    <w:p w14:paraId="2E76A666" w14:textId="77777777" w:rsidR="00492866" w:rsidRDefault="00492866" w:rsidP="00492866">
      <w:pPr>
        <w:pStyle w:val="Prrafodelista"/>
        <w:numPr>
          <w:ilvl w:val="0"/>
          <w:numId w:val="6"/>
        </w:numPr>
        <w:spacing w:line="360" w:lineRule="auto"/>
        <w:ind w:left="851" w:right="1395" w:firstLine="0"/>
        <w:rPr>
          <w:sz w:val="24"/>
        </w:rPr>
      </w:pPr>
      <w:r w:rsidRPr="00412723">
        <w:rPr>
          <w:sz w:val="24"/>
        </w:rPr>
        <w:t>Recurso</w:t>
      </w:r>
      <w:r w:rsidRPr="00412723">
        <w:rPr>
          <w:spacing w:val="-14"/>
          <w:sz w:val="24"/>
        </w:rPr>
        <w:t xml:space="preserve"> </w:t>
      </w:r>
      <w:r w:rsidRPr="00412723">
        <w:rPr>
          <w:sz w:val="24"/>
        </w:rPr>
        <w:t>Humano</w:t>
      </w:r>
      <w:r w:rsidRPr="00412723">
        <w:rPr>
          <w:b/>
          <w:sz w:val="24"/>
        </w:rPr>
        <w:t>:</w:t>
      </w:r>
      <w:r w:rsidRPr="00412723">
        <w:rPr>
          <w:b/>
          <w:spacing w:val="-11"/>
          <w:sz w:val="24"/>
        </w:rPr>
        <w:t xml:space="preserve"> </w:t>
      </w:r>
      <w:r w:rsidRPr="00412723">
        <w:rPr>
          <w:sz w:val="24"/>
        </w:rPr>
        <w:t>Se</w:t>
      </w:r>
      <w:r w:rsidRPr="00412723">
        <w:rPr>
          <w:spacing w:val="-15"/>
          <w:sz w:val="24"/>
        </w:rPr>
        <w:t xml:space="preserve"> </w:t>
      </w:r>
      <w:r w:rsidRPr="00412723">
        <w:rPr>
          <w:sz w:val="24"/>
        </w:rPr>
        <w:t>asocia</w:t>
      </w:r>
      <w:r w:rsidRPr="00412723">
        <w:rPr>
          <w:spacing w:val="-12"/>
          <w:sz w:val="24"/>
        </w:rPr>
        <w:t xml:space="preserve"> </w:t>
      </w:r>
      <w:r w:rsidRPr="00412723">
        <w:rPr>
          <w:sz w:val="24"/>
        </w:rPr>
        <w:t>a</w:t>
      </w:r>
      <w:r w:rsidRPr="00412723">
        <w:rPr>
          <w:spacing w:val="-13"/>
          <w:sz w:val="24"/>
        </w:rPr>
        <w:t xml:space="preserve"> </w:t>
      </w:r>
      <w:r w:rsidRPr="00412723">
        <w:rPr>
          <w:sz w:val="24"/>
        </w:rPr>
        <w:t>la</w:t>
      </w:r>
      <w:r w:rsidRPr="00412723">
        <w:rPr>
          <w:spacing w:val="-13"/>
          <w:sz w:val="24"/>
        </w:rPr>
        <w:t xml:space="preserve"> </w:t>
      </w:r>
      <w:r w:rsidRPr="00412723">
        <w:rPr>
          <w:sz w:val="24"/>
        </w:rPr>
        <w:t>cualificación,</w:t>
      </w:r>
      <w:r w:rsidRPr="00412723">
        <w:rPr>
          <w:spacing w:val="-12"/>
          <w:sz w:val="24"/>
        </w:rPr>
        <w:t xml:space="preserve"> </w:t>
      </w:r>
      <w:r w:rsidRPr="00412723">
        <w:rPr>
          <w:sz w:val="24"/>
        </w:rPr>
        <w:t>competencia</w:t>
      </w:r>
      <w:r w:rsidRPr="00412723">
        <w:rPr>
          <w:spacing w:val="-13"/>
          <w:sz w:val="24"/>
        </w:rPr>
        <w:t xml:space="preserve"> </w:t>
      </w:r>
      <w:r w:rsidRPr="00412723">
        <w:rPr>
          <w:sz w:val="24"/>
        </w:rPr>
        <w:t>y</w:t>
      </w:r>
      <w:r w:rsidRPr="00412723">
        <w:rPr>
          <w:spacing w:val="-16"/>
          <w:sz w:val="24"/>
        </w:rPr>
        <w:t xml:space="preserve"> </w:t>
      </w:r>
      <w:r w:rsidRPr="00412723">
        <w:rPr>
          <w:sz w:val="24"/>
        </w:rPr>
        <w:t>disponibilidad de personal requerido para realizar un proyecto o</w:t>
      </w:r>
      <w:r w:rsidRPr="00412723">
        <w:rPr>
          <w:spacing w:val="-6"/>
          <w:sz w:val="24"/>
        </w:rPr>
        <w:t xml:space="preserve"> </w:t>
      </w:r>
      <w:r w:rsidRPr="00412723">
        <w:rPr>
          <w:sz w:val="24"/>
        </w:rPr>
        <w:t xml:space="preserve">función. </w:t>
      </w:r>
    </w:p>
    <w:p w14:paraId="270D036C" w14:textId="77777777" w:rsidR="00F125B2" w:rsidRDefault="00F125B2" w:rsidP="00F17819">
      <w:pPr>
        <w:pStyle w:val="Ttulo4"/>
        <w:numPr>
          <w:ilvl w:val="0"/>
          <w:numId w:val="0"/>
        </w:numPr>
        <w:rPr>
          <w:rStyle w:val="Ttulo5Car"/>
          <w:rFonts w:cs="Arial"/>
        </w:rPr>
      </w:pPr>
    </w:p>
    <w:p w14:paraId="18CFF20C" w14:textId="39490A32" w:rsidR="00633F4C" w:rsidRPr="00867921" w:rsidRDefault="00F125B2" w:rsidP="00F17819">
      <w:pPr>
        <w:pStyle w:val="Ttulo4"/>
        <w:numPr>
          <w:ilvl w:val="0"/>
          <w:numId w:val="0"/>
        </w:numPr>
        <w:ind w:left="720"/>
      </w:pPr>
      <w:r>
        <w:rPr>
          <w:rStyle w:val="Ttulo5Car"/>
          <w:rFonts w:cs="Arial"/>
        </w:rPr>
        <w:t xml:space="preserve"> </w:t>
      </w:r>
      <w:r w:rsidR="00633F4C" w:rsidRPr="00867921">
        <w:rPr>
          <w:rStyle w:val="Ttulo5Car"/>
          <w:rFonts w:eastAsia="Arial" w:cs="Arial"/>
        </w:rPr>
        <w:t>Riesgos de Corrupción</w:t>
      </w:r>
      <w:r w:rsidR="00633F4C" w:rsidRPr="00867921">
        <w:t>:</w:t>
      </w:r>
    </w:p>
    <w:p w14:paraId="7C8573CC" w14:textId="77777777" w:rsidR="00633F4C" w:rsidRPr="00412723" w:rsidRDefault="00633F4C" w:rsidP="00344E9E">
      <w:pPr>
        <w:spacing w:line="360" w:lineRule="auto"/>
        <w:ind w:left="851" w:right="1394"/>
      </w:pPr>
    </w:p>
    <w:p w14:paraId="26B85737" w14:textId="1360CF35" w:rsidR="00633F4C" w:rsidRPr="00412723" w:rsidRDefault="00633F4C" w:rsidP="00344E9E">
      <w:pPr>
        <w:spacing w:after="240" w:line="360" w:lineRule="auto"/>
        <w:ind w:left="851" w:right="1394"/>
        <w:jc w:val="both"/>
        <w:rPr>
          <w:sz w:val="24"/>
        </w:rPr>
      </w:pPr>
      <w:r w:rsidRPr="00412723">
        <w:rPr>
          <w:sz w:val="24"/>
        </w:rPr>
        <w:t xml:space="preserve">Cuando por acción u omisión, mediante el uso indebido del poder, de los recursos o de la información, se lesionen los intereses de una entidad </w:t>
      </w:r>
      <w:proofErr w:type="gramStart"/>
      <w:r w:rsidRPr="00412723">
        <w:rPr>
          <w:sz w:val="24"/>
        </w:rPr>
        <w:t>y</w:t>
      </w:r>
      <w:proofErr w:type="gramEnd"/>
      <w:r w:rsidRPr="00412723">
        <w:rPr>
          <w:sz w:val="24"/>
        </w:rPr>
        <w:t xml:space="preserve"> en consecuencia, del Estado, para la obtención de un beneficio particular. Los riesgos de </w:t>
      </w:r>
      <w:r w:rsidR="00F17819" w:rsidRPr="00412723">
        <w:rPr>
          <w:sz w:val="24"/>
        </w:rPr>
        <w:t>corrupción</w:t>
      </w:r>
      <w:r w:rsidRPr="00412723">
        <w:rPr>
          <w:sz w:val="24"/>
        </w:rPr>
        <w:t xml:space="preserve"> siempre deben gestionarse.</w:t>
      </w:r>
    </w:p>
    <w:p w14:paraId="08F6A76F" w14:textId="77777777" w:rsidR="00633F4C" w:rsidRPr="00412723" w:rsidRDefault="00633F4C" w:rsidP="00F17819">
      <w:pPr>
        <w:pStyle w:val="Ttulo4"/>
        <w:numPr>
          <w:ilvl w:val="0"/>
          <w:numId w:val="0"/>
        </w:numPr>
        <w:ind w:left="993"/>
      </w:pPr>
      <w:r w:rsidRPr="00412723">
        <w:rPr>
          <w:rStyle w:val="Ttulo5Car"/>
          <w:rFonts w:cs="Arial"/>
        </w:rPr>
        <w:t>Tecnológicos y de seguridad digital</w:t>
      </w:r>
      <w:r w:rsidRPr="00412723">
        <w:t>:</w:t>
      </w:r>
    </w:p>
    <w:p w14:paraId="7982079E" w14:textId="77777777" w:rsidR="00633F4C" w:rsidRPr="00412723" w:rsidRDefault="00633F4C" w:rsidP="00344E9E">
      <w:pPr>
        <w:spacing w:line="360" w:lineRule="auto"/>
        <w:ind w:left="851" w:right="1394"/>
      </w:pPr>
    </w:p>
    <w:p w14:paraId="0C6B1E61" w14:textId="3D41EA8A" w:rsidR="00633F4C" w:rsidRDefault="00633F4C" w:rsidP="00492866">
      <w:pPr>
        <w:spacing w:line="360" w:lineRule="auto"/>
        <w:ind w:left="851" w:right="1394"/>
        <w:jc w:val="both"/>
        <w:rPr>
          <w:sz w:val="24"/>
        </w:rPr>
      </w:pPr>
      <w:r w:rsidRPr="00412723">
        <w:rPr>
          <w:sz w:val="24"/>
        </w:rPr>
        <w:t>Son los relacionados con la vulnerabilidad de la capacidad tecnológica para satisfacer las necesidades actuales y futuras y el cumplimiento de la</w:t>
      </w:r>
      <w:r w:rsidRPr="00412723">
        <w:rPr>
          <w:spacing w:val="-3"/>
          <w:sz w:val="24"/>
        </w:rPr>
        <w:t xml:space="preserve"> </w:t>
      </w:r>
      <w:r w:rsidRPr="00412723">
        <w:rPr>
          <w:sz w:val="24"/>
        </w:rPr>
        <w:t>misión de la entidad. Para profundizar consultar el numeral</w:t>
      </w:r>
      <w:r w:rsidRPr="00412723">
        <w:t xml:space="preserve"> </w:t>
      </w:r>
      <w:r w:rsidRPr="00A56729">
        <w:rPr>
          <w:sz w:val="24"/>
        </w:rPr>
        <w:t>5 de</w:t>
      </w:r>
      <w:r w:rsidR="00A56729">
        <w:rPr>
          <w:sz w:val="24"/>
        </w:rPr>
        <w:t xml:space="preserve">l presente documento. </w:t>
      </w:r>
    </w:p>
    <w:p w14:paraId="24CF7A9D" w14:textId="77777777" w:rsidR="00492866" w:rsidRPr="00412723" w:rsidRDefault="00492866" w:rsidP="00492866">
      <w:pPr>
        <w:spacing w:line="360" w:lineRule="auto"/>
        <w:ind w:left="851" w:right="1394"/>
        <w:jc w:val="both"/>
        <w:rPr>
          <w:sz w:val="24"/>
        </w:rPr>
      </w:pPr>
    </w:p>
    <w:p w14:paraId="0303BA8D" w14:textId="728E7665" w:rsidR="0076048D" w:rsidRPr="00344E9E" w:rsidRDefault="00F72212" w:rsidP="00F17819">
      <w:pPr>
        <w:pStyle w:val="Ttulo3"/>
      </w:pPr>
      <w:bookmarkStart w:id="25" w:name="_Toc79578476"/>
      <w:r w:rsidRPr="00344E9E">
        <w:t>Identificación de los puntos de riesgo:</w:t>
      </w:r>
      <w:bookmarkEnd w:id="25"/>
      <w:r w:rsidRPr="00344E9E">
        <w:t xml:space="preserve"> </w:t>
      </w:r>
    </w:p>
    <w:p w14:paraId="096F8DB9" w14:textId="77777777" w:rsidR="0076048D" w:rsidRPr="00D06F8A" w:rsidRDefault="0076048D" w:rsidP="00492866">
      <w:pPr>
        <w:pStyle w:val="Prrafodelista"/>
        <w:tabs>
          <w:tab w:val="left" w:pos="2995"/>
        </w:tabs>
        <w:spacing w:line="360" w:lineRule="auto"/>
        <w:ind w:left="851" w:right="1110" w:firstLine="0"/>
        <w:rPr>
          <w:sz w:val="24"/>
        </w:rPr>
      </w:pPr>
    </w:p>
    <w:p w14:paraId="7AF165D7" w14:textId="469FA1A4" w:rsidR="00F72212" w:rsidRDefault="008F5301" w:rsidP="00492866">
      <w:pPr>
        <w:spacing w:line="360" w:lineRule="auto"/>
        <w:ind w:left="851" w:right="1111"/>
        <w:rPr>
          <w:sz w:val="24"/>
        </w:rPr>
      </w:pPr>
      <w:r w:rsidRPr="00D06F8A">
        <w:rPr>
          <w:sz w:val="24"/>
        </w:rPr>
        <w:t>S</w:t>
      </w:r>
      <w:r w:rsidR="00F72212" w:rsidRPr="00D06F8A">
        <w:rPr>
          <w:sz w:val="24"/>
        </w:rPr>
        <w:t>on actividades dentro del flujo del proceso donde existe evidencia o se tienen indicios de que pueden ocurrir eventos de riesgo operativo y deben mantenerse bajo control para asegurar que el proceso cumpla con su objetivo.</w:t>
      </w:r>
    </w:p>
    <w:p w14:paraId="7508EACA" w14:textId="77777777" w:rsidR="00492866" w:rsidRPr="00D06F8A" w:rsidRDefault="00492866" w:rsidP="00492866">
      <w:pPr>
        <w:spacing w:line="360" w:lineRule="auto"/>
        <w:ind w:left="851" w:right="1111"/>
        <w:rPr>
          <w:sz w:val="24"/>
        </w:rPr>
      </w:pPr>
    </w:p>
    <w:p w14:paraId="73ACC0B3" w14:textId="5AD028B8" w:rsidR="0076048D" w:rsidRPr="00344E9E" w:rsidRDefault="00F72212" w:rsidP="00F17819">
      <w:pPr>
        <w:pStyle w:val="Ttulo3"/>
      </w:pPr>
      <w:bookmarkStart w:id="26" w:name="_Toc79578477"/>
      <w:r w:rsidRPr="00344E9E">
        <w:t>Identificación de áreas de impacto:</w:t>
      </w:r>
      <w:bookmarkEnd w:id="26"/>
      <w:r w:rsidRPr="00344E9E">
        <w:t xml:space="preserve"> </w:t>
      </w:r>
    </w:p>
    <w:p w14:paraId="1D7BB8E5" w14:textId="77777777" w:rsidR="0076048D" w:rsidRPr="00D06F8A" w:rsidRDefault="0076048D" w:rsidP="00492866">
      <w:pPr>
        <w:tabs>
          <w:tab w:val="left" w:pos="2983"/>
        </w:tabs>
        <w:spacing w:line="360" w:lineRule="auto"/>
        <w:ind w:left="851" w:right="1110"/>
        <w:rPr>
          <w:sz w:val="24"/>
        </w:rPr>
      </w:pPr>
    </w:p>
    <w:p w14:paraId="43D4736E" w14:textId="6281EB3C" w:rsidR="00F72212" w:rsidRPr="00D06F8A" w:rsidRDefault="008F5301" w:rsidP="003347CD">
      <w:pPr>
        <w:tabs>
          <w:tab w:val="left" w:pos="2983"/>
        </w:tabs>
        <w:spacing w:line="360" w:lineRule="auto"/>
        <w:ind w:left="851" w:right="1110"/>
        <w:rPr>
          <w:sz w:val="24"/>
        </w:rPr>
      </w:pPr>
      <w:r w:rsidRPr="00D06F8A">
        <w:rPr>
          <w:sz w:val="24"/>
        </w:rPr>
        <w:t>E</w:t>
      </w:r>
      <w:r w:rsidR="00F72212" w:rsidRPr="00D06F8A">
        <w:rPr>
          <w:sz w:val="24"/>
        </w:rPr>
        <w:t>l área de impacto es la consecuencia económica o reputacional a la cual se ve expuesta la organización en caso de materializarse un riesgo. Los impactos que aplican son afectación económica (o presupuestal) y reputacional.</w:t>
      </w:r>
    </w:p>
    <w:p w14:paraId="3474D52F" w14:textId="77777777" w:rsidR="00F72212" w:rsidRPr="00D06F8A" w:rsidRDefault="00F72212" w:rsidP="003347CD">
      <w:pPr>
        <w:pStyle w:val="Textoindependiente"/>
        <w:spacing w:before="3" w:line="360" w:lineRule="auto"/>
        <w:ind w:left="851" w:right="1110"/>
        <w:rPr>
          <w:szCs w:val="22"/>
        </w:rPr>
      </w:pPr>
    </w:p>
    <w:p w14:paraId="2E99BCF1" w14:textId="3296455A" w:rsidR="0076048D" w:rsidRPr="00344E9E" w:rsidRDefault="00F72212" w:rsidP="00F17819">
      <w:pPr>
        <w:pStyle w:val="Ttulo3"/>
      </w:pPr>
      <w:bookmarkStart w:id="27" w:name="_bookmark22"/>
      <w:bookmarkStart w:id="28" w:name="_Toc79578478"/>
      <w:bookmarkEnd w:id="27"/>
      <w:r w:rsidRPr="00344E9E">
        <w:t>Identificación de áreas de factores de riesgo:</w:t>
      </w:r>
      <w:bookmarkEnd w:id="28"/>
      <w:r w:rsidRPr="00344E9E">
        <w:t xml:space="preserve"> </w:t>
      </w:r>
    </w:p>
    <w:p w14:paraId="18B76008" w14:textId="77777777" w:rsidR="0076048D" w:rsidRPr="00412723" w:rsidRDefault="0076048D" w:rsidP="003347CD">
      <w:pPr>
        <w:tabs>
          <w:tab w:val="left" w:pos="3094"/>
        </w:tabs>
        <w:spacing w:line="360" w:lineRule="auto"/>
        <w:ind w:left="851" w:right="1110"/>
        <w:rPr>
          <w:sz w:val="24"/>
        </w:rPr>
      </w:pPr>
    </w:p>
    <w:p w14:paraId="6C7BA254" w14:textId="23D0075B" w:rsidR="00492866" w:rsidRDefault="008F5301" w:rsidP="00F17819">
      <w:pPr>
        <w:tabs>
          <w:tab w:val="left" w:pos="3094"/>
        </w:tabs>
        <w:spacing w:line="360" w:lineRule="auto"/>
        <w:ind w:left="851" w:right="1110"/>
        <w:rPr>
          <w:sz w:val="24"/>
        </w:rPr>
      </w:pPr>
      <w:r w:rsidRPr="00D06F8A">
        <w:rPr>
          <w:sz w:val="24"/>
        </w:rPr>
        <w:t>S</w:t>
      </w:r>
      <w:r w:rsidR="00F72212" w:rsidRPr="00D06F8A">
        <w:rPr>
          <w:sz w:val="24"/>
        </w:rPr>
        <w:t xml:space="preserve">on las fuentes generadoras de riesgos. En la Tabla </w:t>
      </w:r>
      <w:r w:rsidR="00492866">
        <w:rPr>
          <w:sz w:val="24"/>
        </w:rPr>
        <w:t>2</w:t>
      </w:r>
      <w:r w:rsidR="00F72212" w:rsidRPr="00D06F8A">
        <w:rPr>
          <w:sz w:val="24"/>
        </w:rPr>
        <w:t xml:space="preserve"> </w:t>
      </w:r>
      <w:r w:rsidRPr="00D06F8A">
        <w:rPr>
          <w:sz w:val="24"/>
        </w:rPr>
        <w:t xml:space="preserve">se relaciona </w:t>
      </w:r>
      <w:r w:rsidR="00F72212" w:rsidRPr="00D06F8A">
        <w:rPr>
          <w:sz w:val="24"/>
        </w:rPr>
        <w:t xml:space="preserve">un listado </w:t>
      </w:r>
      <w:r w:rsidR="00F72212" w:rsidRPr="00D06F8A">
        <w:rPr>
          <w:sz w:val="24"/>
        </w:rPr>
        <w:lastRenderedPageBreak/>
        <w:t xml:space="preserve">con ejemplo de factores de riesgo que puede tener </w:t>
      </w:r>
      <w:r w:rsidR="00492866">
        <w:rPr>
          <w:sz w:val="24"/>
        </w:rPr>
        <w:t xml:space="preserve">el INCI </w:t>
      </w:r>
      <w:r w:rsidRPr="00D06F8A">
        <w:rPr>
          <w:sz w:val="24"/>
        </w:rPr>
        <w:t xml:space="preserve">y que sugiere la Guía de Administración del Riesgo del Departamento Administrativo de la Función Pública. </w:t>
      </w:r>
    </w:p>
    <w:p w14:paraId="4ADE0E39" w14:textId="070BFA03" w:rsidR="00F72212" w:rsidRPr="00412723" w:rsidRDefault="008F5301" w:rsidP="003347CD">
      <w:pPr>
        <w:tabs>
          <w:tab w:val="left" w:pos="2995"/>
        </w:tabs>
        <w:spacing w:before="1" w:line="360" w:lineRule="auto"/>
        <w:ind w:left="851" w:right="1689"/>
        <w:rPr>
          <w:sz w:val="24"/>
        </w:rPr>
      </w:pPr>
      <w:r w:rsidRPr="00412723">
        <w:rPr>
          <w:sz w:val="24"/>
        </w:rPr>
        <w:t xml:space="preserve">Tabla </w:t>
      </w:r>
      <w:r w:rsidR="00F72212" w:rsidRPr="00412723">
        <w:rPr>
          <w:sz w:val="24"/>
        </w:rPr>
        <w:t xml:space="preserve">No </w:t>
      </w:r>
      <w:r w:rsidR="009C7C2B" w:rsidRPr="00412723">
        <w:rPr>
          <w:sz w:val="24"/>
        </w:rPr>
        <w:t>2</w:t>
      </w:r>
      <w:r w:rsidR="00F72212" w:rsidRPr="00412723">
        <w:rPr>
          <w:sz w:val="24"/>
        </w:rPr>
        <w:t xml:space="preserve"> Factores de Riesgo</w:t>
      </w:r>
    </w:p>
    <w:tbl>
      <w:tblPr>
        <w:tblStyle w:val="TableNormal"/>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835"/>
        <w:gridCol w:w="5528"/>
      </w:tblGrid>
      <w:tr w:rsidR="00A172C3" w:rsidRPr="00D06F8A" w14:paraId="03BE4A84" w14:textId="77777777" w:rsidTr="00492866">
        <w:trPr>
          <w:trHeight w:val="451"/>
          <w:tblHeader/>
        </w:trPr>
        <w:tc>
          <w:tcPr>
            <w:tcW w:w="1560" w:type="dxa"/>
            <w:shd w:val="clear" w:color="auto" w:fill="B8CCE4" w:themeFill="accent1" w:themeFillTint="66"/>
            <w:vAlign w:val="center"/>
          </w:tcPr>
          <w:p w14:paraId="5D4CD380" w14:textId="77777777" w:rsidR="00A172C3" w:rsidRPr="00D06F8A" w:rsidRDefault="00A172C3" w:rsidP="00EE1339">
            <w:pPr>
              <w:pStyle w:val="TableParagraph"/>
              <w:spacing w:before="108" w:line="360" w:lineRule="auto"/>
              <w:ind w:left="347"/>
              <w:rPr>
                <w:szCs w:val="20"/>
              </w:rPr>
            </w:pPr>
            <w:r w:rsidRPr="00D06F8A">
              <w:rPr>
                <w:szCs w:val="20"/>
              </w:rPr>
              <w:t>Factor</w:t>
            </w:r>
          </w:p>
        </w:tc>
        <w:tc>
          <w:tcPr>
            <w:tcW w:w="2835" w:type="dxa"/>
            <w:shd w:val="clear" w:color="auto" w:fill="B8CCE4" w:themeFill="accent1" w:themeFillTint="66"/>
            <w:vAlign w:val="center"/>
          </w:tcPr>
          <w:p w14:paraId="675ACAC3" w14:textId="77777777" w:rsidR="00A172C3" w:rsidRPr="00D06F8A" w:rsidRDefault="00A172C3" w:rsidP="00EE1339">
            <w:pPr>
              <w:pStyle w:val="TableParagraph"/>
              <w:spacing w:before="108" w:line="360" w:lineRule="auto"/>
              <w:ind w:left="761" w:right="757"/>
              <w:jc w:val="center"/>
              <w:rPr>
                <w:szCs w:val="20"/>
              </w:rPr>
            </w:pPr>
            <w:r w:rsidRPr="00D06F8A">
              <w:rPr>
                <w:szCs w:val="20"/>
              </w:rPr>
              <w:t>Definición</w:t>
            </w:r>
          </w:p>
        </w:tc>
        <w:tc>
          <w:tcPr>
            <w:tcW w:w="5528" w:type="dxa"/>
            <w:shd w:val="clear" w:color="auto" w:fill="B8CCE4" w:themeFill="accent1" w:themeFillTint="66"/>
            <w:vAlign w:val="center"/>
          </w:tcPr>
          <w:p w14:paraId="1D0FD72B" w14:textId="09580B74" w:rsidR="00A172C3" w:rsidRPr="00D06F8A" w:rsidRDefault="00A172C3" w:rsidP="00EE1339">
            <w:pPr>
              <w:pStyle w:val="TableParagraph"/>
              <w:spacing w:before="108" w:line="360" w:lineRule="auto"/>
              <w:ind w:left="1658" w:right="1655"/>
              <w:jc w:val="center"/>
              <w:rPr>
                <w:szCs w:val="20"/>
              </w:rPr>
            </w:pPr>
            <w:r w:rsidRPr="00D06F8A">
              <w:rPr>
                <w:szCs w:val="20"/>
              </w:rPr>
              <w:t>Descripción</w:t>
            </w:r>
          </w:p>
        </w:tc>
      </w:tr>
      <w:tr w:rsidR="00A172C3" w:rsidRPr="00D06F8A" w14:paraId="5ABD3AC2" w14:textId="77777777" w:rsidTr="00492866">
        <w:trPr>
          <w:trHeight w:val="355"/>
          <w:tblHeader/>
        </w:trPr>
        <w:tc>
          <w:tcPr>
            <w:tcW w:w="1560" w:type="dxa"/>
            <w:vMerge w:val="restart"/>
            <w:vAlign w:val="center"/>
          </w:tcPr>
          <w:p w14:paraId="4516DC04" w14:textId="77777777" w:rsidR="00A172C3" w:rsidRPr="00D06F8A" w:rsidRDefault="00A172C3" w:rsidP="00EE1339">
            <w:pPr>
              <w:pStyle w:val="TableParagraph"/>
              <w:spacing w:before="9" w:line="360" w:lineRule="auto"/>
              <w:rPr>
                <w:szCs w:val="20"/>
              </w:rPr>
            </w:pPr>
          </w:p>
          <w:p w14:paraId="19035A0D" w14:textId="77777777" w:rsidR="00A172C3" w:rsidRPr="00D06F8A" w:rsidRDefault="00A172C3" w:rsidP="00EE1339">
            <w:pPr>
              <w:pStyle w:val="TableParagraph"/>
              <w:spacing w:line="360" w:lineRule="auto"/>
              <w:ind w:left="256"/>
              <w:rPr>
                <w:szCs w:val="20"/>
              </w:rPr>
            </w:pPr>
            <w:r w:rsidRPr="00D06F8A">
              <w:rPr>
                <w:szCs w:val="20"/>
              </w:rPr>
              <w:t>Procesos</w:t>
            </w:r>
          </w:p>
        </w:tc>
        <w:tc>
          <w:tcPr>
            <w:tcW w:w="2835" w:type="dxa"/>
            <w:vMerge w:val="restart"/>
            <w:vAlign w:val="center"/>
          </w:tcPr>
          <w:p w14:paraId="2E51641A" w14:textId="31F151CC" w:rsidR="00A172C3" w:rsidRPr="00D06F8A" w:rsidRDefault="00A172C3" w:rsidP="00EE1339">
            <w:pPr>
              <w:pStyle w:val="TableParagraph"/>
              <w:spacing w:before="187" w:line="360" w:lineRule="auto"/>
              <w:ind w:left="124" w:right="118" w:hanging="3"/>
              <w:jc w:val="center"/>
              <w:rPr>
                <w:szCs w:val="20"/>
              </w:rPr>
            </w:pPr>
            <w:r w:rsidRPr="00D06F8A">
              <w:rPr>
                <w:szCs w:val="20"/>
              </w:rPr>
              <w:t xml:space="preserve">Eventos relacionados con errores en las actividades que deben realizar los servidores de la </w:t>
            </w:r>
            <w:r>
              <w:rPr>
                <w:szCs w:val="20"/>
              </w:rPr>
              <w:t>entidad</w:t>
            </w:r>
            <w:r w:rsidRPr="00D06F8A">
              <w:rPr>
                <w:szCs w:val="20"/>
              </w:rPr>
              <w:t>.</w:t>
            </w:r>
          </w:p>
        </w:tc>
        <w:tc>
          <w:tcPr>
            <w:tcW w:w="5528" w:type="dxa"/>
            <w:vAlign w:val="center"/>
          </w:tcPr>
          <w:p w14:paraId="0E3D24E6" w14:textId="2BC8F03D" w:rsidR="00A172C3" w:rsidRPr="00D06F8A" w:rsidRDefault="00A172C3" w:rsidP="00EE1339">
            <w:pPr>
              <w:pStyle w:val="TableParagraph"/>
              <w:spacing w:line="360" w:lineRule="auto"/>
              <w:ind w:left="69"/>
              <w:rPr>
                <w:szCs w:val="20"/>
              </w:rPr>
            </w:pPr>
            <w:r>
              <w:rPr>
                <w:szCs w:val="20"/>
              </w:rPr>
              <w:t>F</w:t>
            </w:r>
            <w:r w:rsidRPr="00D06F8A">
              <w:rPr>
                <w:szCs w:val="20"/>
              </w:rPr>
              <w:t>alta de procedimientos</w:t>
            </w:r>
          </w:p>
        </w:tc>
      </w:tr>
      <w:tr w:rsidR="00A172C3" w:rsidRPr="00D06F8A" w14:paraId="4AB8A0A6" w14:textId="77777777" w:rsidTr="00492866">
        <w:trPr>
          <w:trHeight w:val="374"/>
          <w:tblHeader/>
        </w:trPr>
        <w:tc>
          <w:tcPr>
            <w:tcW w:w="1560" w:type="dxa"/>
            <w:vMerge/>
            <w:tcBorders>
              <w:top w:val="nil"/>
            </w:tcBorders>
            <w:vAlign w:val="center"/>
          </w:tcPr>
          <w:p w14:paraId="28840EF4" w14:textId="77777777" w:rsidR="00A172C3" w:rsidRPr="00D06F8A" w:rsidRDefault="00A172C3" w:rsidP="00EE1339">
            <w:pPr>
              <w:spacing w:line="360" w:lineRule="auto"/>
              <w:rPr>
                <w:szCs w:val="20"/>
              </w:rPr>
            </w:pPr>
          </w:p>
        </w:tc>
        <w:tc>
          <w:tcPr>
            <w:tcW w:w="2835" w:type="dxa"/>
            <w:vMerge/>
            <w:tcBorders>
              <w:top w:val="nil"/>
            </w:tcBorders>
            <w:vAlign w:val="center"/>
          </w:tcPr>
          <w:p w14:paraId="6D3E5E63" w14:textId="77777777" w:rsidR="00A172C3" w:rsidRPr="00D06F8A" w:rsidRDefault="00A172C3" w:rsidP="00EE1339">
            <w:pPr>
              <w:spacing w:line="360" w:lineRule="auto"/>
              <w:rPr>
                <w:szCs w:val="20"/>
              </w:rPr>
            </w:pPr>
          </w:p>
        </w:tc>
        <w:tc>
          <w:tcPr>
            <w:tcW w:w="5528" w:type="dxa"/>
            <w:vAlign w:val="center"/>
          </w:tcPr>
          <w:p w14:paraId="7154511C" w14:textId="77777777" w:rsidR="00A172C3" w:rsidRPr="00D06F8A" w:rsidRDefault="00A172C3" w:rsidP="00EE1339">
            <w:pPr>
              <w:pStyle w:val="TableParagraph"/>
              <w:spacing w:line="360" w:lineRule="auto"/>
              <w:ind w:left="69"/>
              <w:rPr>
                <w:szCs w:val="20"/>
              </w:rPr>
            </w:pPr>
            <w:r w:rsidRPr="00D06F8A">
              <w:rPr>
                <w:szCs w:val="20"/>
              </w:rPr>
              <w:t>Errores de grabación, autorización</w:t>
            </w:r>
          </w:p>
        </w:tc>
      </w:tr>
      <w:tr w:rsidR="00A172C3" w:rsidRPr="00D06F8A" w14:paraId="00513BD9" w14:textId="77777777" w:rsidTr="00492866">
        <w:trPr>
          <w:trHeight w:val="407"/>
          <w:tblHeader/>
        </w:trPr>
        <w:tc>
          <w:tcPr>
            <w:tcW w:w="1560" w:type="dxa"/>
            <w:vMerge/>
            <w:tcBorders>
              <w:top w:val="nil"/>
            </w:tcBorders>
            <w:vAlign w:val="center"/>
          </w:tcPr>
          <w:p w14:paraId="27F7D55A" w14:textId="77777777" w:rsidR="00A172C3" w:rsidRPr="00D06F8A" w:rsidRDefault="00A172C3" w:rsidP="00EE1339">
            <w:pPr>
              <w:spacing w:line="360" w:lineRule="auto"/>
              <w:rPr>
                <w:szCs w:val="20"/>
              </w:rPr>
            </w:pPr>
          </w:p>
        </w:tc>
        <w:tc>
          <w:tcPr>
            <w:tcW w:w="2835" w:type="dxa"/>
            <w:vMerge/>
            <w:tcBorders>
              <w:top w:val="nil"/>
            </w:tcBorders>
            <w:vAlign w:val="center"/>
          </w:tcPr>
          <w:p w14:paraId="69C09763" w14:textId="77777777" w:rsidR="00A172C3" w:rsidRPr="00D06F8A" w:rsidRDefault="00A172C3" w:rsidP="00EE1339">
            <w:pPr>
              <w:spacing w:line="360" w:lineRule="auto"/>
              <w:rPr>
                <w:szCs w:val="20"/>
              </w:rPr>
            </w:pPr>
          </w:p>
        </w:tc>
        <w:tc>
          <w:tcPr>
            <w:tcW w:w="5528" w:type="dxa"/>
            <w:vAlign w:val="center"/>
          </w:tcPr>
          <w:p w14:paraId="72995B52" w14:textId="77777777" w:rsidR="00A172C3" w:rsidRPr="00D06F8A" w:rsidRDefault="00A172C3" w:rsidP="00EE1339">
            <w:pPr>
              <w:pStyle w:val="TableParagraph"/>
              <w:spacing w:line="360" w:lineRule="auto"/>
              <w:ind w:left="69"/>
              <w:rPr>
                <w:szCs w:val="20"/>
              </w:rPr>
            </w:pPr>
            <w:r w:rsidRPr="00D06F8A">
              <w:rPr>
                <w:szCs w:val="20"/>
              </w:rPr>
              <w:t>Errores en cálculos para pagos internos y externos</w:t>
            </w:r>
          </w:p>
        </w:tc>
      </w:tr>
      <w:tr w:rsidR="00A172C3" w:rsidRPr="00D06F8A" w14:paraId="61D041F9" w14:textId="77777777" w:rsidTr="00492866">
        <w:trPr>
          <w:trHeight w:val="859"/>
          <w:tblHeader/>
        </w:trPr>
        <w:tc>
          <w:tcPr>
            <w:tcW w:w="1560" w:type="dxa"/>
            <w:vMerge/>
            <w:tcBorders>
              <w:top w:val="nil"/>
            </w:tcBorders>
            <w:vAlign w:val="center"/>
          </w:tcPr>
          <w:p w14:paraId="4771AC67" w14:textId="77777777" w:rsidR="00A172C3" w:rsidRPr="00D06F8A" w:rsidRDefault="00A172C3" w:rsidP="00EE1339">
            <w:pPr>
              <w:spacing w:line="360" w:lineRule="auto"/>
              <w:rPr>
                <w:szCs w:val="20"/>
              </w:rPr>
            </w:pPr>
          </w:p>
        </w:tc>
        <w:tc>
          <w:tcPr>
            <w:tcW w:w="2835" w:type="dxa"/>
            <w:vMerge/>
            <w:tcBorders>
              <w:top w:val="nil"/>
            </w:tcBorders>
            <w:vAlign w:val="center"/>
          </w:tcPr>
          <w:p w14:paraId="6EEFCA93" w14:textId="77777777" w:rsidR="00A172C3" w:rsidRPr="00D06F8A" w:rsidRDefault="00A172C3" w:rsidP="00EE1339">
            <w:pPr>
              <w:spacing w:line="360" w:lineRule="auto"/>
              <w:rPr>
                <w:szCs w:val="20"/>
              </w:rPr>
            </w:pPr>
          </w:p>
        </w:tc>
        <w:tc>
          <w:tcPr>
            <w:tcW w:w="5528" w:type="dxa"/>
            <w:vAlign w:val="center"/>
          </w:tcPr>
          <w:p w14:paraId="1F5A2F2B" w14:textId="77777777" w:rsidR="00A172C3" w:rsidRPr="00D06F8A" w:rsidRDefault="00A172C3" w:rsidP="00EE1339">
            <w:pPr>
              <w:pStyle w:val="TableParagraph"/>
              <w:spacing w:before="184" w:line="360" w:lineRule="auto"/>
              <w:ind w:left="69"/>
              <w:rPr>
                <w:szCs w:val="20"/>
              </w:rPr>
            </w:pPr>
            <w:r w:rsidRPr="00D06F8A">
              <w:rPr>
                <w:szCs w:val="20"/>
              </w:rPr>
              <w:t>Falta de capacitación, temas relacionados con el personal</w:t>
            </w:r>
          </w:p>
        </w:tc>
      </w:tr>
      <w:tr w:rsidR="00A172C3" w:rsidRPr="00D06F8A" w14:paraId="7567CCB7" w14:textId="77777777" w:rsidTr="00492866">
        <w:trPr>
          <w:trHeight w:val="328"/>
          <w:tblHeader/>
        </w:trPr>
        <w:tc>
          <w:tcPr>
            <w:tcW w:w="1560" w:type="dxa"/>
            <w:vMerge w:val="restart"/>
            <w:vAlign w:val="center"/>
          </w:tcPr>
          <w:p w14:paraId="586142CC" w14:textId="77777777" w:rsidR="00A172C3" w:rsidRPr="00D06F8A" w:rsidRDefault="00A172C3" w:rsidP="00EE1339">
            <w:pPr>
              <w:pStyle w:val="TableParagraph"/>
              <w:spacing w:before="10" w:line="360" w:lineRule="auto"/>
              <w:rPr>
                <w:szCs w:val="20"/>
              </w:rPr>
            </w:pPr>
          </w:p>
          <w:p w14:paraId="264C83D9" w14:textId="77777777" w:rsidR="00A172C3" w:rsidRPr="00D06F8A" w:rsidRDefault="00A172C3" w:rsidP="00EE1339">
            <w:pPr>
              <w:pStyle w:val="TableParagraph"/>
              <w:spacing w:line="360" w:lineRule="auto"/>
              <w:ind w:left="302" w:right="283" w:firstLine="23"/>
              <w:rPr>
                <w:szCs w:val="20"/>
              </w:rPr>
            </w:pPr>
            <w:r w:rsidRPr="00D06F8A">
              <w:rPr>
                <w:szCs w:val="20"/>
              </w:rPr>
              <w:t>Talento humano</w:t>
            </w:r>
          </w:p>
        </w:tc>
        <w:tc>
          <w:tcPr>
            <w:tcW w:w="2835" w:type="dxa"/>
            <w:vMerge w:val="restart"/>
            <w:vAlign w:val="center"/>
          </w:tcPr>
          <w:p w14:paraId="7647FB63" w14:textId="77777777" w:rsidR="00A172C3" w:rsidRPr="00D06F8A" w:rsidRDefault="00A172C3" w:rsidP="00EE1339">
            <w:pPr>
              <w:pStyle w:val="TableParagraph"/>
              <w:spacing w:line="360" w:lineRule="auto"/>
              <w:ind w:left="90" w:right="84"/>
              <w:jc w:val="center"/>
              <w:rPr>
                <w:szCs w:val="20"/>
              </w:rPr>
            </w:pPr>
            <w:r w:rsidRPr="00D06F8A">
              <w:rPr>
                <w:szCs w:val="20"/>
              </w:rPr>
              <w:t>Incluye seguridad y salud en el trabajo.</w:t>
            </w:r>
          </w:p>
          <w:p w14:paraId="4283F283" w14:textId="77777777" w:rsidR="00A172C3" w:rsidRPr="00D06F8A" w:rsidRDefault="00A172C3" w:rsidP="00EE1339">
            <w:pPr>
              <w:pStyle w:val="TableParagraph"/>
              <w:spacing w:line="360" w:lineRule="auto"/>
              <w:ind w:left="71" w:right="70" w:firstLine="5"/>
              <w:jc w:val="center"/>
              <w:rPr>
                <w:szCs w:val="20"/>
              </w:rPr>
            </w:pPr>
            <w:r w:rsidRPr="00D06F8A">
              <w:rPr>
                <w:szCs w:val="20"/>
              </w:rPr>
              <w:t>Se analiza posible dolo e intención frente a la corrupción.</w:t>
            </w:r>
          </w:p>
        </w:tc>
        <w:tc>
          <w:tcPr>
            <w:tcW w:w="5528" w:type="dxa"/>
            <w:vAlign w:val="center"/>
          </w:tcPr>
          <w:p w14:paraId="6337F967" w14:textId="47B96DEF" w:rsidR="00A172C3" w:rsidRPr="00D06F8A" w:rsidRDefault="00A172C3" w:rsidP="00EE1339">
            <w:pPr>
              <w:pStyle w:val="TableParagraph"/>
              <w:spacing w:before="1" w:line="360" w:lineRule="auto"/>
              <w:ind w:left="69"/>
              <w:rPr>
                <w:szCs w:val="20"/>
              </w:rPr>
            </w:pPr>
            <w:r w:rsidRPr="00D06F8A">
              <w:rPr>
                <w:szCs w:val="20"/>
              </w:rPr>
              <w:t>Hurto de activos</w:t>
            </w:r>
          </w:p>
        </w:tc>
      </w:tr>
      <w:tr w:rsidR="00A172C3" w:rsidRPr="00D06F8A" w14:paraId="17F9684B" w14:textId="77777777" w:rsidTr="00492866">
        <w:trPr>
          <w:trHeight w:val="794"/>
          <w:tblHeader/>
        </w:trPr>
        <w:tc>
          <w:tcPr>
            <w:tcW w:w="1560" w:type="dxa"/>
            <w:vMerge/>
            <w:tcBorders>
              <w:top w:val="nil"/>
            </w:tcBorders>
            <w:vAlign w:val="center"/>
          </w:tcPr>
          <w:p w14:paraId="2A2582B1" w14:textId="77777777" w:rsidR="00A172C3" w:rsidRPr="00D06F8A" w:rsidRDefault="00A172C3" w:rsidP="00EE1339">
            <w:pPr>
              <w:spacing w:line="360" w:lineRule="auto"/>
              <w:rPr>
                <w:szCs w:val="20"/>
              </w:rPr>
            </w:pPr>
          </w:p>
        </w:tc>
        <w:tc>
          <w:tcPr>
            <w:tcW w:w="2835" w:type="dxa"/>
            <w:vMerge/>
            <w:tcBorders>
              <w:top w:val="nil"/>
            </w:tcBorders>
            <w:vAlign w:val="center"/>
          </w:tcPr>
          <w:p w14:paraId="7C137DAA" w14:textId="77777777" w:rsidR="00A172C3" w:rsidRPr="00D06F8A" w:rsidRDefault="00A172C3" w:rsidP="00EE1339">
            <w:pPr>
              <w:spacing w:line="360" w:lineRule="auto"/>
              <w:rPr>
                <w:szCs w:val="20"/>
              </w:rPr>
            </w:pPr>
          </w:p>
        </w:tc>
        <w:tc>
          <w:tcPr>
            <w:tcW w:w="5528" w:type="dxa"/>
            <w:vAlign w:val="center"/>
          </w:tcPr>
          <w:p w14:paraId="0BA6C5A8" w14:textId="13F816D3" w:rsidR="00A172C3" w:rsidRPr="00D06F8A" w:rsidRDefault="00A172C3" w:rsidP="00EE1339">
            <w:pPr>
              <w:pStyle w:val="TableParagraph"/>
              <w:spacing w:line="360" w:lineRule="auto"/>
              <w:ind w:left="69"/>
              <w:rPr>
                <w:szCs w:val="20"/>
              </w:rPr>
            </w:pPr>
            <w:r w:rsidRPr="00D06F8A">
              <w:rPr>
                <w:szCs w:val="20"/>
              </w:rPr>
              <w:t>Posibles comportamientos no éticos de los empleados</w:t>
            </w:r>
          </w:p>
        </w:tc>
      </w:tr>
      <w:tr w:rsidR="00A172C3" w:rsidRPr="00D06F8A" w14:paraId="4DE59107" w14:textId="77777777" w:rsidTr="00492866">
        <w:trPr>
          <w:trHeight w:val="402"/>
          <w:tblHeader/>
        </w:trPr>
        <w:tc>
          <w:tcPr>
            <w:tcW w:w="1560" w:type="dxa"/>
            <w:vMerge/>
            <w:tcBorders>
              <w:top w:val="nil"/>
            </w:tcBorders>
            <w:vAlign w:val="center"/>
          </w:tcPr>
          <w:p w14:paraId="5622C9CE" w14:textId="77777777" w:rsidR="00A172C3" w:rsidRPr="00D06F8A" w:rsidRDefault="00A172C3" w:rsidP="00EE1339">
            <w:pPr>
              <w:spacing w:line="360" w:lineRule="auto"/>
              <w:rPr>
                <w:szCs w:val="20"/>
              </w:rPr>
            </w:pPr>
          </w:p>
        </w:tc>
        <w:tc>
          <w:tcPr>
            <w:tcW w:w="2835" w:type="dxa"/>
            <w:vMerge/>
            <w:tcBorders>
              <w:top w:val="nil"/>
            </w:tcBorders>
            <w:vAlign w:val="center"/>
          </w:tcPr>
          <w:p w14:paraId="0FA4C565" w14:textId="77777777" w:rsidR="00A172C3" w:rsidRPr="00D06F8A" w:rsidRDefault="00A172C3" w:rsidP="00EE1339">
            <w:pPr>
              <w:spacing w:line="360" w:lineRule="auto"/>
              <w:rPr>
                <w:szCs w:val="20"/>
              </w:rPr>
            </w:pPr>
          </w:p>
        </w:tc>
        <w:tc>
          <w:tcPr>
            <w:tcW w:w="5528" w:type="dxa"/>
            <w:vAlign w:val="center"/>
          </w:tcPr>
          <w:p w14:paraId="1CFA6AF2" w14:textId="77777777" w:rsidR="00A172C3" w:rsidRPr="00D06F8A" w:rsidRDefault="00A172C3" w:rsidP="00EE1339">
            <w:pPr>
              <w:pStyle w:val="TableParagraph"/>
              <w:spacing w:line="360" w:lineRule="auto"/>
              <w:ind w:left="69"/>
              <w:rPr>
                <w:szCs w:val="20"/>
              </w:rPr>
            </w:pPr>
            <w:r w:rsidRPr="00D06F8A">
              <w:rPr>
                <w:szCs w:val="20"/>
              </w:rPr>
              <w:t>Fraude interno (corrupción, soborno)</w:t>
            </w:r>
          </w:p>
        </w:tc>
      </w:tr>
      <w:tr w:rsidR="00A172C3" w:rsidRPr="00D06F8A" w14:paraId="270FC7E2" w14:textId="77777777" w:rsidTr="00492866">
        <w:trPr>
          <w:trHeight w:val="256"/>
          <w:tblHeader/>
        </w:trPr>
        <w:tc>
          <w:tcPr>
            <w:tcW w:w="1560" w:type="dxa"/>
            <w:vMerge w:val="restart"/>
            <w:vAlign w:val="center"/>
          </w:tcPr>
          <w:p w14:paraId="61D77A65" w14:textId="77777777" w:rsidR="00A172C3" w:rsidRPr="00D06F8A" w:rsidRDefault="00A172C3" w:rsidP="00EE1339">
            <w:pPr>
              <w:pStyle w:val="TableParagraph"/>
              <w:spacing w:before="1" w:line="360" w:lineRule="auto"/>
              <w:ind w:left="194"/>
              <w:rPr>
                <w:szCs w:val="20"/>
              </w:rPr>
            </w:pPr>
            <w:r w:rsidRPr="00D06F8A">
              <w:rPr>
                <w:szCs w:val="20"/>
              </w:rPr>
              <w:t>Tecnología</w:t>
            </w:r>
          </w:p>
        </w:tc>
        <w:tc>
          <w:tcPr>
            <w:tcW w:w="2835" w:type="dxa"/>
            <w:vMerge w:val="restart"/>
            <w:vAlign w:val="center"/>
          </w:tcPr>
          <w:p w14:paraId="3AEA9A22" w14:textId="77777777" w:rsidR="00A172C3" w:rsidRPr="00D06F8A" w:rsidRDefault="00A172C3" w:rsidP="00EE1339">
            <w:pPr>
              <w:pStyle w:val="TableParagraph"/>
              <w:spacing w:line="360" w:lineRule="auto"/>
              <w:ind w:left="141" w:right="137"/>
              <w:jc w:val="center"/>
              <w:rPr>
                <w:szCs w:val="20"/>
              </w:rPr>
            </w:pPr>
            <w:r w:rsidRPr="00D06F8A">
              <w:rPr>
                <w:szCs w:val="20"/>
              </w:rPr>
              <w:t>Eventos relacionados con la infraestructura tecnológica de la entidad.</w:t>
            </w:r>
          </w:p>
        </w:tc>
        <w:tc>
          <w:tcPr>
            <w:tcW w:w="5528" w:type="dxa"/>
            <w:vAlign w:val="center"/>
          </w:tcPr>
          <w:p w14:paraId="69A2D69A" w14:textId="77777777" w:rsidR="00A172C3" w:rsidRPr="00D06F8A" w:rsidRDefault="00A172C3" w:rsidP="00EE1339">
            <w:pPr>
              <w:pStyle w:val="TableParagraph"/>
              <w:spacing w:line="360" w:lineRule="auto"/>
              <w:ind w:left="69"/>
              <w:rPr>
                <w:szCs w:val="20"/>
              </w:rPr>
            </w:pPr>
            <w:r w:rsidRPr="00D06F8A">
              <w:rPr>
                <w:szCs w:val="20"/>
              </w:rPr>
              <w:t>Daño de equipos</w:t>
            </w:r>
          </w:p>
        </w:tc>
      </w:tr>
      <w:tr w:rsidR="00A172C3" w:rsidRPr="00D06F8A" w14:paraId="6DB29A0E" w14:textId="77777777" w:rsidTr="00492866">
        <w:trPr>
          <w:trHeight w:val="290"/>
          <w:tblHeader/>
        </w:trPr>
        <w:tc>
          <w:tcPr>
            <w:tcW w:w="1560" w:type="dxa"/>
            <w:vMerge/>
            <w:tcBorders>
              <w:top w:val="nil"/>
            </w:tcBorders>
            <w:vAlign w:val="center"/>
          </w:tcPr>
          <w:p w14:paraId="2373FF32" w14:textId="77777777" w:rsidR="00A172C3" w:rsidRPr="00D06F8A" w:rsidRDefault="00A172C3" w:rsidP="00EE1339">
            <w:pPr>
              <w:spacing w:line="360" w:lineRule="auto"/>
              <w:rPr>
                <w:szCs w:val="20"/>
              </w:rPr>
            </w:pPr>
          </w:p>
        </w:tc>
        <w:tc>
          <w:tcPr>
            <w:tcW w:w="2835" w:type="dxa"/>
            <w:vMerge/>
            <w:tcBorders>
              <w:top w:val="nil"/>
            </w:tcBorders>
            <w:vAlign w:val="center"/>
          </w:tcPr>
          <w:p w14:paraId="3411EFB1" w14:textId="77777777" w:rsidR="00A172C3" w:rsidRPr="00D06F8A" w:rsidRDefault="00A172C3" w:rsidP="00EE1339">
            <w:pPr>
              <w:spacing w:line="360" w:lineRule="auto"/>
              <w:rPr>
                <w:szCs w:val="20"/>
              </w:rPr>
            </w:pPr>
          </w:p>
        </w:tc>
        <w:tc>
          <w:tcPr>
            <w:tcW w:w="5528" w:type="dxa"/>
            <w:vAlign w:val="center"/>
          </w:tcPr>
          <w:p w14:paraId="6EC098CB" w14:textId="77777777" w:rsidR="00A172C3" w:rsidRPr="00D06F8A" w:rsidRDefault="00A172C3" w:rsidP="00EE1339">
            <w:pPr>
              <w:pStyle w:val="TableParagraph"/>
              <w:spacing w:before="1" w:line="360" w:lineRule="auto"/>
              <w:ind w:left="69"/>
              <w:rPr>
                <w:szCs w:val="20"/>
              </w:rPr>
            </w:pPr>
            <w:r w:rsidRPr="00D06F8A">
              <w:rPr>
                <w:szCs w:val="20"/>
              </w:rPr>
              <w:t>Caída de aplicaciones</w:t>
            </w:r>
          </w:p>
        </w:tc>
      </w:tr>
      <w:tr w:rsidR="00A172C3" w:rsidRPr="00D06F8A" w14:paraId="74B64DEB" w14:textId="77777777" w:rsidTr="00492866">
        <w:trPr>
          <w:trHeight w:val="323"/>
          <w:tblHeader/>
        </w:trPr>
        <w:tc>
          <w:tcPr>
            <w:tcW w:w="1560" w:type="dxa"/>
            <w:vMerge/>
            <w:tcBorders>
              <w:top w:val="nil"/>
            </w:tcBorders>
            <w:vAlign w:val="center"/>
          </w:tcPr>
          <w:p w14:paraId="77CD0418" w14:textId="77777777" w:rsidR="00A172C3" w:rsidRPr="00D06F8A" w:rsidRDefault="00A172C3" w:rsidP="00EE1339">
            <w:pPr>
              <w:spacing w:line="360" w:lineRule="auto"/>
              <w:rPr>
                <w:szCs w:val="20"/>
              </w:rPr>
            </w:pPr>
          </w:p>
        </w:tc>
        <w:tc>
          <w:tcPr>
            <w:tcW w:w="2835" w:type="dxa"/>
            <w:vMerge/>
            <w:tcBorders>
              <w:top w:val="nil"/>
            </w:tcBorders>
            <w:vAlign w:val="center"/>
          </w:tcPr>
          <w:p w14:paraId="0F22F40C" w14:textId="77777777" w:rsidR="00A172C3" w:rsidRPr="00D06F8A" w:rsidRDefault="00A172C3" w:rsidP="00EE1339">
            <w:pPr>
              <w:spacing w:line="360" w:lineRule="auto"/>
              <w:rPr>
                <w:szCs w:val="20"/>
              </w:rPr>
            </w:pPr>
          </w:p>
        </w:tc>
        <w:tc>
          <w:tcPr>
            <w:tcW w:w="5528" w:type="dxa"/>
            <w:vAlign w:val="center"/>
          </w:tcPr>
          <w:p w14:paraId="3459D111" w14:textId="77777777" w:rsidR="00A172C3" w:rsidRPr="00D06F8A" w:rsidRDefault="00A172C3" w:rsidP="00EE1339">
            <w:pPr>
              <w:pStyle w:val="TableParagraph"/>
              <w:spacing w:line="360" w:lineRule="auto"/>
              <w:ind w:left="69"/>
              <w:rPr>
                <w:szCs w:val="20"/>
              </w:rPr>
            </w:pPr>
            <w:r w:rsidRPr="00D06F8A">
              <w:rPr>
                <w:szCs w:val="20"/>
              </w:rPr>
              <w:t>Caída de redes</w:t>
            </w:r>
          </w:p>
        </w:tc>
      </w:tr>
      <w:tr w:rsidR="00A172C3" w:rsidRPr="00D06F8A" w14:paraId="61E707DF" w14:textId="77777777" w:rsidTr="00492866">
        <w:trPr>
          <w:trHeight w:val="372"/>
          <w:tblHeader/>
        </w:trPr>
        <w:tc>
          <w:tcPr>
            <w:tcW w:w="1560" w:type="dxa"/>
            <w:vMerge/>
            <w:tcBorders>
              <w:top w:val="nil"/>
            </w:tcBorders>
            <w:vAlign w:val="center"/>
          </w:tcPr>
          <w:p w14:paraId="10D81AEC" w14:textId="77777777" w:rsidR="00A172C3" w:rsidRPr="00D06F8A" w:rsidRDefault="00A172C3" w:rsidP="00EE1339">
            <w:pPr>
              <w:spacing w:line="360" w:lineRule="auto"/>
              <w:rPr>
                <w:szCs w:val="20"/>
              </w:rPr>
            </w:pPr>
          </w:p>
        </w:tc>
        <w:tc>
          <w:tcPr>
            <w:tcW w:w="2835" w:type="dxa"/>
            <w:vMerge/>
            <w:tcBorders>
              <w:top w:val="nil"/>
            </w:tcBorders>
            <w:vAlign w:val="center"/>
          </w:tcPr>
          <w:p w14:paraId="4D8D8E99" w14:textId="77777777" w:rsidR="00A172C3" w:rsidRPr="00D06F8A" w:rsidRDefault="00A172C3" w:rsidP="00EE1339">
            <w:pPr>
              <w:spacing w:line="360" w:lineRule="auto"/>
              <w:rPr>
                <w:szCs w:val="20"/>
              </w:rPr>
            </w:pPr>
          </w:p>
        </w:tc>
        <w:tc>
          <w:tcPr>
            <w:tcW w:w="5528" w:type="dxa"/>
            <w:vAlign w:val="center"/>
          </w:tcPr>
          <w:p w14:paraId="0B449A7B" w14:textId="77777777" w:rsidR="00A172C3" w:rsidRPr="00D06F8A" w:rsidRDefault="00A172C3" w:rsidP="00EE1339">
            <w:pPr>
              <w:pStyle w:val="TableParagraph"/>
              <w:spacing w:line="360" w:lineRule="auto"/>
              <w:ind w:left="69"/>
              <w:rPr>
                <w:szCs w:val="20"/>
              </w:rPr>
            </w:pPr>
            <w:r w:rsidRPr="00D06F8A">
              <w:rPr>
                <w:szCs w:val="20"/>
              </w:rPr>
              <w:t>Errores en programas</w:t>
            </w:r>
          </w:p>
        </w:tc>
      </w:tr>
      <w:tr w:rsidR="00A172C3" w:rsidRPr="00D06F8A" w14:paraId="2F3BCA29" w14:textId="77777777" w:rsidTr="00492866">
        <w:trPr>
          <w:trHeight w:val="406"/>
          <w:tblHeader/>
        </w:trPr>
        <w:tc>
          <w:tcPr>
            <w:tcW w:w="1560" w:type="dxa"/>
            <w:vMerge w:val="restart"/>
            <w:vAlign w:val="center"/>
          </w:tcPr>
          <w:p w14:paraId="666D79E6" w14:textId="77777777" w:rsidR="00A172C3" w:rsidRPr="00D06F8A" w:rsidRDefault="00A172C3" w:rsidP="00EE1339">
            <w:pPr>
              <w:pStyle w:val="TableParagraph"/>
              <w:spacing w:before="191" w:line="360" w:lineRule="auto"/>
              <w:ind w:left="69"/>
              <w:rPr>
                <w:szCs w:val="20"/>
              </w:rPr>
            </w:pPr>
            <w:r w:rsidRPr="00D06F8A">
              <w:rPr>
                <w:szCs w:val="20"/>
              </w:rPr>
              <w:t>Infraestructura</w:t>
            </w:r>
          </w:p>
        </w:tc>
        <w:tc>
          <w:tcPr>
            <w:tcW w:w="2835" w:type="dxa"/>
            <w:vMerge w:val="restart"/>
            <w:vAlign w:val="center"/>
          </w:tcPr>
          <w:p w14:paraId="0F9AF1BA" w14:textId="77777777" w:rsidR="00A172C3" w:rsidRPr="00D06F8A" w:rsidRDefault="00A172C3" w:rsidP="00EE1339">
            <w:pPr>
              <w:pStyle w:val="TableParagraph"/>
              <w:spacing w:line="360" w:lineRule="auto"/>
              <w:ind w:left="88" w:right="84"/>
              <w:jc w:val="center"/>
              <w:rPr>
                <w:szCs w:val="20"/>
              </w:rPr>
            </w:pPr>
            <w:r w:rsidRPr="00D06F8A">
              <w:rPr>
                <w:szCs w:val="20"/>
              </w:rPr>
              <w:t>Eventos relacionados con la infraestructura física de la entidad.</w:t>
            </w:r>
          </w:p>
        </w:tc>
        <w:tc>
          <w:tcPr>
            <w:tcW w:w="5528" w:type="dxa"/>
            <w:vAlign w:val="center"/>
          </w:tcPr>
          <w:p w14:paraId="4A54B8A1" w14:textId="77777777" w:rsidR="00A172C3" w:rsidRPr="00D06F8A" w:rsidRDefault="00A172C3" w:rsidP="00EE1339">
            <w:pPr>
              <w:pStyle w:val="TableParagraph"/>
              <w:spacing w:before="1" w:line="360" w:lineRule="auto"/>
              <w:ind w:left="69"/>
              <w:rPr>
                <w:szCs w:val="20"/>
              </w:rPr>
            </w:pPr>
            <w:r w:rsidRPr="00D06F8A">
              <w:rPr>
                <w:szCs w:val="20"/>
              </w:rPr>
              <w:t>Derrumbes</w:t>
            </w:r>
          </w:p>
        </w:tc>
      </w:tr>
      <w:tr w:rsidR="00A172C3" w:rsidRPr="00D06F8A" w14:paraId="5813B9AD" w14:textId="77777777" w:rsidTr="00492866">
        <w:trPr>
          <w:trHeight w:val="414"/>
          <w:tblHeader/>
        </w:trPr>
        <w:tc>
          <w:tcPr>
            <w:tcW w:w="1560" w:type="dxa"/>
            <w:vMerge/>
            <w:tcBorders>
              <w:top w:val="nil"/>
            </w:tcBorders>
            <w:vAlign w:val="center"/>
          </w:tcPr>
          <w:p w14:paraId="23C76049" w14:textId="77777777" w:rsidR="00A172C3" w:rsidRPr="00D06F8A" w:rsidRDefault="00A172C3" w:rsidP="00EE1339">
            <w:pPr>
              <w:spacing w:line="360" w:lineRule="auto"/>
              <w:rPr>
                <w:szCs w:val="20"/>
              </w:rPr>
            </w:pPr>
          </w:p>
        </w:tc>
        <w:tc>
          <w:tcPr>
            <w:tcW w:w="2835" w:type="dxa"/>
            <w:vMerge/>
            <w:tcBorders>
              <w:top w:val="nil"/>
            </w:tcBorders>
            <w:vAlign w:val="center"/>
          </w:tcPr>
          <w:p w14:paraId="32C59EBF" w14:textId="77777777" w:rsidR="00A172C3" w:rsidRPr="00D06F8A" w:rsidRDefault="00A172C3" w:rsidP="00EE1339">
            <w:pPr>
              <w:spacing w:line="360" w:lineRule="auto"/>
              <w:rPr>
                <w:szCs w:val="20"/>
              </w:rPr>
            </w:pPr>
          </w:p>
        </w:tc>
        <w:tc>
          <w:tcPr>
            <w:tcW w:w="5528" w:type="dxa"/>
            <w:vAlign w:val="center"/>
          </w:tcPr>
          <w:p w14:paraId="315D019D" w14:textId="77777777" w:rsidR="00A172C3" w:rsidRPr="00D06F8A" w:rsidRDefault="00A172C3" w:rsidP="00EE1339">
            <w:pPr>
              <w:pStyle w:val="TableParagraph"/>
              <w:spacing w:line="360" w:lineRule="auto"/>
              <w:ind w:left="69"/>
              <w:rPr>
                <w:szCs w:val="20"/>
              </w:rPr>
            </w:pPr>
            <w:r w:rsidRPr="00D06F8A">
              <w:rPr>
                <w:szCs w:val="20"/>
              </w:rPr>
              <w:t>Incendios</w:t>
            </w:r>
          </w:p>
        </w:tc>
      </w:tr>
      <w:tr w:rsidR="00A172C3" w:rsidRPr="00D06F8A" w14:paraId="0FB90D2A" w14:textId="77777777" w:rsidTr="00492866">
        <w:trPr>
          <w:trHeight w:val="276"/>
          <w:tblHeader/>
        </w:trPr>
        <w:tc>
          <w:tcPr>
            <w:tcW w:w="1560" w:type="dxa"/>
            <w:vMerge/>
            <w:tcBorders>
              <w:top w:val="nil"/>
            </w:tcBorders>
            <w:vAlign w:val="center"/>
          </w:tcPr>
          <w:p w14:paraId="07C7134B" w14:textId="77777777" w:rsidR="00A172C3" w:rsidRPr="00D06F8A" w:rsidRDefault="00A172C3" w:rsidP="00EE1339">
            <w:pPr>
              <w:spacing w:line="360" w:lineRule="auto"/>
              <w:rPr>
                <w:szCs w:val="20"/>
              </w:rPr>
            </w:pPr>
          </w:p>
        </w:tc>
        <w:tc>
          <w:tcPr>
            <w:tcW w:w="2835" w:type="dxa"/>
            <w:vMerge/>
            <w:tcBorders>
              <w:top w:val="nil"/>
            </w:tcBorders>
            <w:vAlign w:val="center"/>
          </w:tcPr>
          <w:p w14:paraId="7B3BD7DE" w14:textId="77777777" w:rsidR="00A172C3" w:rsidRPr="00D06F8A" w:rsidRDefault="00A172C3" w:rsidP="00EE1339">
            <w:pPr>
              <w:spacing w:line="360" w:lineRule="auto"/>
              <w:rPr>
                <w:szCs w:val="20"/>
              </w:rPr>
            </w:pPr>
          </w:p>
        </w:tc>
        <w:tc>
          <w:tcPr>
            <w:tcW w:w="5528" w:type="dxa"/>
            <w:vAlign w:val="center"/>
          </w:tcPr>
          <w:p w14:paraId="08DC8A7A" w14:textId="77777777" w:rsidR="00A172C3" w:rsidRPr="00D06F8A" w:rsidRDefault="00A172C3" w:rsidP="00EE1339">
            <w:pPr>
              <w:pStyle w:val="TableParagraph"/>
              <w:spacing w:line="360" w:lineRule="auto"/>
              <w:ind w:left="69"/>
              <w:rPr>
                <w:szCs w:val="20"/>
              </w:rPr>
            </w:pPr>
            <w:r w:rsidRPr="00D06F8A">
              <w:rPr>
                <w:szCs w:val="20"/>
              </w:rPr>
              <w:t>Inundaciones</w:t>
            </w:r>
          </w:p>
        </w:tc>
      </w:tr>
      <w:tr w:rsidR="00A172C3" w:rsidRPr="00D06F8A" w14:paraId="4557FE5C" w14:textId="77777777" w:rsidTr="00492866">
        <w:trPr>
          <w:trHeight w:val="438"/>
          <w:tblHeader/>
        </w:trPr>
        <w:tc>
          <w:tcPr>
            <w:tcW w:w="1560" w:type="dxa"/>
            <w:vMerge/>
            <w:tcBorders>
              <w:top w:val="nil"/>
            </w:tcBorders>
            <w:vAlign w:val="center"/>
          </w:tcPr>
          <w:p w14:paraId="493AC97E" w14:textId="77777777" w:rsidR="00A172C3" w:rsidRPr="00D06F8A" w:rsidRDefault="00A172C3" w:rsidP="00EE1339">
            <w:pPr>
              <w:spacing w:line="360" w:lineRule="auto"/>
              <w:rPr>
                <w:szCs w:val="20"/>
              </w:rPr>
            </w:pPr>
          </w:p>
        </w:tc>
        <w:tc>
          <w:tcPr>
            <w:tcW w:w="2835" w:type="dxa"/>
            <w:vMerge/>
            <w:tcBorders>
              <w:top w:val="nil"/>
            </w:tcBorders>
            <w:vAlign w:val="center"/>
          </w:tcPr>
          <w:p w14:paraId="6F50BA51" w14:textId="77777777" w:rsidR="00A172C3" w:rsidRPr="00D06F8A" w:rsidRDefault="00A172C3" w:rsidP="00EE1339">
            <w:pPr>
              <w:spacing w:line="360" w:lineRule="auto"/>
              <w:rPr>
                <w:szCs w:val="20"/>
              </w:rPr>
            </w:pPr>
          </w:p>
        </w:tc>
        <w:tc>
          <w:tcPr>
            <w:tcW w:w="5528" w:type="dxa"/>
            <w:vAlign w:val="center"/>
          </w:tcPr>
          <w:p w14:paraId="48A6E2CF" w14:textId="77777777" w:rsidR="00A172C3" w:rsidRPr="00D06F8A" w:rsidRDefault="00A172C3" w:rsidP="00EE1339">
            <w:pPr>
              <w:pStyle w:val="TableParagraph"/>
              <w:spacing w:before="133" w:line="360" w:lineRule="auto"/>
              <w:ind w:left="69"/>
              <w:rPr>
                <w:szCs w:val="20"/>
              </w:rPr>
            </w:pPr>
            <w:r w:rsidRPr="00D06F8A">
              <w:rPr>
                <w:szCs w:val="20"/>
              </w:rPr>
              <w:t>Daños a activos fijos</w:t>
            </w:r>
          </w:p>
        </w:tc>
      </w:tr>
      <w:tr w:rsidR="00A172C3" w:rsidRPr="00D06F8A" w14:paraId="6C6DF95F" w14:textId="77777777" w:rsidTr="00492866">
        <w:trPr>
          <w:trHeight w:val="448"/>
          <w:tblHeader/>
        </w:trPr>
        <w:tc>
          <w:tcPr>
            <w:tcW w:w="1560" w:type="dxa"/>
            <w:shd w:val="clear" w:color="auto" w:fill="B8CCE4" w:themeFill="accent1" w:themeFillTint="66"/>
            <w:vAlign w:val="center"/>
          </w:tcPr>
          <w:p w14:paraId="0B509FEE" w14:textId="77777777" w:rsidR="00A172C3" w:rsidRPr="00D06F8A" w:rsidRDefault="00A172C3" w:rsidP="00EE1339">
            <w:pPr>
              <w:pStyle w:val="TableParagraph"/>
              <w:spacing w:before="107" w:line="360" w:lineRule="auto"/>
              <w:ind w:left="347"/>
              <w:rPr>
                <w:szCs w:val="20"/>
              </w:rPr>
            </w:pPr>
            <w:r w:rsidRPr="00D06F8A">
              <w:rPr>
                <w:szCs w:val="20"/>
              </w:rPr>
              <w:t>Factor</w:t>
            </w:r>
          </w:p>
        </w:tc>
        <w:tc>
          <w:tcPr>
            <w:tcW w:w="2835" w:type="dxa"/>
            <w:shd w:val="clear" w:color="auto" w:fill="B8CCE4" w:themeFill="accent1" w:themeFillTint="66"/>
            <w:vAlign w:val="center"/>
          </w:tcPr>
          <w:p w14:paraId="2F141879" w14:textId="77777777" w:rsidR="00A172C3" w:rsidRPr="00D06F8A" w:rsidRDefault="00A172C3" w:rsidP="00EE1339">
            <w:pPr>
              <w:pStyle w:val="TableParagraph"/>
              <w:spacing w:before="107" w:line="360" w:lineRule="auto"/>
              <w:ind w:left="761" w:right="757"/>
              <w:jc w:val="center"/>
              <w:rPr>
                <w:szCs w:val="20"/>
              </w:rPr>
            </w:pPr>
            <w:r w:rsidRPr="00D06F8A">
              <w:rPr>
                <w:szCs w:val="20"/>
              </w:rPr>
              <w:t>Definición</w:t>
            </w:r>
          </w:p>
        </w:tc>
        <w:tc>
          <w:tcPr>
            <w:tcW w:w="5528" w:type="dxa"/>
            <w:shd w:val="clear" w:color="auto" w:fill="B8CCE4" w:themeFill="accent1" w:themeFillTint="66"/>
            <w:vAlign w:val="center"/>
          </w:tcPr>
          <w:p w14:paraId="3EEEDBAB" w14:textId="57203E61" w:rsidR="00A172C3" w:rsidRPr="00D06F8A" w:rsidRDefault="00A172C3" w:rsidP="00EE1339">
            <w:pPr>
              <w:pStyle w:val="TableParagraph"/>
              <w:spacing w:before="107" w:line="360" w:lineRule="auto"/>
              <w:ind w:left="1658" w:right="1655"/>
              <w:jc w:val="center"/>
              <w:rPr>
                <w:szCs w:val="20"/>
              </w:rPr>
            </w:pPr>
            <w:r w:rsidRPr="00D06F8A">
              <w:rPr>
                <w:szCs w:val="20"/>
              </w:rPr>
              <w:t>Descripción</w:t>
            </w:r>
          </w:p>
        </w:tc>
      </w:tr>
      <w:tr w:rsidR="00A172C3" w:rsidRPr="00D06F8A" w14:paraId="42B9C805" w14:textId="77777777" w:rsidTr="00492866">
        <w:trPr>
          <w:trHeight w:val="485"/>
          <w:tblHeader/>
        </w:trPr>
        <w:tc>
          <w:tcPr>
            <w:tcW w:w="1560" w:type="dxa"/>
            <w:vMerge w:val="restart"/>
            <w:vAlign w:val="center"/>
          </w:tcPr>
          <w:p w14:paraId="4E852C9D" w14:textId="77777777" w:rsidR="00A172C3" w:rsidRPr="00D06F8A" w:rsidRDefault="00A172C3" w:rsidP="00EE1339">
            <w:pPr>
              <w:pStyle w:val="TableParagraph"/>
              <w:spacing w:line="360" w:lineRule="auto"/>
              <w:ind w:left="326" w:right="310" w:firstLine="19"/>
              <w:rPr>
                <w:szCs w:val="20"/>
              </w:rPr>
            </w:pPr>
            <w:r w:rsidRPr="00D06F8A">
              <w:rPr>
                <w:szCs w:val="20"/>
              </w:rPr>
              <w:t>Evento externo</w:t>
            </w:r>
          </w:p>
        </w:tc>
        <w:tc>
          <w:tcPr>
            <w:tcW w:w="2835" w:type="dxa"/>
            <w:vMerge w:val="restart"/>
            <w:vAlign w:val="center"/>
          </w:tcPr>
          <w:p w14:paraId="4B57F40E" w14:textId="302F96BF" w:rsidR="00A172C3" w:rsidRPr="00D06F8A" w:rsidRDefault="00A172C3" w:rsidP="00EE1339">
            <w:pPr>
              <w:pStyle w:val="TableParagraph"/>
              <w:spacing w:line="360" w:lineRule="auto"/>
              <w:ind w:left="546" w:hanging="250"/>
              <w:rPr>
                <w:szCs w:val="20"/>
              </w:rPr>
            </w:pPr>
            <w:r w:rsidRPr="00D06F8A">
              <w:rPr>
                <w:szCs w:val="20"/>
              </w:rPr>
              <w:t>Situaciones externas que afectan la entidad.</w:t>
            </w:r>
          </w:p>
        </w:tc>
        <w:tc>
          <w:tcPr>
            <w:tcW w:w="5528" w:type="dxa"/>
            <w:vAlign w:val="center"/>
          </w:tcPr>
          <w:p w14:paraId="2FA75D79" w14:textId="77777777" w:rsidR="00A172C3" w:rsidRPr="00D06F8A" w:rsidRDefault="00A172C3" w:rsidP="00EE1339">
            <w:pPr>
              <w:pStyle w:val="TableParagraph"/>
              <w:spacing w:before="133" w:line="360" w:lineRule="auto"/>
              <w:ind w:left="69"/>
              <w:rPr>
                <w:szCs w:val="20"/>
              </w:rPr>
            </w:pPr>
            <w:r w:rsidRPr="00D06F8A">
              <w:rPr>
                <w:szCs w:val="20"/>
              </w:rPr>
              <w:t>Suplantación de identidad</w:t>
            </w:r>
          </w:p>
        </w:tc>
      </w:tr>
      <w:tr w:rsidR="00A172C3" w:rsidRPr="00D06F8A" w14:paraId="548A51D5" w14:textId="77777777" w:rsidTr="00492866">
        <w:trPr>
          <w:trHeight w:val="318"/>
          <w:tblHeader/>
        </w:trPr>
        <w:tc>
          <w:tcPr>
            <w:tcW w:w="1560" w:type="dxa"/>
            <w:vMerge/>
            <w:tcBorders>
              <w:top w:val="nil"/>
            </w:tcBorders>
            <w:vAlign w:val="center"/>
          </w:tcPr>
          <w:p w14:paraId="6C3B3238" w14:textId="77777777" w:rsidR="00A172C3" w:rsidRPr="00D06F8A" w:rsidRDefault="00A172C3" w:rsidP="00EE1339">
            <w:pPr>
              <w:spacing w:line="360" w:lineRule="auto"/>
              <w:rPr>
                <w:szCs w:val="20"/>
              </w:rPr>
            </w:pPr>
          </w:p>
        </w:tc>
        <w:tc>
          <w:tcPr>
            <w:tcW w:w="2835" w:type="dxa"/>
            <w:vMerge/>
            <w:tcBorders>
              <w:top w:val="nil"/>
            </w:tcBorders>
            <w:vAlign w:val="center"/>
          </w:tcPr>
          <w:p w14:paraId="36027658" w14:textId="77777777" w:rsidR="00A172C3" w:rsidRPr="00D06F8A" w:rsidRDefault="00A172C3" w:rsidP="00EE1339">
            <w:pPr>
              <w:spacing w:line="360" w:lineRule="auto"/>
              <w:rPr>
                <w:szCs w:val="20"/>
              </w:rPr>
            </w:pPr>
          </w:p>
        </w:tc>
        <w:tc>
          <w:tcPr>
            <w:tcW w:w="5528" w:type="dxa"/>
            <w:vAlign w:val="center"/>
          </w:tcPr>
          <w:p w14:paraId="1A5546D0" w14:textId="77777777" w:rsidR="00A172C3" w:rsidRPr="00D06F8A" w:rsidRDefault="00A172C3" w:rsidP="00EE1339">
            <w:pPr>
              <w:pStyle w:val="TableParagraph"/>
              <w:spacing w:line="360" w:lineRule="auto"/>
              <w:ind w:left="69"/>
              <w:rPr>
                <w:szCs w:val="20"/>
              </w:rPr>
            </w:pPr>
            <w:r w:rsidRPr="00D06F8A">
              <w:rPr>
                <w:szCs w:val="20"/>
              </w:rPr>
              <w:t>Asalto a la oficina</w:t>
            </w:r>
          </w:p>
        </w:tc>
      </w:tr>
      <w:tr w:rsidR="00A172C3" w:rsidRPr="00D06F8A" w14:paraId="59F9D04E" w14:textId="77777777" w:rsidTr="00492866">
        <w:trPr>
          <w:trHeight w:val="366"/>
          <w:tblHeader/>
        </w:trPr>
        <w:tc>
          <w:tcPr>
            <w:tcW w:w="1560" w:type="dxa"/>
            <w:vMerge/>
            <w:tcBorders>
              <w:top w:val="nil"/>
            </w:tcBorders>
            <w:vAlign w:val="center"/>
          </w:tcPr>
          <w:p w14:paraId="59724207" w14:textId="77777777" w:rsidR="00A172C3" w:rsidRPr="00D06F8A" w:rsidRDefault="00A172C3" w:rsidP="00EE1339">
            <w:pPr>
              <w:spacing w:line="360" w:lineRule="auto"/>
              <w:rPr>
                <w:szCs w:val="20"/>
              </w:rPr>
            </w:pPr>
          </w:p>
        </w:tc>
        <w:tc>
          <w:tcPr>
            <w:tcW w:w="2835" w:type="dxa"/>
            <w:vMerge/>
            <w:tcBorders>
              <w:top w:val="nil"/>
            </w:tcBorders>
            <w:vAlign w:val="center"/>
          </w:tcPr>
          <w:p w14:paraId="0F5BE4BB" w14:textId="77777777" w:rsidR="00A172C3" w:rsidRPr="00D06F8A" w:rsidRDefault="00A172C3" w:rsidP="00EE1339">
            <w:pPr>
              <w:spacing w:line="360" w:lineRule="auto"/>
              <w:rPr>
                <w:szCs w:val="20"/>
              </w:rPr>
            </w:pPr>
          </w:p>
        </w:tc>
        <w:tc>
          <w:tcPr>
            <w:tcW w:w="5528" w:type="dxa"/>
            <w:vAlign w:val="center"/>
          </w:tcPr>
          <w:p w14:paraId="0F4EB81C" w14:textId="33242F6D" w:rsidR="00A172C3" w:rsidRPr="00D06F8A" w:rsidRDefault="00A172C3" w:rsidP="00EE1339">
            <w:pPr>
              <w:pStyle w:val="TableParagraph"/>
              <w:spacing w:line="360" w:lineRule="auto"/>
              <w:ind w:left="69"/>
              <w:rPr>
                <w:szCs w:val="20"/>
              </w:rPr>
            </w:pPr>
            <w:r w:rsidRPr="00D06F8A">
              <w:rPr>
                <w:szCs w:val="20"/>
              </w:rPr>
              <w:t>Atentados, vandalismo, orden público</w:t>
            </w:r>
          </w:p>
        </w:tc>
      </w:tr>
    </w:tbl>
    <w:p w14:paraId="094A15D7" w14:textId="35FC1D92" w:rsidR="00F72212" w:rsidRPr="00D06F8A" w:rsidRDefault="00F72212" w:rsidP="002C3B89">
      <w:pPr>
        <w:tabs>
          <w:tab w:val="left" w:pos="2995"/>
        </w:tabs>
        <w:spacing w:before="1" w:line="360" w:lineRule="auto"/>
        <w:ind w:left="720" w:right="968"/>
        <w:rPr>
          <w:sz w:val="20"/>
          <w:szCs w:val="18"/>
        </w:rPr>
      </w:pPr>
      <w:r w:rsidRPr="00D06F8A">
        <w:rPr>
          <w:sz w:val="20"/>
          <w:szCs w:val="18"/>
        </w:rPr>
        <w:t xml:space="preserve">FUENTE: </w:t>
      </w:r>
      <w:r w:rsidR="002C3B89" w:rsidRPr="00D06F8A">
        <w:rPr>
          <w:sz w:val="20"/>
          <w:szCs w:val="18"/>
        </w:rPr>
        <w:t xml:space="preserve">Guía para la administración del riesgo y el diseño de controles en entidades públicas del Departamento Administrativo de la Función Pública de </w:t>
      </w:r>
      <w:proofErr w:type="gramStart"/>
      <w:r w:rsidR="002C3B89" w:rsidRPr="00D06F8A">
        <w:rPr>
          <w:sz w:val="20"/>
          <w:szCs w:val="18"/>
        </w:rPr>
        <w:t>Diciembre</w:t>
      </w:r>
      <w:proofErr w:type="gramEnd"/>
      <w:r w:rsidR="002C3B89" w:rsidRPr="00D06F8A">
        <w:rPr>
          <w:sz w:val="20"/>
          <w:szCs w:val="18"/>
        </w:rPr>
        <w:t xml:space="preserve"> de 2020</w:t>
      </w:r>
    </w:p>
    <w:p w14:paraId="24073964" w14:textId="77777777" w:rsidR="00B754AC" w:rsidRPr="00D06F8A" w:rsidRDefault="00B754AC" w:rsidP="002C3B89">
      <w:pPr>
        <w:tabs>
          <w:tab w:val="left" w:pos="2995"/>
        </w:tabs>
        <w:spacing w:before="1" w:line="360" w:lineRule="auto"/>
        <w:ind w:left="720" w:right="968"/>
        <w:rPr>
          <w:sz w:val="24"/>
        </w:rPr>
      </w:pPr>
    </w:p>
    <w:p w14:paraId="1C0F8629" w14:textId="2EB36141" w:rsidR="008F5301" w:rsidRPr="00D912CE" w:rsidRDefault="00F72212" w:rsidP="00F17819">
      <w:pPr>
        <w:pStyle w:val="Ttulo3"/>
      </w:pPr>
      <w:bookmarkStart w:id="29" w:name="_Toc79578479"/>
      <w:r w:rsidRPr="00D912CE">
        <w:t>Descripción del riesgo:</w:t>
      </w:r>
      <w:bookmarkEnd w:id="29"/>
      <w:r w:rsidRPr="00D912CE">
        <w:t xml:space="preserve"> </w:t>
      </w:r>
    </w:p>
    <w:p w14:paraId="445F6141" w14:textId="77777777" w:rsidR="008F5301" w:rsidRPr="00D06F8A" w:rsidRDefault="008F5301" w:rsidP="008F5301">
      <w:pPr>
        <w:pStyle w:val="Prrafodelista"/>
        <w:tabs>
          <w:tab w:val="left" w:pos="2374"/>
        </w:tabs>
        <w:spacing w:line="360" w:lineRule="auto"/>
        <w:ind w:left="1146" w:right="1705" w:firstLine="0"/>
        <w:rPr>
          <w:sz w:val="24"/>
        </w:rPr>
      </w:pPr>
    </w:p>
    <w:p w14:paraId="2FACF4BD" w14:textId="45F55E9D" w:rsidR="00F72212" w:rsidRPr="00D06F8A" w:rsidRDefault="008F5301" w:rsidP="00A56729">
      <w:pPr>
        <w:spacing w:line="360" w:lineRule="auto"/>
        <w:ind w:left="851" w:right="1111"/>
        <w:rPr>
          <w:sz w:val="24"/>
        </w:rPr>
      </w:pPr>
      <w:r w:rsidRPr="00D06F8A">
        <w:rPr>
          <w:sz w:val="24"/>
        </w:rPr>
        <w:t>L</w:t>
      </w:r>
      <w:r w:rsidR="00F72212" w:rsidRPr="00D06F8A">
        <w:rPr>
          <w:sz w:val="24"/>
        </w:rPr>
        <w:t xml:space="preserve">a descripción del riesgo debe contener todos los detalles que sean necesarios y </w:t>
      </w:r>
      <w:r w:rsidR="00F72212" w:rsidRPr="00D06F8A">
        <w:rPr>
          <w:sz w:val="24"/>
        </w:rPr>
        <w:lastRenderedPageBreak/>
        <w:t xml:space="preserve">que sea fácil de entender tanto para el líder del proceso como para personas ajenas al </w:t>
      </w:r>
      <w:r w:rsidRPr="00D06F8A">
        <w:rPr>
          <w:sz w:val="24"/>
        </w:rPr>
        <w:t>mismo</w:t>
      </w:r>
      <w:r w:rsidR="00F72212" w:rsidRPr="00D06F8A">
        <w:rPr>
          <w:sz w:val="24"/>
        </w:rPr>
        <w:t xml:space="preserve">. </w:t>
      </w:r>
      <w:r w:rsidR="009C7C2B" w:rsidRPr="00D06F8A">
        <w:rPr>
          <w:sz w:val="24"/>
        </w:rPr>
        <w:t xml:space="preserve">La Guía </w:t>
      </w:r>
      <w:r w:rsidR="00F72212" w:rsidRPr="00D06F8A">
        <w:rPr>
          <w:sz w:val="24"/>
        </w:rPr>
        <w:t>propone una estructura que facilita su redacción y claridad que inicia con la</w:t>
      </w:r>
      <w:r w:rsidRPr="00D06F8A">
        <w:rPr>
          <w:sz w:val="24"/>
        </w:rPr>
        <w:t>s</w:t>
      </w:r>
      <w:r w:rsidR="00F72212" w:rsidRPr="00D06F8A">
        <w:rPr>
          <w:sz w:val="24"/>
        </w:rPr>
        <w:t xml:space="preserve"> </w:t>
      </w:r>
      <w:r w:rsidRPr="00D06F8A">
        <w:rPr>
          <w:sz w:val="24"/>
        </w:rPr>
        <w:t>palabras “Posibilidad de” y</w:t>
      </w:r>
      <w:r w:rsidR="00F72212" w:rsidRPr="00D06F8A">
        <w:rPr>
          <w:sz w:val="24"/>
        </w:rPr>
        <w:t xml:space="preserve"> se analizan los siguientes aspectos:</w:t>
      </w:r>
    </w:p>
    <w:p w14:paraId="07F49EA3" w14:textId="57ED7D68" w:rsidR="009C7C2B" w:rsidRPr="00D06F8A" w:rsidRDefault="009C7C2B" w:rsidP="00A56729">
      <w:pPr>
        <w:spacing w:line="360" w:lineRule="auto"/>
        <w:ind w:left="851" w:right="1111"/>
        <w:rPr>
          <w:sz w:val="24"/>
        </w:rPr>
      </w:pPr>
    </w:p>
    <w:p w14:paraId="4CF0E6A2" w14:textId="3677026A" w:rsidR="009C7C2B" w:rsidRPr="00D06F8A" w:rsidRDefault="009C7C2B" w:rsidP="00A56729">
      <w:pPr>
        <w:spacing w:line="360" w:lineRule="auto"/>
        <w:ind w:left="851" w:right="1111"/>
        <w:rPr>
          <w:sz w:val="24"/>
        </w:rPr>
      </w:pPr>
      <w:r w:rsidRPr="00D06F8A">
        <w:rPr>
          <w:sz w:val="24"/>
        </w:rPr>
        <w:t xml:space="preserve">Riesgo= Impacto (Qué) +Causa Inmediata (Cómo) +Causa Raíz (Por qué) </w:t>
      </w:r>
    </w:p>
    <w:p w14:paraId="0EA46F28" w14:textId="0334D61B" w:rsidR="009C7C2B" w:rsidRPr="00D06F8A" w:rsidRDefault="009C7C2B" w:rsidP="00A56729">
      <w:pPr>
        <w:spacing w:line="360" w:lineRule="auto"/>
        <w:ind w:left="851" w:right="1111"/>
        <w:rPr>
          <w:sz w:val="24"/>
        </w:rPr>
      </w:pPr>
      <w:r w:rsidRPr="00D06F8A">
        <w:rPr>
          <w:sz w:val="24"/>
        </w:rPr>
        <w:t xml:space="preserve">De la causa Raíz se desprenden la </w:t>
      </w:r>
      <w:proofErr w:type="spellStart"/>
      <w:r w:rsidRPr="00D06F8A">
        <w:rPr>
          <w:sz w:val="24"/>
        </w:rPr>
        <w:t>subcausa</w:t>
      </w:r>
      <w:proofErr w:type="spellEnd"/>
      <w:r w:rsidRPr="00D06F8A">
        <w:rPr>
          <w:sz w:val="24"/>
        </w:rPr>
        <w:t xml:space="preserve"> 1 y la </w:t>
      </w:r>
      <w:proofErr w:type="spellStart"/>
      <w:r w:rsidRPr="00D06F8A">
        <w:rPr>
          <w:sz w:val="24"/>
        </w:rPr>
        <w:t>subcausa</w:t>
      </w:r>
      <w:proofErr w:type="spellEnd"/>
      <w:r w:rsidRPr="00D06F8A">
        <w:rPr>
          <w:sz w:val="24"/>
        </w:rPr>
        <w:t xml:space="preserve"> 2 y los controles entran a atacar estas causas.</w:t>
      </w:r>
    </w:p>
    <w:p w14:paraId="1D06866E" w14:textId="123AA988" w:rsidR="009C7C2B" w:rsidRPr="00D06F8A" w:rsidRDefault="009C7C2B" w:rsidP="00A56729">
      <w:pPr>
        <w:spacing w:line="360" w:lineRule="auto"/>
        <w:ind w:left="851" w:right="1111"/>
        <w:rPr>
          <w:sz w:val="24"/>
        </w:rPr>
      </w:pPr>
      <w:r w:rsidRPr="00D06F8A">
        <w:rPr>
          <w:sz w:val="24"/>
        </w:rPr>
        <w:t xml:space="preserve">El Impacto + la causa inmediata es lo que puede ocurrir. </w:t>
      </w:r>
    </w:p>
    <w:p w14:paraId="3E5089E8" w14:textId="7AE17298" w:rsidR="00F72212" w:rsidRPr="00D06F8A" w:rsidRDefault="00F72212" w:rsidP="009C7C2B">
      <w:pPr>
        <w:spacing w:line="360" w:lineRule="auto"/>
        <w:ind w:left="1134" w:right="1111"/>
        <w:rPr>
          <w:sz w:val="24"/>
        </w:rPr>
      </w:pPr>
      <w:bookmarkStart w:id="30" w:name="_bookmark25"/>
      <w:bookmarkEnd w:id="30"/>
    </w:p>
    <w:p w14:paraId="1FB7864E" w14:textId="181A468A" w:rsidR="000B3ACA" w:rsidRPr="00D06F8A" w:rsidRDefault="000B3ACA" w:rsidP="00D912CE">
      <w:pPr>
        <w:spacing w:line="360" w:lineRule="auto"/>
        <w:ind w:left="851" w:right="1535"/>
        <w:rPr>
          <w:sz w:val="24"/>
        </w:rPr>
      </w:pPr>
      <w:r w:rsidRPr="00D06F8A">
        <w:rPr>
          <w:sz w:val="24"/>
        </w:rPr>
        <w:t>La anterior estructura evita la subjetividad en la redacción y permite entender la forma como se puede manifestar el riesgo, así como sus causas inmediatas y causas principales o raíz, esta es información esencial para la definición de controles en la etapa de valoración del riesgo.</w:t>
      </w:r>
    </w:p>
    <w:p w14:paraId="5EA81555" w14:textId="50F3B280" w:rsidR="000B3ACA" w:rsidRPr="00D06F8A" w:rsidRDefault="009C7C2B" w:rsidP="00D912CE">
      <w:pPr>
        <w:pStyle w:val="Textoindependiente"/>
        <w:tabs>
          <w:tab w:val="left" w:pos="709"/>
        </w:tabs>
        <w:spacing w:before="160" w:line="360" w:lineRule="auto"/>
        <w:ind w:left="851" w:right="1535"/>
        <w:jc w:val="both"/>
        <w:rPr>
          <w:szCs w:val="22"/>
        </w:rPr>
      </w:pPr>
      <w:r w:rsidRPr="00D06F8A">
        <w:rPr>
          <w:szCs w:val="22"/>
        </w:rPr>
        <w:t xml:space="preserve">A </w:t>
      </w:r>
      <w:proofErr w:type="gramStart"/>
      <w:r w:rsidRPr="00D06F8A">
        <w:rPr>
          <w:szCs w:val="22"/>
        </w:rPr>
        <w:t>continuación</w:t>
      </w:r>
      <w:proofErr w:type="gramEnd"/>
      <w:r w:rsidR="00B754AC" w:rsidRPr="00D06F8A">
        <w:rPr>
          <w:szCs w:val="22"/>
        </w:rPr>
        <w:t xml:space="preserve"> </w:t>
      </w:r>
      <w:r w:rsidRPr="00D06F8A">
        <w:rPr>
          <w:szCs w:val="22"/>
        </w:rPr>
        <w:t xml:space="preserve">se </w:t>
      </w:r>
      <w:r w:rsidR="00B754AC" w:rsidRPr="00D06F8A">
        <w:rPr>
          <w:szCs w:val="22"/>
        </w:rPr>
        <w:t xml:space="preserve">definen </w:t>
      </w:r>
      <w:r w:rsidRPr="00D06F8A">
        <w:rPr>
          <w:szCs w:val="22"/>
        </w:rPr>
        <w:t>los componentes</w:t>
      </w:r>
      <w:r w:rsidR="00B754AC" w:rsidRPr="00D06F8A">
        <w:rPr>
          <w:szCs w:val="22"/>
        </w:rPr>
        <w:t xml:space="preserve"> </w:t>
      </w:r>
      <w:r w:rsidRPr="00D06F8A">
        <w:rPr>
          <w:szCs w:val="22"/>
        </w:rPr>
        <w:t xml:space="preserve">de la fórmula mencionada: </w:t>
      </w:r>
    </w:p>
    <w:p w14:paraId="560E8A0C" w14:textId="4E0405E9" w:rsidR="000B3ACA" w:rsidRPr="00412723" w:rsidRDefault="000B3ACA" w:rsidP="00D912CE">
      <w:pPr>
        <w:pStyle w:val="Prrafodelista"/>
        <w:numPr>
          <w:ilvl w:val="0"/>
          <w:numId w:val="18"/>
        </w:numPr>
        <w:tabs>
          <w:tab w:val="left" w:pos="2820"/>
        </w:tabs>
        <w:spacing w:line="360" w:lineRule="auto"/>
        <w:ind w:right="1535"/>
        <w:rPr>
          <w:sz w:val="24"/>
        </w:rPr>
      </w:pPr>
      <w:r w:rsidRPr="00D06F8A">
        <w:rPr>
          <w:sz w:val="24"/>
        </w:rPr>
        <w:t>Impacto:</w:t>
      </w:r>
      <w:r w:rsidR="002C3B89" w:rsidRPr="00D06F8A">
        <w:rPr>
          <w:sz w:val="24"/>
        </w:rPr>
        <w:t xml:space="preserve"> Son </w:t>
      </w:r>
      <w:r w:rsidRPr="00D06F8A">
        <w:rPr>
          <w:sz w:val="24"/>
        </w:rPr>
        <w:t>las consecuencias que puede ocasionar a la organización la materialización del riesgo.</w:t>
      </w:r>
    </w:p>
    <w:p w14:paraId="0FCA4AEC" w14:textId="0B638FDE" w:rsidR="000B3ACA" w:rsidRPr="00412723" w:rsidRDefault="000B3ACA" w:rsidP="00D912CE">
      <w:pPr>
        <w:pStyle w:val="Prrafodelista"/>
        <w:numPr>
          <w:ilvl w:val="0"/>
          <w:numId w:val="18"/>
        </w:numPr>
        <w:tabs>
          <w:tab w:val="left" w:pos="2820"/>
        </w:tabs>
        <w:spacing w:line="360" w:lineRule="auto"/>
        <w:ind w:right="1535"/>
        <w:rPr>
          <w:sz w:val="24"/>
        </w:rPr>
      </w:pPr>
      <w:r w:rsidRPr="00D06F8A">
        <w:rPr>
          <w:sz w:val="24"/>
        </w:rPr>
        <w:t>Causa inmediata: circunstancias o situaciones más evidentes sobre las cuales se presenta el riesgo, las mismas no constituyen la causa principal o base para que se presente el riesgo.</w:t>
      </w:r>
    </w:p>
    <w:p w14:paraId="117DBC8F" w14:textId="1096349F" w:rsidR="00D912CE" w:rsidRDefault="000B3ACA" w:rsidP="00D912CE">
      <w:pPr>
        <w:pStyle w:val="Prrafodelista"/>
        <w:numPr>
          <w:ilvl w:val="0"/>
          <w:numId w:val="18"/>
        </w:numPr>
        <w:tabs>
          <w:tab w:val="left" w:pos="2820"/>
        </w:tabs>
        <w:spacing w:line="360" w:lineRule="auto"/>
        <w:ind w:right="1535"/>
        <w:rPr>
          <w:sz w:val="24"/>
        </w:rPr>
      </w:pPr>
      <w:r w:rsidRPr="00D06F8A">
        <w:rPr>
          <w:sz w:val="24"/>
        </w:rPr>
        <w:t xml:space="preserve">Causa raíz: es la causa principal o básica, corresponden a las razones por la cuales se puede presentar el riesgo, </w:t>
      </w:r>
      <w:r w:rsidR="002C3B89" w:rsidRPr="00D06F8A">
        <w:rPr>
          <w:sz w:val="24"/>
        </w:rPr>
        <w:t xml:space="preserve">es </w:t>
      </w:r>
      <w:r w:rsidRPr="00D06F8A">
        <w:rPr>
          <w:sz w:val="24"/>
        </w:rPr>
        <w:t xml:space="preserve">la base </w:t>
      </w:r>
      <w:proofErr w:type="gramStart"/>
      <w:r w:rsidRPr="00D06F8A">
        <w:rPr>
          <w:sz w:val="24"/>
        </w:rPr>
        <w:t>para</w:t>
      </w:r>
      <w:r w:rsidR="002C3B89" w:rsidRPr="00D06F8A">
        <w:rPr>
          <w:sz w:val="24"/>
        </w:rPr>
        <w:t xml:space="preserve"> </w:t>
      </w:r>
      <w:r w:rsidRPr="00D06F8A">
        <w:rPr>
          <w:sz w:val="24"/>
        </w:rPr>
        <w:t xml:space="preserve"> la</w:t>
      </w:r>
      <w:proofErr w:type="gramEnd"/>
      <w:r w:rsidRPr="00D06F8A">
        <w:rPr>
          <w:sz w:val="24"/>
        </w:rPr>
        <w:t xml:space="preserve"> definición de controles en la etapa de valoración del riesgo. Se debe tener en cuenta que para un mismo riesgo pueden existir más de una causa o </w:t>
      </w:r>
      <w:proofErr w:type="spellStart"/>
      <w:r w:rsidRPr="00D06F8A">
        <w:rPr>
          <w:sz w:val="24"/>
        </w:rPr>
        <w:t>subcausas</w:t>
      </w:r>
      <w:proofErr w:type="spellEnd"/>
      <w:r w:rsidRPr="00D06F8A">
        <w:rPr>
          <w:sz w:val="24"/>
        </w:rPr>
        <w:t xml:space="preserve"> que pueden ser analizadas</w:t>
      </w:r>
    </w:p>
    <w:p w14:paraId="6D6D79FF" w14:textId="77777777" w:rsidR="00D912CE" w:rsidRDefault="00D912CE">
      <w:pPr>
        <w:rPr>
          <w:sz w:val="24"/>
        </w:rPr>
      </w:pPr>
      <w:r>
        <w:rPr>
          <w:sz w:val="24"/>
        </w:rPr>
        <w:br w:type="page"/>
      </w:r>
    </w:p>
    <w:p w14:paraId="0A397CC3" w14:textId="64D60A73" w:rsidR="002C3B89" w:rsidRPr="00F17819" w:rsidRDefault="00F17819" w:rsidP="00F17819">
      <w:pPr>
        <w:pStyle w:val="Ttulo3"/>
        <w:numPr>
          <w:ilvl w:val="0"/>
          <w:numId w:val="0"/>
        </w:numPr>
        <w:ind w:left="851"/>
        <w:rPr>
          <w:sz w:val="28"/>
        </w:rPr>
      </w:pPr>
      <w:bookmarkStart w:id="31" w:name="_Toc79578480"/>
      <w:r w:rsidRPr="00F17819">
        <w:lastRenderedPageBreak/>
        <w:t xml:space="preserve">2.7. </w:t>
      </w:r>
      <w:r w:rsidR="000B3ACA" w:rsidRPr="00F17819">
        <w:t>Clasificación</w:t>
      </w:r>
      <w:r w:rsidR="002C3B89" w:rsidRPr="00F17819">
        <w:t xml:space="preserve"> d</w:t>
      </w:r>
      <w:r w:rsidR="000B3ACA" w:rsidRPr="00F17819">
        <w:t>el</w:t>
      </w:r>
      <w:r w:rsidR="002C3B89" w:rsidRPr="00F17819">
        <w:t xml:space="preserve"> </w:t>
      </w:r>
      <w:r w:rsidR="000B3ACA" w:rsidRPr="00F17819">
        <w:t>riesgo:</w:t>
      </w:r>
      <w:bookmarkEnd w:id="31"/>
      <w:r w:rsidR="000B3ACA" w:rsidRPr="00F17819">
        <w:rPr>
          <w:sz w:val="28"/>
        </w:rPr>
        <w:t xml:space="preserve"> </w:t>
      </w:r>
    </w:p>
    <w:p w14:paraId="3987D392" w14:textId="6E030CBA" w:rsidR="00A56729" w:rsidRDefault="002C3B89" w:rsidP="002C3B89">
      <w:pPr>
        <w:pStyle w:val="Prrafodelista"/>
        <w:tabs>
          <w:tab w:val="left" w:pos="2391"/>
          <w:tab w:val="left" w:pos="2392"/>
          <w:tab w:val="left" w:pos="4777"/>
          <w:tab w:val="left" w:pos="5503"/>
        </w:tabs>
        <w:spacing w:before="156" w:line="360" w:lineRule="auto"/>
        <w:ind w:left="851" w:right="1706" w:firstLine="0"/>
        <w:rPr>
          <w:sz w:val="24"/>
        </w:rPr>
      </w:pPr>
      <w:r w:rsidRPr="00D06F8A">
        <w:rPr>
          <w:sz w:val="24"/>
        </w:rPr>
        <w:t>C</w:t>
      </w:r>
      <w:r w:rsidR="000B3ACA" w:rsidRPr="00D06F8A">
        <w:rPr>
          <w:sz w:val="24"/>
        </w:rPr>
        <w:t xml:space="preserve">ada uno de los riesgos </w:t>
      </w:r>
      <w:r w:rsidRPr="00D06F8A">
        <w:rPr>
          <w:sz w:val="24"/>
        </w:rPr>
        <w:t xml:space="preserve">se clasifica de acuerdo con las </w:t>
      </w:r>
      <w:r w:rsidR="000B3ACA" w:rsidRPr="00D06F8A">
        <w:rPr>
          <w:sz w:val="24"/>
        </w:rPr>
        <w:t>siguientes categorías</w:t>
      </w:r>
      <w:r w:rsidRPr="00D06F8A">
        <w:rPr>
          <w:sz w:val="24"/>
        </w:rPr>
        <w:t xml:space="preserve">: </w:t>
      </w:r>
    </w:p>
    <w:p w14:paraId="42FA8C15" w14:textId="77777777" w:rsidR="00D912CE" w:rsidRDefault="00D912CE" w:rsidP="00D912CE">
      <w:pPr>
        <w:rPr>
          <w:sz w:val="24"/>
        </w:rPr>
      </w:pPr>
    </w:p>
    <w:p w14:paraId="6EFBC236" w14:textId="20DCD540" w:rsidR="002C3B89" w:rsidRDefault="002C3B89" w:rsidP="00D912CE">
      <w:pPr>
        <w:ind w:left="851"/>
        <w:rPr>
          <w:sz w:val="24"/>
        </w:rPr>
      </w:pPr>
      <w:r w:rsidRPr="00D06F8A">
        <w:rPr>
          <w:sz w:val="24"/>
        </w:rPr>
        <w:t>Tabla 3. Clasificación de los riesgos según categoría</w:t>
      </w:r>
      <w:r w:rsidR="00B754AC" w:rsidRPr="00D06F8A">
        <w:rPr>
          <w:sz w:val="24"/>
        </w:rPr>
        <w:t xml:space="preserve"> y </w:t>
      </w:r>
      <w:r w:rsidR="00E40763" w:rsidRPr="00D06F8A">
        <w:rPr>
          <w:sz w:val="24"/>
        </w:rPr>
        <w:t>relación con factores de riesgo:</w:t>
      </w:r>
    </w:p>
    <w:p w14:paraId="52EDC700" w14:textId="77777777" w:rsidR="00D912CE" w:rsidRPr="00D06F8A" w:rsidRDefault="00D912CE" w:rsidP="00D912CE">
      <w:pPr>
        <w:ind w:left="851"/>
        <w:rPr>
          <w:sz w:val="24"/>
        </w:rPr>
      </w:pPr>
    </w:p>
    <w:tbl>
      <w:tblPr>
        <w:tblStyle w:val="TableNormal"/>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5670"/>
        <w:gridCol w:w="2285"/>
      </w:tblGrid>
      <w:tr w:rsidR="00E40763" w:rsidRPr="00D912CE" w14:paraId="462B730F" w14:textId="77777777" w:rsidTr="00D912CE">
        <w:trPr>
          <w:trHeight w:val="620"/>
          <w:tblHeader/>
        </w:trPr>
        <w:tc>
          <w:tcPr>
            <w:tcW w:w="2410" w:type="dxa"/>
            <w:shd w:val="clear" w:color="auto" w:fill="auto"/>
            <w:vAlign w:val="center"/>
          </w:tcPr>
          <w:p w14:paraId="6551C1FF" w14:textId="2E2AA9DD" w:rsidR="00E40763" w:rsidRPr="00D912CE" w:rsidRDefault="00E40763" w:rsidP="00C213AD">
            <w:pPr>
              <w:pStyle w:val="TableParagraph"/>
              <w:spacing w:before="67" w:line="360" w:lineRule="auto"/>
              <w:ind w:left="527" w:right="510" w:hanging="1"/>
              <w:jc w:val="center"/>
              <w:rPr>
                <w:b/>
                <w:bCs/>
                <w:sz w:val="20"/>
                <w:szCs w:val="18"/>
              </w:rPr>
            </w:pPr>
            <w:r w:rsidRPr="00D912CE">
              <w:rPr>
                <w:b/>
                <w:bCs/>
                <w:sz w:val="20"/>
                <w:szCs w:val="18"/>
              </w:rPr>
              <w:t>Clasificación</w:t>
            </w:r>
          </w:p>
        </w:tc>
        <w:tc>
          <w:tcPr>
            <w:tcW w:w="5670" w:type="dxa"/>
            <w:vAlign w:val="center"/>
          </w:tcPr>
          <w:p w14:paraId="0C8C34BF" w14:textId="3CE898AA" w:rsidR="00E40763" w:rsidRPr="00D912CE" w:rsidRDefault="00C213AD" w:rsidP="00C213AD">
            <w:pPr>
              <w:pStyle w:val="TableParagraph"/>
              <w:spacing w:before="198" w:line="360" w:lineRule="auto"/>
              <w:ind w:left="141"/>
              <w:jc w:val="center"/>
              <w:rPr>
                <w:b/>
                <w:bCs/>
                <w:sz w:val="20"/>
                <w:szCs w:val="18"/>
              </w:rPr>
            </w:pPr>
            <w:r w:rsidRPr="00D912CE">
              <w:rPr>
                <w:b/>
                <w:bCs/>
                <w:sz w:val="20"/>
                <w:szCs w:val="18"/>
              </w:rPr>
              <w:t>Definición</w:t>
            </w:r>
          </w:p>
        </w:tc>
        <w:tc>
          <w:tcPr>
            <w:tcW w:w="2285" w:type="dxa"/>
            <w:vAlign w:val="center"/>
          </w:tcPr>
          <w:p w14:paraId="79D04672" w14:textId="00473CCF" w:rsidR="00E40763" w:rsidRPr="00D912CE" w:rsidRDefault="00E40763" w:rsidP="00C213AD">
            <w:pPr>
              <w:pStyle w:val="TableParagraph"/>
              <w:spacing w:before="198" w:line="360" w:lineRule="auto"/>
              <w:ind w:left="141"/>
              <w:jc w:val="center"/>
              <w:rPr>
                <w:b/>
                <w:bCs/>
                <w:sz w:val="20"/>
                <w:szCs w:val="18"/>
              </w:rPr>
            </w:pPr>
            <w:r w:rsidRPr="00D912CE">
              <w:rPr>
                <w:b/>
                <w:bCs/>
                <w:sz w:val="20"/>
                <w:szCs w:val="18"/>
              </w:rPr>
              <w:t>Factores de riesgo</w:t>
            </w:r>
          </w:p>
        </w:tc>
      </w:tr>
      <w:tr w:rsidR="00E40763" w:rsidRPr="00D06F8A" w14:paraId="2DCF5120" w14:textId="586AC1D9" w:rsidTr="00D912CE">
        <w:trPr>
          <w:trHeight w:val="1042"/>
          <w:tblHeader/>
        </w:trPr>
        <w:tc>
          <w:tcPr>
            <w:tcW w:w="2410" w:type="dxa"/>
            <w:shd w:val="clear" w:color="auto" w:fill="auto"/>
            <w:vAlign w:val="center"/>
          </w:tcPr>
          <w:p w14:paraId="2C55E644" w14:textId="77777777" w:rsidR="00E40763" w:rsidRPr="00D06F8A" w:rsidRDefault="00E40763" w:rsidP="00EE1339">
            <w:pPr>
              <w:pStyle w:val="TableParagraph"/>
              <w:spacing w:before="67" w:line="360" w:lineRule="auto"/>
              <w:ind w:left="527" w:right="510" w:hanging="1"/>
              <w:jc w:val="center"/>
              <w:rPr>
                <w:sz w:val="20"/>
                <w:szCs w:val="18"/>
              </w:rPr>
            </w:pPr>
            <w:r w:rsidRPr="00D06F8A">
              <w:rPr>
                <w:sz w:val="20"/>
                <w:szCs w:val="18"/>
              </w:rPr>
              <w:t>Ejecución y administración de procesos</w:t>
            </w:r>
          </w:p>
        </w:tc>
        <w:tc>
          <w:tcPr>
            <w:tcW w:w="5670" w:type="dxa"/>
            <w:vAlign w:val="center"/>
          </w:tcPr>
          <w:p w14:paraId="766F7B04" w14:textId="77777777" w:rsidR="00E40763" w:rsidRPr="00D06F8A" w:rsidRDefault="00E40763" w:rsidP="00EE1339">
            <w:pPr>
              <w:pStyle w:val="TableParagraph"/>
              <w:spacing w:before="198" w:line="360" w:lineRule="auto"/>
              <w:ind w:left="141"/>
              <w:rPr>
                <w:sz w:val="20"/>
                <w:szCs w:val="18"/>
              </w:rPr>
            </w:pPr>
            <w:r w:rsidRPr="00D06F8A">
              <w:rPr>
                <w:sz w:val="20"/>
                <w:szCs w:val="18"/>
              </w:rPr>
              <w:t>Pérdidas derivadas de errores en la ejecución y administración de procesos.</w:t>
            </w:r>
          </w:p>
        </w:tc>
        <w:tc>
          <w:tcPr>
            <w:tcW w:w="2285" w:type="dxa"/>
            <w:vAlign w:val="center"/>
          </w:tcPr>
          <w:p w14:paraId="129B92D4" w14:textId="4674AA39" w:rsidR="00E40763" w:rsidRPr="00D06F8A" w:rsidRDefault="00C213AD" w:rsidP="00C213AD">
            <w:pPr>
              <w:pStyle w:val="TableParagraph"/>
              <w:spacing w:before="198" w:line="360" w:lineRule="auto"/>
              <w:ind w:left="141"/>
              <w:jc w:val="center"/>
              <w:rPr>
                <w:sz w:val="20"/>
                <w:szCs w:val="18"/>
              </w:rPr>
            </w:pPr>
            <w:r w:rsidRPr="00D06F8A">
              <w:rPr>
                <w:sz w:val="20"/>
                <w:szCs w:val="18"/>
              </w:rPr>
              <w:t>Procesos</w:t>
            </w:r>
          </w:p>
        </w:tc>
      </w:tr>
      <w:tr w:rsidR="00E40763" w:rsidRPr="00D06F8A" w14:paraId="02C9488E" w14:textId="755C7F31" w:rsidTr="00D912CE">
        <w:trPr>
          <w:trHeight w:val="1122"/>
          <w:tblHeader/>
        </w:trPr>
        <w:tc>
          <w:tcPr>
            <w:tcW w:w="2410" w:type="dxa"/>
            <w:shd w:val="clear" w:color="auto" w:fill="auto"/>
            <w:vAlign w:val="center"/>
          </w:tcPr>
          <w:p w14:paraId="0567F818" w14:textId="77777777" w:rsidR="00E40763" w:rsidRPr="00D06F8A" w:rsidRDefault="00E40763" w:rsidP="00EE1339">
            <w:pPr>
              <w:pStyle w:val="TableParagraph"/>
              <w:spacing w:before="6" w:line="360" w:lineRule="auto"/>
              <w:rPr>
                <w:sz w:val="20"/>
                <w:szCs w:val="18"/>
              </w:rPr>
            </w:pPr>
          </w:p>
          <w:p w14:paraId="00A55E6E" w14:textId="77777777" w:rsidR="00E40763" w:rsidRPr="00D06F8A" w:rsidRDefault="00E40763" w:rsidP="00EE1339">
            <w:pPr>
              <w:pStyle w:val="TableParagraph"/>
              <w:spacing w:line="360" w:lineRule="auto"/>
              <w:ind w:left="386" w:right="369"/>
              <w:jc w:val="center"/>
              <w:rPr>
                <w:sz w:val="20"/>
                <w:szCs w:val="18"/>
              </w:rPr>
            </w:pPr>
            <w:r w:rsidRPr="00D06F8A">
              <w:rPr>
                <w:sz w:val="20"/>
                <w:szCs w:val="18"/>
              </w:rPr>
              <w:t>Fraude externo</w:t>
            </w:r>
          </w:p>
        </w:tc>
        <w:tc>
          <w:tcPr>
            <w:tcW w:w="5670" w:type="dxa"/>
            <w:vAlign w:val="center"/>
          </w:tcPr>
          <w:p w14:paraId="63244DCB" w14:textId="77777777" w:rsidR="00E40763" w:rsidRPr="00D06F8A" w:rsidRDefault="00E40763" w:rsidP="00EE1339">
            <w:pPr>
              <w:pStyle w:val="TableParagraph"/>
              <w:spacing w:before="73" w:line="360" w:lineRule="auto"/>
              <w:ind w:left="141"/>
              <w:rPr>
                <w:sz w:val="20"/>
                <w:szCs w:val="18"/>
              </w:rPr>
            </w:pPr>
            <w:r w:rsidRPr="00D06F8A">
              <w:rPr>
                <w:sz w:val="20"/>
                <w:szCs w:val="18"/>
              </w:rPr>
              <w:t>Pérdida derivada de actos de fraude por personas ajenas a la organización (no participa personal de la entidad).</w:t>
            </w:r>
          </w:p>
        </w:tc>
        <w:tc>
          <w:tcPr>
            <w:tcW w:w="2285" w:type="dxa"/>
            <w:vAlign w:val="center"/>
          </w:tcPr>
          <w:p w14:paraId="78887322" w14:textId="38327733" w:rsidR="00E40763" w:rsidRPr="00D06F8A" w:rsidRDefault="00C213AD" w:rsidP="00C213AD">
            <w:pPr>
              <w:pStyle w:val="TableParagraph"/>
              <w:spacing w:before="73" w:line="360" w:lineRule="auto"/>
              <w:ind w:left="141"/>
              <w:jc w:val="center"/>
              <w:rPr>
                <w:sz w:val="20"/>
                <w:szCs w:val="18"/>
              </w:rPr>
            </w:pPr>
            <w:r w:rsidRPr="00D06F8A">
              <w:rPr>
                <w:sz w:val="20"/>
                <w:szCs w:val="18"/>
              </w:rPr>
              <w:t>Evento externo</w:t>
            </w:r>
          </w:p>
        </w:tc>
      </w:tr>
      <w:tr w:rsidR="00E40763" w:rsidRPr="00D06F8A" w14:paraId="2BAC0473" w14:textId="25B5D4C4" w:rsidTr="00D912CE">
        <w:trPr>
          <w:trHeight w:val="2349"/>
          <w:tblHeader/>
        </w:trPr>
        <w:tc>
          <w:tcPr>
            <w:tcW w:w="2410" w:type="dxa"/>
            <w:shd w:val="clear" w:color="auto" w:fill="auto"/>
            <w:vAlign w:val="center"/>
          </w:tcPr>
          <w:p w14:paraId="7EF12C6D" w14:textId="77777777" w:rsidR="00E40763" w:rsidRPr="00D06F8A" w:rsidRDefault="00E40763" w:rsidP="00EE1339">
            <w:pPr>
              <w:pStyle w:val="TableParagraph"/>
              <w:spacing w:line="360" w:lineRule="auto"/>
              <w:rPr>
                <w:sz w:val="20"/>
                <w:szCs w:val="18"/>
              </w:rPr>
            </w:pPr>
          </w:p>
          <w:p w14:paraId="7A2D0C8D" w14:textId="77777777" w:rsidR="00E40763" w:rsidRPr="00D06F8A" w:rsidRDefault="00E40763" w:rsidP="00EE1339">
            <w:pPr>
              <w:pStyle w:val="TableParagraph"/>
              <w:spacing w:line="360" w:lineRule="auto"/>
              <w:ind w:left="386" w:right="369"/>
              <w:jc w:val="center"/>
              <w:rPr>
                <w:sz w:val="20"/>
                <w:szCs w:val="18"/>
              </w:rPr>
            </w:pPr>
            <w:r w:rsidRPr="00D06F8A">
              <w:rPr>
                <w:sz w:val="20"/>
                <w:szCs w:val="18"/>
              </w:rPr>
              <w:t>Fraude interno</w:t>
            </w:r>
          </w:p>
        </w:tc>
        <w:tc>
          <w:tcPr>
            <w:tcW w:w="5670" w:type="dxa"/>
            <w:vAlign w:val="center"/>
          </w:tcPr>
          <w:p w14:paraId="2D478452" w14:textId="77777777" w:rsidR="00E40763" w:rsidRPr="00D06F8A" w:rsidRDefault="00E40763" w:rsidP="00EE1339">
            <w:pPr>
              <w:pStyle w:val="TableParagraph"/>
              <w:spacing w:before="71" w:line="360" w:lineRule="auto"/>
              <w:ind w:left="141" w:right="151"/>
              <w:jc w:val="both"/>
              <w:rPr>
                <w:sz w:val="20"/>
                <w:szCs w:val="18"/>
              </w:rPr>
            </w:pPr>
            <w:r w:rsidRPr="00D06F8A">
              <w:rPr>
                <w:sz w:val="20"/>
                <w:szCs w:val="18"/>
              </w:rPr>
              <w:t>Pérdida debido a actos de fraude, actuaciones irregulares, comisión de hechos delictivos abuso de confianza, apropiación indebida, incumplimiento de regulaciones legales o internas de la entidad en las cuales está involucrado por lo menos 1 participante interno de la organización, son realizadas de forma intencional y/o con ánimo de lucro para sí mismo o para terceros.</w:t>
            </w:r>
          </w:p>
        </w:tc>
        <w:tc>
          <w:tcPr>
            <w:tcW w:w="2285" w:type="dxa"/>
            <w:vAlign w:val="center"/>
          </w:tcPr>
          <w:p w14:paraId="4BB02EF5" w14:textId="037BDEF3" w:rsidR="00E40763" w:rsidRPr="00D06F8A" w:rsidRDefault="00C213AD" w:rsidP="00C213AD">
            <w:pPr>
              <w:pStyle w:val="TableParagraph"/>
              <w:spacing w:before="71" w:line="360" w:lineRule="auto"/>
              <w:ind w:left="141" w:right="151"/>
              <w:jc w:val="center"/>
              <w:rPr>
                <w:sz w:val="20"/>
                <w:szCs w:val="18"/>
              </w:rPr>
            </w:pPr>
            <w:r w:rsidRPr="00D06F8A">
              <w:rPr>
                <w:sz w:val="20"/>
                <w:szCs w:val="18"/>
              </w:rPr>
              <w:t>Talento humano</w:t>
            </w:r>
          </w:p>
        </w:tc>
      </w:tr>
      <w:tr w:rsidR="00E40763" w:rsidRPr="00D06F8A" w14:paraId="411E0D2E" w14:textId="410638FB" w:rsidTr="00D912CE">
        <w:trPr>
          <w:trHeight w:val="1122"/>
          <w:tblHeader/>
        </w:trPr>
        <w:tc>
          <w:tcPr>
            <w:tcW w:w="2410" w:type="dxa"/>
            <w:shd w:val="clear" w:color="auto" w:fill="auto"/>
            <w:vAlign w:val="center"/>
          </w:tcPr>
          <w:p w14:paraId="01336E46" w14:textId="77777777" w:rsidR="00E40763" w:rsidRPr="00D06F8A" w:rsidRDefault="00E40763" w:rsidP="00EE1339">
            <w:pPr>
              <w:pStyle w:val="TableParagraph"/>
              <w:spacing w:before="3" w:line="360" w:lineRule="auto"/>
              <w:rPr>
                <w:sz w:val="20"/>
                <w:szCs w:val="18"/>
              </w:rPr>
            </w:pPr>
          </w:p>
          <w:p w14:paraId="2D1A1347" w14:textId="77777777" w:rsidR="00E40763" w:rsidRPr="00D06F8A" w:rsidRDefault="00E40763" w:rsidP="00EE1339">
            <w:pPr>
              <w:pStyle w:val="TableParagraph"/>
              <w:spacing w:line="360" w:lineRule="auto"/>
              <w:ind w:left="386" w:right="369"/>
              <w:jc w:val="center"/>
              <w:rPr>
                <w:sz w:val="20"/>
                <w:szCs w:val="18"/>
              </w:rPr>
            </w:pPr>
            <w:r w:rsidRPr="00D06F8A">
              <w:rPr>
                <w:sz w:val="20"/>
                <w:szCs w:val="18"/>
              </w:rPr>
              <w:t>Fallas tecnológicas</w:t>
            </w:r>
          </w:p>
        </w:tc>
        <w:tc>
          <w:tcPr>
            <w:tcW w:w="5670" w:type="dxa"/>
            <w:vAlign w:val="center"/>
          </w:tcPr>
          <w:p w14:paraId="5C6245D6" w14:textId="1DDF725F" w:rsidR="00E40763" w:rsidRPr="00D06F8A" w:rsidRDefault="00E40763" w:rsidP="00EE1339">
            <w:pPr>
              <w:pStyle w:val="TableParagraph"/>
              <w:spacing w:before="69" w:line="360" w:lineRule="auto"/>
              <w:ind w:left="141"/>
              <w:rPr>
                <w:sz w:val="20"/>
                <w:szCs w:val="18"/>
              </w:rPr>
            </w:pPr>
            <w:r w:rsidRPr="00D06F8A">
              <w:rPr>
                <w:sz w:val="20"/>
                <w:szCs w:val="18"/>
              </w:rPr>
              <w:t>Errores en hardware, software, telecomunicaciones, interrupción de servicios básicos.</w:t>
            </w:r>
          </w:p>
        </w:tc>
        <w:tc>
          <w:tcPr>
            <w:tcW w:w="2285" w:type="dxa"/>
            <w:vAlign w:val="center"/>
          </w:tcPr>
          <w:p w14:paraId="26C4D611" w14:textId="700C7078" w:rsidR="00E40763" w:rsidRPr="00D06F8A" w:rsidRDefault="00C213AD" w:rsidP="00C213AD">
            <w:pPr>
              <w:pStyle w:val="TableParagraph"/>
              <w:spacing w:before="69" w:line="360" w:lineRule="auto"/>
              <w:ind w:left="141"/>
              <w:jc w:val="center"/>
              <w:rPr>
                <w:sz w:val="20"/>
                <w:szCs w:val="18"/>
              </w:rPr>
            </w:pPr>
            <w:r w:rsidRPr="00D06F8A">
              <w:rPr>
                <w:sz w:val="20"/>
                <w:szCs w:val="18"/>
              </w:rPr>
              <w:t>Tecnología</w:t>
            </w:r>
          </w:p>
        </w:tc>
      </w:tr>
      <w:tr w:rsidR="00E40763" w:rsidRPr="00D06F8A" w14:paraId="55AD8668" w14:textId="68551EB1" w:rsidTr="00D912CE">
        <w:trPr>
          <w:trHeight w:val="1529"/>
          <w:tblHeader/>
        </w:trPr>
        <w:tc>
          <w:tcPr>
            <w:tcW w:w="2410" w:type="dxa"/>
            <w:shd w:val="clear" w:color="auto" w:fill="auto"/>
            <w:vAlign w:val="center"/>
          </w:tcPr>
          <w:p w14:paraId="05912C5F" w14:textId="77777777" w:rsidR="00E40763" w:rsidRPr="00D06F8A" w:rsidRDefault="00E40763" w:rsidP="00EE1339">
            <w:pPr>
              <w:pStyle w:val="TableParagraph"/>
              <w:spacing w:line="360" w:lineRule="auto"/>
              <w:ind w:left="386" w:right="371"/>
              <w:jc w:val="center"/>
              <w:rPr>
                <w:sz w:val="20"/>
                <w:szCs w:val="18"/>
              </w:rPr>
            </w:pPr>
            <w:r w:rsidRPr="00D06F8A">
              <w:rPr>
                <w:sz w:val="20"/>
                <w:szCs w:val="18"/>
              </w:rPr>
              <w:t>Relaciones laborales</w:t>
            </w:r>
          </w:p>
        </w:tc>
        <w:tc>
          <w:tcPr>
            <w:tcW w:w="5670" w:type="dxa"/>
            <w:vAlign w:val="center"/>
          </w:tcPr>
          <w:p w14:paraId="2D5FF7AE" w14:textId="77777777" w:rsidR="00E40763" w:rsidRPr="00D06F8A" w:rsidRDefault="00E40763" w:rsidP="00EE1339">
            <w:pPr>
              <w:pStyle w:val="TableParagraph"/>
              <w:spacing w:before="71" w:line="360" w:lineRule="auto"/>
              <w:ind w:left="141" w:right="146"/>
              <w:jc w:val="both"/>
              <w:rPr>
                <w:sz w:val="20"/>
                <w:szCs w:val="18"/>
              </w:rPr>
            </w:pPr>
            <w:r w:rsidRPr="00D06F8A">
              <w:rPr>
                <w:sz w:val="20"/>
                <w:szCs w:val="18"/>
              </w:rPr>
              <w:t>Pérdidas que surgen de acciones contrarias a las leyes o acuerdos de empleo, salud o seguridad, del pago de demandas por daños personales o de discriminación.</w:t>
            </w:r>
          </w:p>
        </w:tc>
        <w:tc>
          <w:tcPr>
            <w:tcW w:w="2285" w:type="dxa"/>
            <w:vAlign w:val="center"/>
          </w:tcPr>
          <w:p w14:paraId="2487684F" w14:textId="3F566090" w:rsidR="00E40763" w:rsidRPr="00D06F8A" w:rsidRDefault="00C213AD" w:rsidP="00C213AD">
            <w:pPr>
              <w:pStyle w:val="TableParagraph"/>
              <w:spacing w:before="71" w:line="360" w:lineRule="auto"/>
              <w:ind w:left="141" w:right="146"/>
              <w:jc w:val="center"/>
              <w:rPr>
                <w:sz w:val="20"/>
                <w:szCs w:val="18"/>
              </w:rPr>
            </w:pPr>
            <w:r w:rsidRPr="00D06F8A">
              <w:rPr>
                <w:sz w:val="20"/>
                <w:szCs w:val="18"/>
              </w:rPr>
              <w:t>Están asociadas a varios factores</w:t>
            </w:r>
          </w:p>
        </w:tc>
      </w:tr>
      <w:tr w:rsidR="00E40763" w:rsidRPr="00D06F8A" w14:paraId="11BDFFA3" w14:textId="79B969C6" w:rsidTr="00D912CE">
        <w:trPr>
          <w:trHeight w:val="1119"/>
          <w:tblHeader/>
        </w:trPr>
        <w:tc>
          <w:tcPr>
            <w:tcW w:w="2410" w:type="dxa"/>
            <w:shd w:val="clear" w:color="auto" w:fill="auto"/>
            <w:vAlign w:val="center"/>
          </w:tcPr>
          <w:p w14:paraId="7D0A2675" w14:textId="77777777" w:rsidR="00E40763" w:rsidRPr="00D06F8A" w:rsidRDefault="00E40763" w:rsidP="00EE1339">
            <w:pPr>
              <w:pStyle w:val="TableParagraph"/>
              <w:spacing w:before="4" w:line="360" w:lineRule="auto"/>
              <w:rPr>
                <w:sz w:val="20"/>
                <w:szCs w:val="18"/>
              </w:rPr>
            </w:pPr>
          </w:p>
          <w:p w14:paraId="09725F2D" w14:textId="0B853BF7" w:rsidR="00E40763" w:rsidRPr="00D06F8A" w:rsidRDefault="00E40763" w:rsidP="00EE1339">
            <w:pPr>
              <w:pStyle w:val="TableParagraph"/>
              <w:spacing w:before="1" w:line="360" w:lineRule="auto"/>
              <w:ind w:left="938" w:hanging="608"/>
              <w:rPr>
                <w:sz w:val="20"/>
                <w:szCs w:val="18"/>
              </w:rPr>
            </w:pPr>
            <w:r w:rsidRPr="00D06F8A">
              <w:rPr>
                <w:sz w:val="20"/>
                <w:szCs w:val="18"/>
              </w:rPr>
              <w:t>Usuarios, productos y prácticas</w:t>
            </w:r>
          </w:p>
        </w:tc>
        <w:tc>
          <w:tcPr>
            <w:tcW w:w="5670" w:type="dxa"/>
            <w:vAlign w:val="center"/>
          </w:tcPr>
          <w:p w14:paraId="03BA00D1" w14:textId="77777777" w:rsidR="00E40763" w:rsidRPr="00D06F8A" w:rsidRDefault="00E40763" w:rsidP="00EE1339">
            <w:pPr>
              <w:pStyle w:val="TableParagraph"/>
              <w:spacing w:before="71" w:line="360" w:lineRule="auto"/>
              <w:ind w:left="141"/>
              <w:rPr>
                <w:sz w:val="20"/>
                <w:szCs w:val="18"/>
              </w:rPr>
            </w:pPr>
            <w:r w:rsidRPr="00D06F8A">
              <w:rPr>
                <w:sz w:val="20"/>
                <w:szCs w:val="18"/>
              </w:rPr>
              <w:t>Fallas negligentes o involuntarias de las obligaciones frente a los usuarios y que impiden satisfacer una obligación profesional frente a éstos.</w:t>
            </w:r>
          </w:p>
        </w:tc>
        <w:tc>
          <w:tcPr>
            <w:tcW w:w="2285" w:type="dxa"/>
            <w:vAlign w:val="center"/>
          </w:tcPr>
          <w:p w14:paraId="591BD148" w14:textId="1494D1BC" w:rsidR="00E40763" w:rsidRPr="00D06F8A" w:rsidRDefault="00C213AD" w:rsidP="00C213AD">
            <w:pPr>
              <w:pStyle w:val="TableParagraph"/>
              <w:spacing w:before="71" w:line="360" w:lineRule="auto"/>
              <w:ind w:left="141"/>
              <w:jc w:val="center"/>
              <w:rPr>
                <w:sz w:val="20"/>
                <w:szCs w:val="18"/>
              </w:rPr>
            </w:pPr>
            <w:r w:rsidRPr="00D06F8A">
              <w:rPr>
                <w:sz w:val="20"/>
                <w:szCs w:val="18"/>
              </w:rPr>
              <w:t>Están asociadas a varios factores</w:t>
            </w:r>
          </w:p>
        </w:tc>
      </w:tr>
      <w:tr w:rsidR="00E40763" w:rsidRPr="00D06F8A" w14:paraId="1AA26174" w14:textId="1B3896D8" w:rsidTr="00D912CE">
        <w:trPr>
          <w:trHeight w:val="1121"/>
          <w:tblHeader/>
        </w:trPr>
        <w:tc>
          <w:tcPr>
            <w:tcW w:w="2410" w:type="dxa"/>
            <w:shd w:val="clear" w:color="auto" w:fill="auto"/>
            <w:vAlign w:val="center"/>
          </w:tcPr>
          <w:p w14:paraId="4104BC0C" w14:textId="77777777" w:rsidR="00E40763" w:rsidRPr="00D06F8A" w:rsidRDefault="00E40763" w:rsidP="00EE1339">
            <w:pPr>
              <w:pStyle w:val="TableParagraph"/>
              <w:spacing w:before="2" w:line="360" w:lineRule="auto"/>
              <w:rPr>
                <w:sz w:val="20"/>
                <w:szCs w:val="18"/>
              </w:rPr>
            </w:pPr>
          </w:p>
          <w:p w14:paraId="6DAEFC29" w14:textId="77777777" w:rsidR="00E40763" w:rsidRPr="00D06F8A" w:rsidRDefault="00E40763" w:rsidP="00EE1339">
            <w:pPr>
              <w:pStyle w:val="TableParagraph"/>
              <w:spacing w:line="360" w:lineRule="auto"/>
              <w:ind w:left="561" w:hanging="197"/>
              <w:rPr>
                <w:sz w:val="20"/>
                <w:szCs w:val="18"/>
              </w:rPr>
            </w:pPr>
            <w:r w:rsidRPr="00D06F8A">
              <w:rPr>
                <w:sz w:val="20"/>
                <w:szCs w:val="18"/>
              </w:rPr>
              <w:t>Daños a activos fijos/ eventos externos</w:t>
            </w:r>
          </w:p>
        </w:tc>
        <w:tc>
          <w:tcPr>
            <w:tcW w:w="5670" w:type="dxa"/>
            <w:vAlign w:val="center"/>
          </w:tcPr>
          <w:p w14:paraId="6D0CAEFF" w14:textId="77777777" w:rsidR="00E40763" w:rsidRPr="00D06F8A" w:rsidRDefault="00E40763" w:rsidP="00EE1339">
            <w:pPr>
              <w:pStyle w:val="TableParagraph"/>
              <w:spacing w:before="71" w:line="360" w:lineRule="auto"/>
              <w:ind w:left="141"/>
              <w:rPr>
                <w:sz w:val="20"/>
                <w:szCs w:val="18"/>
              </w:rPr>
            </w:pPr>
            <w:r w:rsidRPr="00D06F8A">
              <w:rPr>
                <w:sz w:val="20"/>
                <w:szCs w:val="18"/>
              </w:rPr>
              <w:t>Pérdida por daños o extravíos de los activos fijos por desastres naturales u otros riesgos/eventos externos como atentados, vandalismo, orden público.</w:t>
            </w:r>
          </w:p>
        </w:tc>
        <w:tc>
          <w:tcPr>
            <w:tcW w:w="2285" w:type="dxa"/>
            <w:vAlign w:val="center"/>
          </w:tcPr>
          <w:p w14:paraId="4840934A" w14:textId="77777777" w:rsidR="00E40763" w:rsidRPr="00D06F8A" w:rsidRDefault="00C213AD" w:rsidP="00C213AD">
            <w:pPr>
              <w:pStyle w:val="TableParagraph"/>
              <w:spacing w:before="71" w:line="360" w:lineRule="auto"/>
              <w:ind w:left="141"/>
              <w:jc w:val="center"/>
              <w:rPr>
                <w:sz w:val="20"/>
                <w:szCs w:val="18"/>
              </w:rPr>
            </w:pPr>
            <w:r w:rsidRPr="00D06F8A">
              <w:rPr>
                <w:sz w:val="20"/>
                <w:szCs w:val="18"/>
              </w:rPr>
              <w:t>Infraestructura</w:t>
            </w:r>
          </w:p>
          <w:p w14:paraId="64FF8E38" w14:textId="5CB88782" w:rsidR="00C213AD" w:rsidRPr="00D06F8A" w:rsidRDefault="00C213AD" w:rsidP="00C213AD">
            <w:pPr>
              <w:pStyle w:val="TableParagraph"/>
              <w:spacing w:before="71" w:line="360" w:lineRule="auto"/>
              <w:ind w:left="141"/>
              <w:jc w:val="center"/>
              <w:rPr>
                <w:sz w:val="20"/>
                <w:szCs w:val="18"/>
              </w:rPr>
            </w:pPr>
            <w:r w:rsidRPr="00D06F8A">
              <w:rPr>
                <w:sz w:val="20"/>
                <w:szCs w:val="18"/>
              </w:rPr>
              <w:t>Evento externo</w:t>
            </w:r>
          </w:p>
        </w:tc>
      </w:tr>
    </w:tbl>
    <w:p w14:paraId="40144BD0" w14:textId="77777777" w:rsidR="00B754AC" w:rsidRPr="00D06F8A" w:rsidRDefault="000B3ACA" w:rsidP="00B754AC">
      <w:pPr>
        <w:tabs>
          <w:tab w:val="left" w:pos="2995"/>
        </w:tabs>
        <w:spacing w:before="1" w:line="360" w:lineRule="auto"/>
        <w:ind w:left="720" w:right="968"/>
        <w:rPr>
          <w:sz w:val="20"/>
          <w:szCs w:val="18"/>
        </w:rPr>
      </w:pPr>
      <w:r w:rsidRPr="00D06F8A">
        <w:rPr>
          <w:sz w:val="20"/>
          <w:szCs w:val="18"/>
        </w:rPr>
        <w:t xml:space="preserve">Fuente: </w:t>
      </w:r>
      <w:r w:rsidR="00B754AC" w:rsidRPr="00D06F8A">
        <w:rPr>
          <w:sz w:val="20"/>
          <w:szCs w:val="18"/>
        </w:rPr>
        <w:t xml:space="preserve">Guía para la administración del riesgo y el diseño de controles en entidades públicas del Departamento Administrativo de la Función Pública de </w:t>
      </w:r>
      <w:proofErr w:type="gramStart"/>
      <w:r w:rsidR="00B754AC" w:rsidRPr="00D06F8A">
        <w:rPr>
          <w:sz w:val="20"/>
          <w:szCs w:val="18"/>
        </w:rPr>
        <w:t>Diciembre</w:t>
      </w:r>
      <w:proofErr w:type="gramEnd"/>
      <w:r w:rsidR="00B754AC" w:rsidRPr="00D06F8A">
        <w:rPr>
          <w:sz w:val="20"/>
          <w:szCs w:val="18"/>
        </w:rPr>
        <w:t xml:space="preserve"> de 2020</w:t>
      </w:r>
    </w:p>
    <w:p w14:paraId="44716146" w14:textId="77777777" w:rsidR="00E40763" w:rsidRPr="00D06F8A" w:rsidRDefault="00E40763" w:rsidP="00B754AC">
      <w:pPr>
        <w:pStyle w:val="Textoindependiente"/>
        <w:spacing w:before="161" w:line="360" w:lineRule="auto"/>
        <w:ind w:firstLine="720"/>
        <w:jc w:val="both"/>
        <w:rPr>
          <w:szCs w:val="22"/>
        </w:rPr>
      </w:pPr>
      <w:bookmarkStart w:id="32" w:name="_bookmark29"/>
      <w:bookmarkEnd w:id="32"/>
    </w:p>
    <w:p w14:paraId="6B4811DB" w14:textId="77777777" w:rsidR="000B3ACA" w:rsidRPr="00D06F8A" w:rsidRDefault="000B3ACA" w:rsidP="00EE1339">
      <w:pPr>
        <w:spacing w:line="360" w:lineRule="auto"/>
        <w:rPr>
          <w:sz w:val="24"/>
        </w:rPr>
        <w:sectPr w:rsidR="000B3ACA" w:rsidRPr="00D06F8A" w:rsidSect="00C06ADC">
          <w:pgSz w:w="12240" w:h="15840"/>
          <w:pgMar w:top="920" w:right="1183" w:bottom="1080" w:left="440" w:header="0" w:footer="895" w:gutter="0"/>
          <w:cols w:space="720"/>
        </w:sectPr>
      </w:pPr>
    </w:p>
    <w:p w14:paraId="604E2655" w14:textId="77777777" w:rsidR="00D912CE" w:rsidRDefault="000B3ACA" w:rsidP="00F17819">
      <w:pPr>
        <w:pStyle w:val="Ttulo2"/>
        <w:numPr>
          <w:ilvl w:val="0"/>
          <w:numId w:val="9"/>
        </w:numPr>
        <w:ind w:left="709" w:right="-78" w:firstLine="0"/>
        <w:rPr>
          <w:rFonts w:eastAsia="Arial" w:cs="Arial"/>
          <w:b/>
          <w:bCs/>
          <w:szCs w:val="22"/>
        </w:rPr>
      </w:pPr>
      <w:bookmarkStart w:id="33" w:name="_Toc79578481"/>
      <w:r w:rsidRPr="00D912CE">
        <w:rPr>
          <w:rFonts w:eastAsia="Arial" w:cs="Arial"/>
          <w:b/>
          <w:bCs/>
          <w:szCs w:val="22"/>
        </w:rPr>
        <w:lastRenderedPageBreak/>
        <w:t>Valoración del riesgo</w:t>
      </w:r>
      <w:bookmarkEnd w:id="33"/>
    </w:p>
    <w:p w14:paraId="6D4948AA" w14:textId="77777777" w:rsidR="00D912CE" w:rsidRDefault="00D912CE" w:rsidP="00F17819">
      <w:pPr>
        <w:pStyle w:val="Ttulo2"/>
        <w:ind w:left="709" w:right="-78" w:firstLine="0"/>
        <w:rPr>
          <w:rFonts w:eastAsia="Arial" w:cs="Arial"/>
          <w:b/>
          <w:bCs/>
          <w:szCs w:val="22"/>
        </w:rPr>
      </w:pPr>
    </w:p>
    <w:p w14:paraId="49AD6080" w14:textId="571BCE39" w:rsidR="005658D6" w:rsidRPr="00D912CE" w:rsidRDefault="000B3ACA" w:rsidP="00F17819">
      <w:pPr>
        <w:pStyle w:val="Ttulo3"/>
      </w:pPr>
      <w:bookmarkStart w:id="34" w:name="_Toc79578482"/>
      <w:r w:rsidRPr="00D912CE">
        <w:t>Análisis de riesgos:</w:t>
      </w:r>
      <w:bookmarkEnd w:id="34"/>
      <w:r w:rsidRPr="00D912CE">
        <w:t xml:space="preserve"> </w:t>
      </w:r>
    </w:p>
    <w:p w14:paraId="5B100281" w14:textId="77777777" w:rsidR="00D912CE" w:rsidRDefault="005658D6" w:rsidP="00F17819">
      <w:pPr>
        <w:pStyle w:val="Prrafodelista"/>
        <w:tabs>
          <w:tab w:val="left" w:pos="2345"/>
        </w:tabs>
        <w:spacing w:before="128" w:line="360" w:lineRule="auto"/>
        <w:ind w:left="709" w:right="-78" w:firstLine="0"/>
        <w:jc w:val="left"/>
        <w:rPr>
          <w:sz w:val="24"/>
        </w:rPr>
      </w:pPr>
      <w:r w:rsidRPr="00D06F8A">
        <w:rPr>
          <w:sz w:val="24"/>
        </w:rPr>
        <w:t>Se busca establecer la probabilidad de ocurrencia del riesgo y sus consecuencias o impacto</w:t>
      </w:r>
    </w:p>
    <w:p w14:paraId="257B8CB7" w14:textId="573CB5B7" w:rsidR="005658D6" w:rsidRPr="00D912CE" w:rsidRDefault="005658D6" w:rsidP="00F17819">
      <w:pPr>
        <w:pStyle w:val="Ttulo4"/>
      </w:pPr>
      <w:r w:rsidRPr="00D06F8A">
        <w:t xml:space="preserve">Determinación de la probabilidad: </w:t>
      </w:r>
    </w:p>
    <w:p w14:paraId="09E463FC" w14:textId="77777777" w:rsidR="00C301F4" w:rsidRPr="00D06F8A" w:rsidRDefault="00C301F4" w:rsidP="00F17819">
      <w:pPr>
        <w:ind w:left="709" w:right="-78"/>
        <w:rPr>
          <w:sz w:val="24"/>
        </w:rPr>
      </w:pPr>
    </w:p>
    <w:p w14:paraId="770A4034" w14:textId="2C88745A" w:rsidR="000B3ACA" w:rsidRPr="00D06F8A" w:rsidRDefault="005658D6" w:rsidP="00F17819">
      <w:pPr>
        <w:spacing w:line="360" w:lineRule="auto"/>
        <w:ind w:left="709" w:right="-78"/>
        <w:rPr>
          <w:sz w:val="24"/>
        </w:rPr>
      </w:pPr>
      <w:r w:rsidRPr="00D06F8A">
        <w:rPr>
          <w:sz w:val="24"/>
        </w:rPr>
        <w:t xml:space="preserve">La probabilidad es la </w:t>
      </w:r>
      <w:r w:rsidR="000B3ACA" w:rsidRPr="00D06F8A">
        <w:rPr>
          <w:sz w:val="24"/>
        </w:rPr>
        <w:t>posibilidad de ocurrencia del riesgo</w:t>
      </w:r>
      <w:r w:rsidRPr="00D06F8A">
        <w:rPr>
          <w:sz w:val="24"/>
        </w:rPr>
        <w:t xml:space="preserve">, la cual </w:t>
      </w:r>
      <w:r w:rsidR="000B3ACA" w:rsidRPr="00D06F8A">
        <w:rPr>
          <w:sz w:val="24"/>
        </w:rPr>
        <w:t>estará asociada a la</w:t>
      </w:r>
      <w:r w:rsidR="00C301F4" w:rsidRPr="00D06F8A">
        <w:rPr>
          <w:sz w:val="24"/>
        </w:rPr>
        <w:t xml:space="preserve"> </w:t>
      </w:r>
      <w:r w:rsidR="000B3ACA" w:rsidRPr="00D06F8A">
        <w:rPr>
          <w:sz w:val="24"/>
        </w:rPr>
        <w:t>exposición al riesgo del proceso o actividad que se esté analizando. De este</w:t>
      </w:r>
      <w:r w:rsidR="00C301F4" w:rsidRPr="00D06F8A">
        <w:rPr>
          <w:sz w:val="24"/>
        </w:rPr>
        <w:t xml:space="preserve"> </w:t>
      </w:r>
      <w:r w:rsidR="000B3ACA" w:rsidRPr="00D06F8A">
        <w:rPr>
          <w:sz w:val="24"/>
        </w:rPr>
        <w:t>modo, la probabilidad inherente será el número de veces que se pasa por el punto de riesgo en el periodo de 1 año</w:t>
      </w:r>
      <w:r w:rsidRPr="00D06F8A">
        <w:rPr>
          <w:sz w:val="24"/>
        </w:rPr>
        <w:t xml:space="preserve">, o sea se determina </w:t>
      </w:r>
      <w:r w:rsidR="000B3ACA" w:rsidRPr="00D06F8A">
        <w:rPr>
          <w:sz w:val="24"/>
        </w:rPr>
        <w:t>la frecuencia con la que se lleva a cabo una actividad</w:t>
      </w:r>
      <w:r w:rsidRPr="00D06F8A">
        <w:rPr>
          <w:sz w:val="24"/>
        </w:rPr>
        <w:t>.</w:t>
      </w:r>
    </w:p>
    <w:p w14:paraId="7D720909" w14:textId="33B12787" w:rsidR="000B3ACA" w:rsidRPr="00D06F8A" w:rsidRDefault="000B3ACA" w:rsidP="00EE1339">
      <w:pPr>
        <w:pStyle w:val="Textoindependiente"/>
        <w:spacing w:before="164" w:line="360" w:lineRule="auto"/>
        <w:ind w:left="1686"/>
        <w:jc w:val="both"/>
        <w:rPr>
          <w:szCs w:val="22"/>
        </w:rPr>
      </w:pPr>
      <w:bookmarkStart w:id="35" w:name="_bookmark33"/>
      <w:bookmarkStart w:id="36" w:name="_bookmark34"/>
      <w:bookmarkEnd w:id="35"/>
      <w:bookmarkEnd w:id="36"/>
      <w:r w:rsidRPr="00D06F8A">
        <w:rPr>
          <w:szCs w:val="22"/>
        </w:rPr>
        <w:t>Tabla 4 Criterios para definir el nivel de probabilidad</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6"/>
        <w:gridCol w:w="4282"/>
        <w:gridCol w:w="2546"/>
      </w:tblGrid>
      <w:tr w:rsidR="00217C65" w:rsidRPr="00A172C3" w14:paraId="7CFFE9DB" w14:textId="77777777" w:rsidTr="00A56729">
        <w:trPr>
          <w:trHeight w:val="452"/>
          <w:tblHeader/>
          <w:jc w:val="center"/>
        </w:trPr>
        <w:tc>
          <w:tcPr>
            <w:tcW w:w="1956" w:type="dxa"/>
            <w:shd w:val="clear" w:color="auto" w:fill="auto"/>
            <w:vAlign w:val="center"/>
            <w:hideMark/>
          </w:tcPr>
          <w:p w14:paraId="3E3BE867" w14:textId="77777777" w:rsidR="00C301F4" w:rsidRPr="00C301F4" w:rsidRDefault="00C301F4" w:rsidP="00C301F4">
            <w:pPr>
              <w:widowControl/>
              <w:autoSpaceDE/>
              <w:autoSpaceDN/>
              <w:rPr>
                <w:szCs w:val="20"/>
              </w:rPr>
            </w:pPr>
          </w:p>
        </w:tc>
        <w:tc>
          <w:tcPr>
            <w:tcW w:w="4282" w:type="dxa"/>
            <w:shd w:val="clear" w:color="auto" w:fill="auto"/>
            <w:vAlign w:val="center"/>
            <w:hideMark/>
          </w:tcPr>
          <w:p w14:paraId="1B4F80B3" w14:textId="77777777" w:rsidR="00C301F4" w:rsidRPr="00C301F4" w:rsidRDefault="00C301F4" w:rsidP="00C301F4">
            <w:pPr>
              <w:widowControl/>
              <w:autoSpaceDE/>
              <w:autoSpaceDN/>
              <w:jc w:val="center"/>
              <w:rPr>
                <w:szCs w:val="20"/>
              </w:rPr>
            </w:pPr>
            <w:r w:rsidRPr="00C301F4">
              <w:rPr>
                <w:szCs w:val="20"/>
              </w:rPr>
              <w:t>Frecuencia de la Actividad</w:t>
            </w:r>
          </w:p>
        </w:tc>
        <w:tc>
          <w:tcPr>
            <w:tcW w:w="2546" w:type="dxa"/>
            <w:shd w:val="clear" w:color="auto" w:fill="auto"/>
            <w:vAlign w:val="center"/>
            <w:hideMark/>
          </w:tcPr>
          <w:p w14:paraId="54091F3B" w14:textId="77777777" w:rsidR="00C301F4" w:rsidRPr="00C301F4" w:rsidRDefault="00C301F4" w:rsidP="00C301F4">
            <w:pPr>
              <w:widowControl/>
              <w:autoSpaceDE/>
              <w:autoSpaceDN/>
              <w:jc w:val="center"/>
              <w:rPr>
                <w:szCs w:val="20"/>
              </w:rPr>
            </w:pPr>
            <w:r w:rsidRPr="00C301F4">
              <w:rPr>
                <w:szCs w:val="20"/>
              </w:rPr>
              <w:t>Probabilidad</w:t>
            </w:r>
          </w:p>
        </w:tc>
      </w:tr>
      <w:tr w:rsidR="00217C65" w:rsidRPr="00A172C3" w14:paraId="39446AF3" w14:textId="77777777" w:rsidTr="00A172C3">
        <w:trPr>
          <w:trHeight w:val="755"/>
          <w:tblHeader/>
          <w:jc w:val="center"/>
        </w:trPr>
        <w:tc>
          <w:tcPr>
            <w:tcW w:w="1956" w:type="dxa"/>
            <w:shd w:val="clear" w:color="000000" w:fill="92D050"/>
            <w:vAlign w:val="center"/>
            <w:hideMark/>
          </w:tcPr>
          <w:p w14:paraId="00BB6515" w14:textId="77777777" w:rsidR="00C301F4" w:rsidRPr="00C301F4" w:rsidRDefault="00C301F4" w:rsidP="00C301F4">
            <w:pPr>
              <w:widowControl/>
              <w:autoSpaceDE/>
              <w:autoSpaceDN/>
              <w:jc w:val="center"/>
              <w:rPr>
                <w:szCs w:val="20"/>
              </w:rPr>
            </w:pPr>
            <w:r w:rsidRPr="00C301F4">
              <w:rPr>
                <w:szCs w:val="20"/>
              </w:rPr>
              <w:t>Muy Baja</w:t>
            </w:r>
          </w:p>
        </w:tc>
        <w:tc>
          <w:tcPr>
            <w:tcW w:w="4282" w:type="dxa"/>
            <w:shd w:val="clear" w:color="auto" w:fill="auto"/>
            <w:vAlign w:val="center"/>
            <w:hideMark/>
          </w:tcPr>
          <w:p w14:paraId="3021871C" w14:textId="77777777" w:rsidR="00C301F4" w:rsidRPr="00C301F4" w:rsidRDefault="00C301F4" w:rsidP="00C301F4">
            <w:pPr>
              <w:widowControl/>
              <w:autoSpaceDE/>
              <w:autoSpaceDN/>
              <w:jc w:val="both"/>
              <w:rPr>
                <w:szCs w:val="20"/>
              </w:rPr>
            </w:pPr>
            <w:r w:rsidRPr="00C301F4">
              <w:rPr>
                <w:szCs w:val="20"/>
              </w:rPr>
              <w:t>La actividad que conlleva el riesgo se ejecuta como máximos 2 veces por año</w:t>
            </w:r>
          </w:p>
        </w:tc>
        <w:tc>
          <w:tcPr>
            <w:tcW w:w="2546" w:type="dxa"/>
            <w:shd w:val="clear" w:color="auto" w:fill="auto"/>
            <w:vAlign w:val="center"/>
            <w:hideMark/>
          </w:tcPr>
          <w:p w14:paraId="114904A8" w14:textId="77777777" w:rsidR="00C301F4" w:rsidRPr="00C301F4" w:rsidRDefault="00C301F4" w:rsidP="00C301F4">
            <w:pPr>
              <w:widowControl/>
              <w:autoSpaceDE/>
              <w:autoSpaceDN/>
              <w:jc w:val="center"/>
              <w:rPr>
                <w:szCs w:val="20"/>
              </w:rPr>
            </w:pPr>
            <w:r w:rsidRPr="00C301F4">
              <w:rPr>
                <w:szCs w:val="20"/>
              </w:rPr>
              <w:t>20%</w:t>
            </w:r>
          </w:p>
        </w:tc>
      </w:tr>
      <w:tr w:rsidR="00217C65" w:rsidRPr="00A172C3" w14:paraId="6A665CE6" w14:textId="77777777" w:rsidTr="00A172C3">
        <w:trPr>
          <w:trHeight w:val="695"/>
          <w:tblHeader/>
          <w:jc w:val="center"/>
        </w:trPr>
        <w:tc>
          <w:tcPr>
            <w:tcW w:w="1956" w:type="dxa"/>
            <w:shd w:val="clear" w:color="000000" w:fill="00B050"/>
            <w:vAlign w:val="center"/>
            <w:hideMark/>
          </w:tcPr>
          <w:p w14:paraId="10C7BA2B" w14:textId="77777777" w:rsidR="00C301F4" w:rsidRPr="00C301F4" w:rsidRDefault="00C301F4" w:rsidP="00C301F4">
            <w:pPr>
              <w:widowControl/>
              <w:autoSpaceDE/>
              <w:autoSpaceDN/>
              <w:jc w:val="center"/>
              <w:rPr>
                <w:szCs w:val="20"/>
              </w:rPr>
            </w:pPr>
            <w:r w:rsidRPr="00C301F4">
              <w:rPr>
                <w:szCs w:val="20"/>
              </w:rPr>
              <w:t>Baja</w:t>
            </w:r>
          </w:p>
        </w:tc>
        <w:tc>
          <w:tcPr>
            <w:tcW w:w="4282" w:type="dxa"/>
            <w:shd w:val="clear" w:color="auto" w:fill="auto"/>
            <w:vAlign w:val="center"/>
            <w:hideMark/>
          </w:tcPr>
          <w:p w14:paraId="593DC329" w14:textId="77777777" w:rsidR="00C301F4" w:rsidRPr="00C301F4" w:rsidRDefault="00C301F4" w:rsidP="00C301F4">
            <w:pPr>
              <w:widowControl/>
              <w:autoSpaceDE/>
              <w:autoSpaceDN/>
              <w:jc w:val="both"/>
              <w:rPr>
                <w:szCs w:val="20"/>
              </w:rPr>
            </w:pPr>
            <w:r w:rsidRPr="00C301F4">
              <w:rPr>
                <w:szCs w:val="20"/>
              </w:rPr>
              <w:t>La actividad que conlleva el riesgo se ejecuta de 3 a 24 veces por año</w:t>
            </w:r>
          </w:p>
        </w:tc>
        <w:tc>
          <w:tcPr>
            <w:tcW w:w="2546" w:type="dxa"/>
            <w:shd w:val="clear" w:color="auto" w:fill="auto"/>
            <w:vAlign w:val="center"/>
            <w:hideMark/>
          </w:tcPr>
          <w:p w14:paraId="3174D6EF" w14:textId="77777777" w:rsidR="00C301F4" w:rsidRPr="00C301F4" w:rsidRDefault="00C301F4" w:rsidP="00C301F4">
            <w:pPr>
              <w:widowControl/>
              <w:autoSpaceDE/>
              <w:autoSpaceDN/>
              <w:jc w:val="center"/>
              <w:rPr>
                <w:szCs w:val="20"/>
              </w:rPr>
            </w:pPr>
            <w:r w:rsidRPr="00C301F4">
              <w:rPr>
                <w:szCs w:val="20"/>
              </w:rPr>
              <w:t>40%</w:t>
            </w:r>
          </w:p>
        </w:tc>
      </w:tr>
      <w:tr w:rsidR="00217C65" w:rsidRPr="00A172C3" w14:paraId="7BA8128D" w14:textId="77777777" w:rsidTr="00A172C3">
        <w:trPr>
          <w:trHeight w:val="705"/>
          <w:tblHeader/>
          <w:jc w:val="center"/>
        </w:trPr>
        <w:tc>
          <w:tcPr>
            <w:tcW w:w="1956" w:type="dxa"/>
            <w:shd w:val="clear" w:color="000000" w:fill="FFFF66"/>
            <w:vAlign w:val="center"/>
            <w:hideMark/>
          </w:tcPr>
          <w:p w14:paraId="7406C7BB" w14:textId="77777777" w:rsidR="00C301F4" w:rsidRPr="00C301F4" w:rsidRDefault="00C301F4" w:rsidP="00C301F4">
            <w:pPr>
              <w:widowControl/>
              <w:autoSpaceDE/>
              <w:autoSpaceDN/>
              <w:jc w:val="center"/>
              <w:rPr>
                <w:szCs w:val="20"/>
              </w:rPr>
            </w:pPr>
            <w:r w:rsidRPr="00C301F4">
              <w:rPr>
                <w:szCs w:val="20"/>
              </w:rPr>
              <w:t>Media</w:t>
            </w:r>
          </w:p>
        </w:tc>
        <w:tc>
          <w:tcPr>
            <w:tcW w:w="4282" w:type="dxa"/>
            <w:shd w:val="clear" w:color="auto" w:fill="auto"/>
            <w:vAlign w:val="center"/>
            <w:hideMark/>
          </w:tcPr>
          <w:p w14:paraId="43294B84" w14:textId="77777777" w:rsidR="00C301F4" w:rsidRPr="00C301F4" w:rsidRDefault="00C301F4" w:rsidP="00C301F4">
            <w:pPr>
              <w:widowControl/>
              <w:autoSpaceDE/>
              <w:autoSpaceDN/>
              <w:jc w:val="both"/>
              <w:rPr>
                <w:szCs w:val="20"/>
              </w:rPr>
            </w:pPr>
            <w:r w:rsidRPr="00C301F4">
              <w:rPr>
                <w:szCs w:val="20"/>
              </w:rPr>
              <w:t>La actividad que conlleva el riesgo se ejecuta de 24 a 500 veces por año</w:t>
            </w:r>
          </w:p>
        </w:tc>
        <w:tc>
          <w:tcPr>
            <w:tcW w:w="2546" w:type="dxa"/>
            <w:shd w:val="clear" w:color="auto" w:fill="auto"/>
            <w:vAlign w:val="center"/>
            <w:hideMark/>
          </w:tcPr>
          <w:p w14:paraId="2242E717" w14:textId="77777777" w:rsidR="00C301F4" w:rsidRPr="00C301F4" w:rsidRDefault="00C301F4" w:rsidP="00C301F4">
            <w:pPr>
              <w:widowControl/>
              <w:autoSpaceDE/>
              <w:autoSpaceDN/>
              <w:jc w:val="center"/>
              <w:rPr>
                <w:szCs w:val="20"/>
              </w:rPr>
            </w:pPr>
            <w:r w:rsidRPr="00C301F4">
              <w:rPr>
                <w:szCs w:val="20"/>
              </w:rPr>
              <w:t>60%</w:t>
            </w:r>
          </w:p>
        </w:tc>
      </w:tr>
      <w:tr w:rsidR="00217C65" w:rsidRPr="00A172C3" w14:paraId="372C62D7" w14:textId="77777777" w:rsidTr="00A172C3">
        <w:trPr>
          <w:trHeight w:val="971"/>
          <w:tblHeader/>
          <w:jc w:val="center"/>
        </w:trPr>
        <w:tc>
          <w:tcPr>
            <w:tcW w:w="1956" w:type="dxa"/>
            <w:shd w:val="clear" w:color="000000" w:fill="FFC000"/>
            <w:vAlign w:val="center"/>
            <w:hideMark/>
          </w:tcPr>
          <w:p w14:paraId="79DCAA13" w14:textId="77777777" w:rsidR="00C301F4" w:rsidRPr="00C301F4" w:rsidRDefault="00C301F4" w:rsidP="00C301F4">
            <w:pPr>
              <w:widowControl/>
              <w:autoSpaceDE/>
              <w:autoSpaceDN/>
              <w:jc w:val="center"/>
              <w:rPr>
                <w:szCs w:val="20"/>
              </w:rPr>
            </w:pPr>
            <w:r w:rsidRPr="00C301F4">
              <w:rPr>
                <w:szCs w:val="20"/>
              </w:rPr>
              <w:t>Alta</w:t>
            </w:r>
          </w:p>
        </w:tc>
        <w:tc>
          <w:tcPr>
            <w:tcW w:w="4282" w:type="dxa"/>
            <w:shd w:val="clear" w:color="auto" w:fill="auto"/>
            <w:vAlign w:val="center"/>
            <w:hideMark/>
          </w:tcPr>
          <w:p w14:paraId="217588AD" w14:textId="77777777" w:rsidR="00C301F4" w:rsidRPr="00C301F4" w:rsidRDefault="00C301F4" w:rsidP="00C301F4">
            <w:pPr>
              <w:widowControl/>
              <w:autoSpaceDE/>
              <w:autoSpaceDN/>
              <w:jc w:val="both"/>
              <w:rPr>
                <w:szCs w:val="20"/>
              </w:rPr>
            </w:pPr>
            <w:r w:rsidRPr="00C301F4">
              <w:rPr>
                <w:szCs w:val="20"/>
              </w:rPr>
              <w:t>La actividad que conlleva el riesgo se ejecuta mínimo 500 veces al año y máximo 5000 veces por año</w:t>
            </w:r>
          </w:p>
        </w:tc>
        <w:tc>
          <w:tcPr>
            <w:tcW w:w="2546" w:type="dxa"/>
            <w:shd w:val="clear" w:color="auto" w:fill="auto"/>
            <w:vAlign w:val="center"/>
            <w:hideMark/>
          </w:tcPr>
          <w:p w14:paraId="35090C5F" w14:textId="77777777" w:rsidR="00C301F4" w:rsidRPr="00C301F4" w:rsidRDefault="00C301F4" w:rsidP="00C301F4">
            <w:pPr>
              <w:widowControl/>
              <w:autoSpaceDE/>
              <w:autoSpaceDN/>
              <w:jc w:val="center"/>
              <w:rPr>
                <w:szCs w:val="20"/>
              </w:rPr>
            </w:pPr>
            <w:r w:rsidRPr="00C301F4">
              <w:rPr>
                <w:szCs w:val="20"/>
              </w:rPr>
              <w:t>80%</w:t>
            </w:r>
          </w:p>
        </w:tc>
      </w:tr>
      <w:tr w:rsidR="00217C65" w:rsidRPr="00A172C3" w14:paraId="19D1BACC" w14:textId="77777777" w:rsidTr="00A172C3">
        <w:trPr>
          <w:trHeight w:val="905"/>
          <w:tblHeader/>
          <w:jc w:val="center"/>
        </w:trPr>
        <w:tc>
          <w:tcPr>
            <w:tcW w:w="1956" w:type="dxa"/>
            <w:shd w:val="clear" w:color="000000" w:fill="FF0000"/>
            <w:vAlign w:val="center"/>
            <w:hideMark/>
          </w:tcPr>
          <w:p w14:paraId="3CD8B323" w14:textId="77777777" w:rsidR="00C301F4" w:rsidRPr="00C301F4" w:rsidRDefault="00C301F4" w:rsidP="00C301F4">
            <w:pPr>
              <w:widowControl/>
              <w:autoSpaceDE/>
              <w:autoSpaceDN/>
              <w:jc w:val="center"/>
              <w:rPr>
                <w:szCs w:val="20"/>
              </w:rPr>
            </w:pPr>
            <w:r w:rsidRPr="00C301F4">
              <w:rPr>
                <w:szCs w:val="20"/>
              </w:rPr>
              <w:t>Muy Alta</w:t>
            </w:r>
          </w:p>
        </w:tc>
        <w:tc>
          <w:tcPr>
            <w:tcW w:w="4282" w:type="dxa"/>
            <w:shd w:val="clear" w:color="auto" w:fill="auto"/>
            <w:vAlign w:val="center"/>
            <w:hideMark/>
          </w:tcPr>
          <w:p w14:paraId="605D282B" w14:textId="77777777" w:rsidR="00C301F4" w:rsidRPr="00C301F4" w:rsidRDefault="00C301F4" w:rsidP="00C301F4">
            <w:pPr>
              <w:widowControl/>
              <w:autoSpaceDE/>
              <w:autoSpaceDN/>
              <w:jc w:val="both"/>
              <w:rPr>
                <w:szCs w:val="20"/>
              </w:rPr>
            </w:pPr>
            <w:r w:rsidRPr="00C301F4">
              <w:rPr>
                <w:szCs w:val="20"/>
              </w:rPr>
              <w:t>La actividad que conlleva el riesgo se ejecuta más de 5000 veces por año</w:t>
            </w:r>
          </w:p>
        </w:tc>
        <w:tc>
          <w:tcPr>
            <w:tcW w:w="2546" w:type="dxa"/>
            <w:shd w:val="clear" w:color="auto" w:fill="auto"/>
            <w:vAlign w:val="center"/>
            <w:hideMark/>
          </w:tcPr>
          <w:p w14:paraId="70DAED62" w14:textId="77777777" w:rsidR="00C301F4" w:rsidRPr="00C301F4" w:rsidRDefault="00C301F4" w:rsidP="00C301F4">
            <w:pPr>
              <w:widowControl/>
              <w:autoSpaceDE/>
              <w:autoSpaceDN/>
              <w:jc w:val="center"/>
              <w:rPr>
                <w:szCs w:val="20"/>
              </w:rPr>
            </w:pPr>
            <w:r w:rsidRPr="00C301F4">
              <w:rPr>
                <w:szCs w:val="20"/>
              </w:rPr>
              <w:t>100%</w:t>
            </w:r>
          </w:p>
        </w:tc>
      </w:tr>
    </w:tbl>
    <w:p w14:paraId="7F45618F" w14:textId="5279E003" w:rsidR="00045E81" w:rsidRDefault="00045E81" w:rsidP="00F17819">
      <w:pPr>
        <w:tabs>
          <w:tab w:val="left" w:pos="2995"/>
        </w:tabs>
        <w:spacing w:before="1" w:line="360" w:lineRule="auto"/>
        <w:ind w:left="709" w:right="968"/>
        <w:rPr>
          <w:sz w:val="20"/>
          <w:szCs w:val="18"/>
        </w:rPr>
      </w:pPr>
      <w:r w:rsidRPr="00A172C3">
        <w:rPr>
          <w:sz w:val="20"/>
          <w:szCs w:val="18"/>
        </w:rPr>
        <w:t xml:space="preserve">Fuente: Guía para la administración del riesgo y el diseño de controles en entidades públicas del Departamento Administrativo de la Función Pública de </w:t>
      </w:r>
      <w:proofErr w:type="gramStart"/>
      <w:r w:rsidRPr="00A172C3">
        <w:rPr>
          <w:sz w:val="20"/>
          <w:szCs w:val="18"/>
        </w:rPr>
        <w:t>Diciembre</w:t>
      </w:r>
      <w:proofErr w:type="gramEnd"/>
      <w:r w:rsidRPr="00A172C3">
        <w:rPr>
          <w:sz w:val="20"/>
          <w:szCs w:val="18"/>
        </w:rPr>
        <w:t xml:space="preserve"> de 2020</w:t>
      </w:r>
    </w:p>
    <w:p w14:paraId="2893BDDD" w14:textId="77777777" w:rsidR="00A56729" w:rsidRPr="00A172C3" w:rsidRDefault="00A56729" w:rsidP="006A0251">
      <w:pPr>
        <w:tabs>
          <w:tab w:val="left" w:pos="2995"/>
        </w:tabs>
        <w:spacing w:before="1" w:line="360" w:lineRule="auto"/>
        <w:ind w:right="968"/>
        <w:rPr>
          <w:sz w:val="20"/>
          <w:szCs w:val="18"/>
        </w:rPr>
      </w:pPr>
    </w:p>
    <w:p w14:paraId="40226F78" w14:textId="46E79AE8" w:rsidR="000B3ACA" w:rsidRPr="00D06F8A" w:rsidRDefault="000B3ACA" w:rsidP="00F17819">
      <w:pPr>
        <w:pStyle w:val="Ttulo4"/>
        <w:rPr>
          <w:i/>
        </w:rPr>
      </w:pPr>
      <w:r w:rsidRPr="00D06F8A">
        <w:t>Determina</w:t>
      </w:r>
      <w:r w:rsidR="00045E81" w:rsidRPr="00D06F8A">
        <w:t>ción de</w:t>
      </w:r>
      <w:r w:rsidRPr="00D06F8A">
        <w:t>l impacto:</w:t>
      </w:r>
    </w:p>
    <w:p w14:paraId="041B3390" w14:textId="77777777" w:rsidR="000B3ACA" w:rsidRPr="00D06F8A" w:rsidRDefault="000B3ACA" w:rsidP="00217C65">
      <w:pPr>
        <w:pStyle w:val="Textoindependiente"/>
        <w:spacing w:before="9" w:line="360" w:lineRule="auto"/>
        <w:ind w:left="-142"/>
        <w:rPr>
          <w:szCs w:val="22"/>
        </w:rPr>
      </w:pPr>
    </w:p>
    <w:p w14:paraId="2295D8C1" w14:textId="3E2E8508" w:rsidR="000B3ACA" w:rsidRPr="00D06F8A" w:rsidRDefault="000B3ACA" w:rsidP="00F17819">
      <w:pPr>
        <w:pStyle w:val="Textoindependiente"/>
        <w:spacing w:line="360" w:lineRule="auto"/>
        <w:ind w:left="284" w:right="631"/>
        <w:jc w:val="both"/>
        <w:rPr>
          <w:szCs w:val="22"/>
        </w:rPr>
      </w:pPr>
      <w:r w:rsidRPr="00D06F8A">
        <w:rPr>
          <w:szCs w:val="22"/>
        </w:rPr>
        <w:t xml:space="preserve">Para la construcción de la tabla de criterios se definen los impactos económicos y reputacionales como las variables principales. </w:t>
      </w:r>
      <w:r w:rsidR="00045E81" w:rsidRPr="00D06F8A">
        <w:rPr>
          <w:szCs w:val="22"/>
        </w:rPr>
        <w:t xml:space="preserve">En la versión del año </w:t>
      </w:r>
      <w:r w:rsidRPr="00D06F8A">
        <w:rPr>
          <w:szCs w:val="22"/>
        </w:rPr>
        <w:t xml:space="preserve">2018 de la Guía de administración del riesgo se contemplaban afectaciones a la ejecución presupuestal, pagos por sanciones económicas, indemnizaciones a terceros, </w:t>
      </w:r>
      <w:r w:rsidRPr="00D06F8A">
        <w:rPr>
          <w:szCs w:val="22"/>
        </w:rPr>
        <w:lastRenderedPageBreak/>
        <w:t>sanciones por incumplimientos de tipo legal; así como afectación a la imagen institucional por vulneraciones a la información o por fallas en la prestación del servicio, todos estos temas se agrupan en impacto económico y reputacional en la versión 2020.</w:t>
      </w:r>
    </w:p>
    <w:p w14:paraId="2BCBC084" w14:textId="7D4B5962" w:rsidR="000B3ACA" w:rsidRPr="00D06F8A" w:rsidRDefault="000B3ACA" w:rsidP="00F17819">
      <w:pPr>
        <w:pStyle w:val="Textoindependiente"/>
        <w:spacing w:before="160" w:line="360" w:lineRule="auto"/>
        <w:ind w:left="284" w:right="631"/>
        <w:jc w:val="both"/>
        <w:rPr>
          <w:szCs w:val="22"/>
        </w:rPr>
      </w:pPr>
      <w:r w:rsidRPr="00D06F8A">
        <w:rPr>
          <w:szCs w:val="22"/>
        </w:rPr>
        <w:t xml:space="preserve">Cuando se presenten ambos impactos para un riesgo, tanto económico como reputacional, con </w:t>
      </w:r>
      <w:r w:rsidR="00A172C3" w:rsidRPr="00D06F8A">
        <w:rPr>
          <w:szCs w:val="22"/>
        </w:rPr>
        <w:t>diferentes niveles</w:t>
      </w:r>
      <w:r w:rsidRPr="00D06F8A">
        <w:rPr>
          <w:szCs w:val="22"/>
        </w:rPr>
        <w:t xml:space="preserve"> se debe tomar el nivel más alto, </w:t>
      </w:r>
      <w:proofErr w:type="gramStart"/>
      <w:r w:rsidRPr="00D06F8A">
        <w:rPr>
          <w:szCs w:val="22"/>
        </w:rPr>
        <w:t>así</w:t>
      </w:r>
      <w:proofErr w:type="gramEnd"/>
      <w:r w:rsidRPr="00D06F8A">
        <w:rPr>
          <w:szCs w:val="22"/>
        </w:rPr>
        <w:t xml:space="preserve"> por ejemplo: para un riesgo identificado se define un impacto económico en nivel</w:t>
      </w:r>
      <w:r w:rsidR="00045E81" w:rsidRPr="00D06F8A">
        <w:rPr>
          <w:szCs w:val="22"/>
        </w:rPr>
        <w:t xml:space="preserve"> i</w:t>
      </w:r>
      <w:r w:rsidRPr="00D06F8A">
        <w:rPr>
          <w:szCs w:val="22"/>
        </w:rPr>
        <w:t>nsignificante e impacto reputacional en nivel moderado, se tomará el más alto, en este caso sería el nivel moderado.</w:t>
      </w:r>
    </w:p>
    <w:p w14:paraId="5A558091" w14:textId="4A363409" w:rsidR="000B3ACA" w:rsidRPr="00D06F8A" w:rsidRDefault="000B3ACA" w:rsidP="00F17819">
      <w:pPr>
        <w:pStyle w:val="Textoindependiente"/>
        <w:spacing w:before="160" w:line="360" w:lineRule="auto"/>
        <w:ind w:left="284" w:right="-78"/>
        <w:jc w:val="both"/>
        <w:rPr>
          <w:szCs w:val="22"/>
        </w:rPr>
      </w:pPr>
      <w:bookmarkStart w:id="37" w:name="_bookmark35"/>
      <w:bookmarkEnd w:id="37"/>
      <w:r w:rsidRPr="00D06F8A">
        <w:rPr>
          <w:szCs w:val="22"/>
        </w:rPr>
        <w:t>Tabla 5 Criterios para definir el nivel de impacto</w:t>
      </w:r>
      <w:r w:rsidR="00ED32B3">
        <w:rPr>
          <w:szCs w:val="22"/>
        </w:rPr>
        <w:t xml:space="preserve"> de los riesgos de gestión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2410"/>
        <w:gridCol w:w="4824"/>
      </w:tblGrid>
      <w:tr w:rsidR="00B653B8" w:rsidRPr="00A172C3" w14:paraId="1C57C565" w14:textId="77777777" w:rsidTr="00A56729">
        <w:trPr>
          <w:trHeight w:val="635"/>
          <w:jc w:val="center"/>
        </w:trPr>
        <w:tc>
          <w:tcPr>
            <w:tcW w:w="1980" w:type="dxa"/>
            <w:shd w:val="clear" w:color="000000" w:fill="FFFFFF"/>
            <w:vAlign w:val="center"/>
            <w:hideMark/>
          </w:tcPr>
          <w:p w14:paraId="4A8387AC" w14:textId="77777777" w:rsidR="00045E81" w:rsidRPr="00045E81" w:rsidRDefault="00045E81" w:rsidP="00045E81">
            <w:pPr>
              <w:widowControl/>
              <w:autoSpaceDE/>
              <w:autoSpaceDN/>
              <w:jc w:val="center"/>
              <w:rPr>
                <w:szCs w:val="20"/>
              </w:rPr>
            </w:pPr>
            <w:r w:rsidRPr="00045E81">
              <w:rPr>
                <w:szCs w:val="20"/>
              </w:rPr>
              <w:t> </w:t>
            </w:r>
          </w:p>
        </w:tc>
        <w:tc>
          <w:tcPr>
            <w:tcW w:w="2410" w:type="dxa"/>
            <w:shd w:val="clear" w:color="auto" w:fill="auto"/>
            <w:vAlign w:val="center"/>
            <w:hideMark/>
          </w:tcPr>
          <w:p w14:paraId="32F8B55D" w14:textId="77777777" w:rsidR="00045E81" w:rsidRPr="00045E81" w:rsidRDefault="00045E81" w:rsidP="00045E81">
            <w:pPr>
              <w:widowControl/>
              <w:autoSpaceDE/>
              <w:autoSpaceDN/>
              <w:jc w:val="center"/>
              <w:rPr>
                <w:szCs w:val="20"/>
              </w:rPr>
            </w:pPr>
            <w:r w:rsidRPr="00045E81">
              <w:rPr>
                <w:szCs w:val="20"/>
              </w:rPr>
              <w:t>Afectación Económica (o presupuestal)</w:t>
            </w:r>
          </w:p>
        </w:tc>
        <w:tc>
          <w:tcPr>
            <w:tcW w:w="4824" w:type="dxa"/>
            <w:shd w:val="clear" w:color="auto" w:fill="auto"/>
            <w:vAlign w:val="center"/>
            <w:hideMark/>
          </w:tcPr>
          <w:p w14:paraId="0A528F80" w14:textId="77777777" w:rsidR="00045E81" w:rsidRPr="00045E81" w:rsidRDefault="00045E81" w:rsidP="00045E81">
            <w:pPr>
              <w:widowControl/>
              <w:autoSpaceDE/>
              <w:autoSpaceDN/>
              <w:jc w:val="center"/>
              <w:rPr>
                <w:szCs w:val="20"/>
              </w:rPr>
            </w:pPr>
            <w:r w:rsidRPr="00045E81">
              <w:rPr>
                <w:szCs w:val="20"/>
              </w:rPr>
              <w:t>Pérdida Reputacional</w:t>
            </w:r>
          </w:p>
        </w:tc>
      </w:tr>
      <w:tr w:rsidR="005333E2" w:rsidRPr="00A172C3" w14:paraId="444DA7EB" w14:textId="77777777" w:rsidTr="00A56729">
        <w:trPr>
          <w:trHeight w:val="681"/>
          <w:jc w:val="center"/>
        </w:trPr>
        <w:tc>
          <w:tcPr>
            <w:tcW w:w="1980" w:type="dxa"/>
            <w:shd w:val="clear" w:color="000000" w:fill="92D050"/>
            <w:vAlign w:val="center"/>
            <w:hideMark/>
          </w:tcPr>
          <w:p w14:paraId="6E3C6764" w14:textId="77777777" w:rsidR="00045E81" w:rsidRPr="00045E81" w:rsidRDefault="00045E81" w:rsidP="00045E81">
            <w:pPr>
              <w:widowControl/>
              <w:autoSpaceDE/>
              <w:autoSpaceDN/>
              <w:jc w:val="center"/>
              <w:rPr>
                <w:szCs w:val="20"/>
              </w:rPr>
            </w:pPr>
            <w:r w:rsidRPr="00045E81">
              <w:rPr>
                <w:szCs w:val="20"/>
              </w:rPr>
              <w:t>Leve 20%</w:t>
            </w:r>
          </w:p>
        </w:tc>
        <w:tc>
          <w:tcPr>
            <w:tcW w:w="2410" w:type="dxa"/>
            <w:shd w:val="clear" w:color="auto" w:fill="auto"/>
            <w:vAlign w:val="center"/>
            <w:hideMark/>
          </w:tcPr>
          <w:p w14:paraId="1E574DE8" w14:textId="77777777" w:rsidR="00045E81" w:rsidRPr="00045E81" w:rsidRDefault="00045E81" w:rsidP="00045E81">
            <w:pPr>
              <w:widowControl/>
              <w:autoSpaceDE/>
              <w:autoSpaceDN/>
              <w:jc w:val="center"/>
              <w:rPr>
                <w:szCs w:val="20"/>
              </w:rPr>
            </w:pPr>
            <w:r w:rsidRPr="00045E81">
              <w:rPr>
                <w:szCs w:val="20"/>
              </w:rPr>
              <w:t xml:space="preserve">Afectación menor a 10 SMLMV </w:t>
            </w:r>
          </w:p>
        </w:tc>
        <w:tc>
          <w:tcPr>
            <w:tcW w:w="4824" w:type="dxa"/>
            <w:shd w:val="clear" w:color="auto" w:fill="auto"/>
            <w:vAlign w:val="center"/>
            <w:hideMark/>
          </w:tcPr>
          <w:p w14:paraId="16548A63" w14:textId="77777777" w:rsidR="00045E81" w:rsidRPr="00045E81" w:rsidRDefault="00045E81" w:rsidP="00045E81">
            <w:pPr>
              <w:widowControl/>
              <w:autoSpaceDE/>
              <w:autoSpaceDN/>
              <w:jc w:val="both"/>
              <w:rPr>
                <w:szCs w:val="20"/>
              </w:rPr>
            </w:pPr>
            <w:r w:rsidRPr="00045E81">
              <w:rPr>
                <w:szCs w:val="20"/>
              </w:rPr>
              <w:t>El riesgo afecta la imagen de alguna área de la organización</w:t>
            </w:r>
          </w:p>
        </w:tc>
      </w:tr>
      <w:tr w:rsidR="005333E2" w:rsidRPr="00A172C3" w14:paraId="2AD5F25A" w14:textId="77777777" w:rsidTr="00A56729">
        <w:trPr>
          <w:trHeight w:val="1132"/>
          <w:jc w:val="center"/>
        </w:trPr>
        <w:tc>
          <w:tcPr>
            <w:tcW w:w="1980" w:type="dxa"/>
            <w:shd w:val="clear" w:color="000000" w:fill="00B050"/>
            <w:vAlign w:val="center"/>
            <w:hideMark/>
          </w:tcPr>
          <w:p w14:paraId="722FC5CC" w14:textId="77777777" w:rsidR="00045E81" w:rsidRPr="00045E81" w:rsidRDefault="00045E81" w:rsidP="00045E81">
            <w:pPr>
              <w:widowControl/>
              <w:autoSpaceDE/>
              <w:autoSpaceDN/>
              <w:jc w:val="center"/>
              <w:rPr>
                <w:szCs w:val="20"/>
              </w:rPr>
            </w:pPr>
            <w:r w:rsidRPr="00045E81">
              <w:rPr>
                <w:szCs w:val="20"/>
              </w:rPr>
              <w:t xml:space="preserve">Menor-40% </w:t>
            </w:r>
          </w:p>
        </w:tc>
        <w:tc>
          <w:tcPr>
            <w:tcW w:w="2410" w:type="dxa"/>
            <w:shd w:val="clear" w:color="auto" w:fill="auto"/>
            <w:vAlign w:val="center"/>
            <w:hideMark/>
          </w:tcPr>
          <w:p w14:paraId="2DC424BD" w14:textId="77777777" w:rsidR="00045E81" w:rsidRPr="00045E81" w:rsidRDefault="00045E81" w:rsidP="00045E81">
            <w:pPr>
              <w:widowControl/>
              <w:autoSpaceDE/>
              <w:autoSpaceDN/>
              <w:jc w:val="center"/>
              <w:rPr>
                <w:szCs w:val="20"/>
              </w:rPr>
            </w:pPr>
            <w:r w:rsidRPr="00045E81">
              <w:rPr>
                <w:szCs w:val="20"/>
              </w:rPr>
              <w:t xml:space="preserve">Entre 10 y 50 SMLMV </w:t>
            </w:r>
          </w:p>
        </w:tc>
        <w:tc>
          <w:tcPr>
            <w:tcW w:w="4824" w:type="dxa"/>
            <w:shd w:val="clear" w:color="auto" w:fill="auto"/>
            <w:vAlign w:val="center"/>
            <w:hideMark/>
          </w:tcPr>
          <w:p w14:paraId="58C2236D" w14:textId="60531CBD" w:rsidR="00045E81" w:rsidRPr="00045E81" w:rsidRDefault="00045E81" w:rsidP="00045E81">
            <w:pPr>
              <w:widowControl/>
              <w:autoSpaceDE/>
              <w:autoSpaceDN/>
              <w:jc w:val="both"/>
              <w:rPr>
                <w:szCs w:val="20"/>
              </w:rPr>
            </w:pPr>
            <w:r w:rsidRPr="00045E81">
              <w:rPr>
                <w:szCs w:val="20"/>
              </w:rPr>
              <w:t>El riesgo afecta la imagen de la entidad internamente, de conocimiento general, nivel interno, de junta dire</w:t>
            </w:r>
            <w:r w:rsidR="00B653B8" w:rsidRPr="00A172C3">
              <w:rPr>
                <w:szCs w:val="20"/>
              </w:rPr>
              <w:t>c</w:t>
            </w:r>
            <w:r w:rsidRPr="00045E81">
              <w:rPr>
                <w:szCs w:val="20"/>
              </w:rPr>
              <w:t>tiva y accionistas y/o de prove</w:t>
            </w:r>
            <w:r w:rsidR="00B653B8" w:rsidRPr="00A172C3">
              <w:rPr>
                <w:szCs w:val="20"/>
              </w:rPr>
              <w:t>e</w:t>
            </w:r>
            <w:r w:rsidRPr="00045E81">
              <w:rPr>
                <w:szCs w:val="20"/>
              </w:rPr>
              <w:t>dores</w:t>
            </w:r>
          </w:p>
        </w:tc>
      </w:tr>
      <w:tr w:rsidR="005333E2" w:rsidRPr="00A172C3" w14:paraId="4C9243E1" w14:textId="77777777" w:rsidTr="00A56729">
        <w:trPr>
          <w:trHeight w:val="985"/>
          <w:jc w:val="center"/>
        </w:trPr>
        <w:tc>
          <w:tcPr>
            <w:tcW w:w="1980" w:type="dxa"/>
            <w:shd w:val="clear" w:color="000000" w:fill="FFFF66"/>
            <w:vAlign w:val="center"/>
            <w:hideMark/>
          </w:tcPr>
          <w:p w14:paraId="6CBF33CB" w14:textId="77777777" w:rsidR="00045E81" w:rsidRPr="00045E81" w:rsidRDefault="00045E81" w:rsidP="00045E81">
            <w:pPr>
              <w:widowControl/>
              <w:autoSpaceDE/>
              <w:autoSpaceDN/>
              <w:jc w:val="center"/>
              <w:rPr>
                <w:szCs w:val="20"/>
              </w:rPr>
            </w:pPr>
            <w:r w:rsidRPr="00045E81">
              <w:rPr>
                <w:szCs w:val="20"/>
              </w:rPr>
              <w:t>Moderado 60%</w:t>
            </w:r>
          </w:p>
        </w:tc>
        <w:tc>
          <w:tcPr>
            <w:tcW w:w="2410" w:type="dxa"/>
            <w:shd w:val="clear" w:color="auto" w:fill="auto"/>
            <w:vAlign w:val="center"/>
            <w:hideMark/>
          </w:tcPr>
          <w:p w14:paraId="7E32EF6C" w14:textId="77777777" w:rsidR="00045E81" w:rsidRPr="00045E81" w:rsidRDefault="00045E81" w:rsidP="00045E81">
            <w:pPr>
              <w:widowControl/>
              <w:autoSpaceDE/>
              <w:autoSpaceDN/>
              <w:jc w:val="center"/>
              <w:rPr>
                <w:szCs w:val="20"/>
              </w:rPr>
            </w:pPr>
            <w:r w:rsidRPr="00045E81">
              <w:rPr>
                <w:szCs w:val="20"/>
              </w:rPr>
              <w:t xml:space="preserve">Entre 50 y 100 SMLMV </w:t>
            </w:r>
          </w:p>
        </w:tc>
        <w:tc>
          <w:tcPr>
            <w:tcW w:w="4824" w:type="dxa"/>
            <w:shd w:val="clear" w:color="auto" w:fill="auto"/>
            <w:vAlign w:val="center"/>
            <w:hideMark/>
          </w:tcPr>
          <w:p w14:paraId="03180C08" w14:textId="77777777" w:rsidR="00045E81" w:rsidRPr="00045E81" w:rsidRDefault="00045E81" w:rsidP="00045E81">
            <w:pPr>
              <w:widowControl/>
              <w:autoSpaceDE/>
              <w:autoSpaceDN/>
              <w:jc w:val="both"/>
              <w:rPr>
                <w:szCs w:val="20"/>
              </w:rPr>
            </w:pPr>
            <w:r w:rsidRPr="00045E81">
              <w:rPr>
                <w:szCs w:val="20"/>
              </w:rPr>
              <w:t>El riesgo afecta la imagen de la entidad con algunos usuarios de relevancia frente al logro de los objetivos</w:t>
            </w:r>
          </w:p>
        </w:tc>
      </w:tr>
      <w:tr w:rsidR="005333E2" w:rsidRPr="00A172C3" w14:paraId="6CB3BE97" w14:textId="77777777" w:rsidTr="00A56729">
        <w:trPr>
          <w:trHeight w:val="1426"/>
          <w:jc w:val="center"/>
        </w:trPr>
        <w:tc>
          <w:tcPr>
            <w:tcW w:w="1980" w:type="dxa"/>
            <w:shd w:val="clear" w:color="000000" w:fill="FFC000"/>
            <w:vAlign w:val="center"/>
            <w:hideMark/>
          </w:tcPr>
          <w:p w14:paraId="2242F8B1" w14:textId="77777777" w:rsidR="00045E81" w:rsidRPr="00045E81" w:rsidRDefault="00045E81" w:rsidP="00045E81">
            <w:pPr>
              <w:widowControl/>
              <w:autoSpaceDE/>
              <w:autoSpaceDN/>
              <w:jc w:val="center"/>
              <w:rPr>
                <w:szCs w:val="20"/>
              </w:rPr>
            </w:pPr>
            <w:r w:rsidRPr="00045E81">
              <w:rPr>
                <w:szCs w:val="20"/>
              </w:rPr>
              <w:t>Mayor 80%</w:t>
            </w:r>
          </w:p>
        </w:tc>
        <w:tc>
          <w:tcPr>
            <w:tcW w:w="2410" w:type="dxa"/>
            <w:shd w:val="clear" w:color="auto" w:fill="auto"/>
            <w:vAlign w:val="center"/>
            <w:hideMark/>
          </w:tcPr>
          <w:p w14:paraId="7E4B62A2" w14:textId="77777777" w:rsidR="00045E81" w:rsidRPr="00045E81" w:rsidRDefault="00045E81" w:rsidP="00045E81">
            <w:pPr>
              <w:widowControl/>
              <w:autoSpaceDE/>
              <w:autoSpaceDN/>
              <w:jc w:val="center"/>
              <w:rPr>
                <w:szCs w:val="20"/>
              </w:rPr>
            </w:pPr>
            <w:r w:rsidRPr="00045E81">
              <w:rPr>
                <w:szCs w:val="20"/>
              </w:rPr>
              <w:t xml:space="preserve">Entre 100 y 500 SMLMV </w:t>
            </w:r>
          </w:p>
        </w:tc>
        <w:tc>
          <w:tcPr>
            <w:tcW w:w="4824" w:type="dxa"/>
            <w:shd w:val="clear" w:color="auto" w:fill="auto"/>
            <w:vAlign w:val="center"/>
            <w:hideMark/>
          </w:tcPr>
          <w:p w14:paraId="2D13D3DE" w14:textId="69606DAF" w:rsidR="00045E81" w:rsidRPr="00045E81" w:rsidRDefault="00045E81" w:rsidP="00045E81">
            <w:pPr>
              <w:widowControl/>
              <w:autoSpaceDE/>
              <w:autoSpaceDN/>
              <w:jc w:val="both"/>
              <w:rPr>
                <w:szCs w:val="20"/>
              </w:rPr>
            </w:pPr>
            <w:r w:rsidRPr="00045E81">
              <w:rPr>
                <w:szCs w:val="20"/>
              </w:rPr>
              <w:t>El riesgo afecta la imagen de la entidad con efecto publicitario sostenido a nivel de sector administrativo, nivel departamental o municipal</w:t>
            </w:r>
          </w:p>
        </w:tc>
      </w:tr>
      <w:tr w:rsidR="005333E2" w:rsidRPr="00A172C3" w14:paraId="546D4295" w14:textId="77777777" w:rsidTr="00A56729">
        <w:trPr>
          <w:trHeight w:val="835"/>
          <w:jc w:val="center"/>
        </w:trPr>
        <w:tc>
          <w:tcPr>
            <w:tcW w:w="1980" w:type="dxa"/>
            <w:shd w:val="clear" w:color="000000" w:fill="FF0000"/>
            <w:vAlign w:val="center"/>
            <w:hideMark/>
          </w:tcPr>
          <w:p w14:paraId="46A3A9FB" w14:textId="77777777" w:rsidR="00045E81" w:rsidRPr="00045E81" w:rsidRDefault="00045E81" w:rsidP="00045E81">
            <w:pPr>
              <w:widowControl/>
              <w:autoSpaceDE/>
              <w:autoSpaceDN/>
              <w:jc w:val="center"/>
              <w:rPr>
                <w:szCs w:val="20"/>
              </w:rPr>
            </w:pPr>
            <w:r w:rsidRPr="00045E81">
              <w:rPr>
                <w:szCs w:val="20"/>
              </w:rPr>
              <w:t>Catastrófico 100%</w:t>
            </w:r>
          </w:p>
        </w:tc>
        <w:tc>
          <w:tcPr>
            <w:tcW w:w="2410" w:type="dxa"/>
            <w:shd w:val="clear" w:color="auto" w:fill="auto"/>
            <w:vAlign w:val="center"/>
            <w:hideMark/>
          </w:tcPr>
          <w:p w14:paraId="0FBCD73B" w14:textId="77777777" w:rsidR="00045E81" w:rsidRPr="00045E81" w:rsidRDefault="00045E81" w:rsidP="00045E81">
            <w:pPr>
              <w:widowControl/>
              <w:autoSpaceDE/>
              <w:autoSpaceDN/>
              <w:jc w:val="center"/>
              <w:rPr>
                <w:szCs w:val="20"/>
              </w:rPr>
            </w:pPr>
            <w:r w:rsidRPr="00045E81">
              <w:rPr>
                <w:szCs w:val="20"/>
              </w:rPr>
              <w:t xml:space="preserve">Mayor a 500 SMLMV </w:t>
            </w:r>
          </w:p>
        </w:tc>
        <w:tc>
          <w:tcPr>
            <w:tcW w:w="4824" w:type="dxa"/>
            <w:shd w:val="clear" w:color="auto" w:fill="auto"/>
            <w:vAlign w:val="center"/>
            <w:hideMark/>
          </w:tcPr>
          <w:p w14:paraId="5A99AC21" w14:textId="77777777" w:rsidR="00045E81" w:rsidRPr="00045E81" w:rsidRDefault="00045E81" w:rsidP="00045E81">
            <w:pPr>
              <w:widowControl/>
              <w:autoSpaceDE/>
              <w:autoSpaceDN/>
              <w:jc w:val="both"/>
              <w:rPr>
                <w:szCs w:val="20"/>
              </w:rPr>
            </w:pPr>
            <w:r w:rsidRPr="00045E81">
              <w:rPr>
                <w:szCs w:val="20"/>
              </w:rPr>
              <w:t>El riesgo afecta la imagen de la entidad a nivel nacional, con efecto publicitarios sostenible a nivel país</w:t>
            </w:r>
          </w:p>
        </w:tc>
      </w:tr>
    </w:tbl>
    <w:p w14:paraId="2BCF7249" w14:textId="431CE632" w:rsidR="00A56729" w:rsidRDefault="00000B70" w:rsidP="00A172C3">
      <w:pPr>
        <w:tabs>
          <w:tab w:val="left" w:pos="2995"/>
        </w:tabs>
        <w:spacing w:before="1" w:line="360" w:lineRule="auto"/>
        <w:ind w:left="142" w:right="206"/>
        <w:rPr>
          <w:sz w:val="20"/>
          <w:szCs w:val="18"/>
        </w:rPr>
      </w:pPr>
      <w:r w:rsidRPr="00A56729">
        <w:rPr>
          <w:sz w:val="20"/>
          <w:szCs w:val="18"/>
        </w:rPr>
        <w:t xml:space="preserve">Fuente: Guía para la administración del riesgo y el diseño de controles en entidades públicas del Departamento Administrativo de la Función Pública de </w:t>
      </w:r>
      <w:proofErr w:type="gramStart"/>
      <w:r w:rsidRPr="00A56729">
        <w:rPr>
          <w:sz w:val="20"/>
          <w:szCs w:val="18"/>
        </w:rPr>
        <w:t>Diciembre</w:t>
      </w:r>
      <w:proofErr w:type="gramEnd"/>
      <w:r w:rsidRPr="00A56729">
        <w:rPr>
          <w:sz w:val="20"/>
          <w:szCs w:val="18"/>
        </w:rPr>
        <w:t xml:space="preserve"> de 2020</w:t>
      </w:r>
    </w:p>
    <w:p w14:paraId="46B7EE65" w14:textId="77777777" w:rsidR="00A56729" w:rsidRDefault="00A56729">
      <w:pPr>
        <w:rPr>
          <w:sz w:val="20"/>
          <w:szCs w:val="18"/>
        </w:rPr>
      </w:pPr>
      <w:r>
        <w:rPr>
          <w:sz w:val="20"/>
          <w:szCs w:val="18"/>
        </w:rPr>
        <w:br w:type="page"/>
      </w:r>
    </w:p>
    <w:p w14:paraId="734729C6" w14:textId="2321D543" w:rsidR="000706A1" w:rsidRPr="00D912CE" w:rsidRDefault="00000B70" w:rsidP="00F17819">
      <w:pPr>
        <w:pStyle w:val="Ttulo3"/>
      </w:pPr>
      <w:bookmarkStart w:id="38" w:name="_bookmark36"/>
      <w:bookmarkStart w:id="39" w:name="_Toc79578483"/>
      <w:bookmarkEnd w:id="38"/>
      <w:r w:rsidRPr="00D912CE">
        <w:lastRenderedPageBreak/>
        <w:t>E</w:t>
      </w:r>
      <w:r w:rsidR="000B3ACA" w:rsidRPr="00D912CE">
        <w:t>valuación de riesgos:</w:t>
      </w:r>
      <w:bookmarkEnd w:id="39"/>
    </w:p>
    <w:p w14:paraId="4D5C68F3" w14:textId="6D331D6C" w:rsidR="000706A1" w:rsidRPr="00D06F8A" w:rsidRDefault="000706A1" w:rsidP="00F17819">
      <w:pPr>
        <w:tabs>
          <w:tab w:val="left" w:pos="2486"/>
        </w:tabs>
        <w:spacing w:before="71" w:line="360" w:lineRule="auto"/>
        <w:ind w:left="426" w:right="1704"/>
        <w:rPr>
          <w:sz w:val="24"/>
        </w:rPr>
      </w:pPr>
    </w:p>
    <w:p w14:paraId="75CFB202" w14:textId="4C1E1CD2" w:rsidR="000B3ACA" w:rsidRDefault="000706A1" w:rsidP="00F17819">
      <w:pPr>
        <w:tabs>
          <w:tab w:val="left" w:pos="2486"/>
        </w:tabs>
        <w:spacing w:before="71" w:line="360" w:lineRule="auto"/>
        <w:ind w:left="426" w:right="64"/>
        <w:rPr>
          <w:sz w:val="24"/>
        </w:rPr>
      </w:pPr>
      <w:r w:rsidRPr="00D06F8A">
        <w:rPr>
          <w:sz w:val="24"/>
        </w:rPr>
        <w:t>A</w:t>
      </w:r>
      <w:r w:rsidR="000B3ACA" w:rsidRPr="00D06F8A">
        <w:rPr>
          <w:sz w:val="24"/>
        </w:rPr>
        <w:t xml:space="preserve"> partir del análisis de la probabilidad de ocurrencia del riesgo y sus consecuencias o impacto se determina la zona de riesgo inicial (RIESGO INHERENTE)</w:t>
      </w:r>
    </w:p>
    <w:p w14:paraId="3A4470A4" w14:textId="77777777" w:rsidR="00ED32B3" w:rsidRPr="00D06F8A" w:rsidRDefault="00ED32B3" w:rsidP="00F17819">
      <w:pPr>
        <w:tabs>
          <w:tab w:val="left" w:pos="2486"/>
        </w:tabs>
        <w:spacing w:before="71" w:line="360" w:lineRule="auto"/>
        <w:ind w:left="426" w:right="64"/>
        <w:rPr>
          <w:sz w:val="24"/>
        </w:rPr>
      </w:pPr>
    </w:p>
    <w:p w14:paraId="603B41AA" w14:textId="543733AA" w:rsidR="005333E2" w:rsidRPr="00D06F8A" w:rsidRDefault="000B3ACA" w:rsidP="00F17819">
      <w:pPr>
        <w:pStyle w:val="Ttulo4"/>
        <w:rPr>
          <w:i/>
        </w:rPr>
      </w:pPr>
      <w:r w:rsidRPr="00D06F8A">
        <w:t xml:space="preserve">Análisis preliminar (riesgo inherente): </w:t>
      </w:r>
    </w:p>
    <w:p w14:paraId="64C5D68C" w14:textId="77777777" w:rsidR="00217C65" w:rsidRPr="00D06F8A" w:rsidRDefault="00217C65" w:rsidP="00F17819">
      <w:pPr>
        <w:ind w:left="426" w:right="64"/>
        <w:rPr>
          <w:sz w:val="24"/>
        </w:rPr>
      </w:pPr>
    </w:p>
    <w:p w14:paraId="3BECE8C5" w14:textId="77EF186C" w:rsidR="000B3ACA" w:rsidRPr="00D06F8A" w:rsidRDefault="005333E2" w:rsidP="00F17819">
      <w:pPr>
        <w:pStyle w:val="Prrafodelista"/>
        <w:tabs>
          <w:tab w:val="left" w:pos="2294"/>
        </w:tabs>
        <w:spacing w:before="158" w:line="360" w:lineRule="auto"/>
        <w:ind w:left="426" w:right="64" w:firstLine="0"/>
        <w:rPr>
          <w:sz w:val="24"/>
        </w:rPr>
      </w:pPr>
      <w:r w:rsidRPr="00D06F8A">
        <w:rPr>
          <w:sz w:val="24"/>
        </w:rPr>
        <w:t>S</w:t>
      </w:r>
      <w:r w:rsidR="000B3ACA" w:rsidRPr="00D06F8A">
        <w:rPr>
          <w:sz w:val="24"/>
        </w:rPr>
        <w:t>e determina</w:t>
      </w:r>
      <w:r w:rsidR="000706A1" w:rsidRPr="00D06F8A">
        <w:rPr>
          <w:sz w:val="24"/>
        </w:rPr>
        <w:t>n</w:t>
      </w:r>
      <w:r w:rsidR="000B3ACA" w:rsidRPr="00D06F8A">
        <w:rPr>
          <w:sz w:val="24"/>
        </w:rPr>
        <w:t xml:space="preserve"> los niveles de</w:t>
      </w:r>
      <w:r w:rsidR="00ED32B3">
        <w:rPr>
          <w:sz w:val="24"/>
        </w:rPr>
        <w:t xml:space="preserve"> </w:t>
      </w:r>
      <w:r w:rsidR="000B3ACA" w:rsidRPr="00D06F8A">
        <w:rPr>
          <w:sz w:val="24"/>
        </w:rPr>
        <w:t xml:space="preserve">severidad a través de la </w:t>
      </w:r>
      <w:r w:rsidR="000706A1" w:rsidRPr="00D06F8A">
        <w:rPr>
          <w:sz w:val="24"/>
        </w:rPr>
        <w:t xml:space="preserve">ubicación del punto de intersección </w:t>
      </w:r>
      <w:r w:rsidR="000B3ACA" w:rsidRPr="00D06F8A">
        <w:rPr>
          <w:sz w:val="24"/>
        </w:rPr>
        <w:t>entre la probabilidad y el impacto. Se definen 4 zonas de severidad en la matriz de calor</w:t>
      </w:r>
      <w:r w:rsidR="00492866">
        <w:rPr>
          <w:sz w:val="24"/>
        </w:rPr>
        <w:t xml:space="preserve"> como se muestra en la figura 1 </w:t>
      </w:r>
    </w:p>
    <w:p w14:paraId="0AAA92BB" w14:textId="306C57CC" w:rsidR="000B3ACA" w:rsidRPr="00D06F8A" w:rsidRDefault="000B3ACA" w:rsidP="00F17819">
      <w:pPr>
        <w:pStyle w:val="Textoindependiente"/>
        <w:spacing w:before="160" w:line="360" w:lineRule="auto"/>
        <w:ind w:left="426" w:right="915"/>
        <w:jc w:val="both"/>
        <w:rPr>
          <w:szCs w:val="22"/>
        </w:rPr>
      </w:pPr>
      <w:bookmarkStart w:id="40" w:name="_bookmark37"/>
      <w:bookmarkEnd w:id="40"/>
      <w:r w:rsidRPr="00D06F8A">
        <w:rPr>
          <w:szCs w:val="22"/>
        </w:rPr>
        <w:t xml:space="preserve">Figura </w:t>
      </w:r>
      <w:r w:rsidR="000706A1" w:rsidRPr="00D06F8A">
        <w:rPr>
          <w:szCs w:val="22"/>
        </w:rPr>
        <w:t>1</w:t>
      </w:r>
      <w:r w:rsidRPr="00D06F8A">
        <w:rPr>
          <w:szCs w:val="22"/>
        </w:rPr>
        <w:t xml:space="preserve"> Matriz de calor (niveles de severidad del riesgo)</w:t>
      </w:r>
    </w:p>
    <w:p w14:paraId="4CCBB626" w14:textId="77777777" w:rsidR="000B3ACA" w:rsidRPr="00AC075A" w:rsidRDefault="000B3ACA" w:rsidP="00F17819">
      <w:pPr>
        <w:pStyle w:val="Textoindependiente"/>
        <w:spacing w:before="11" w:line="360" w:lineRule="auto"/>
        <w:ind w:left="426"/>
        <w:rPr>
          <w:szCs w:val="22"/>
        </w:rPr>
      </w:pPr>
      <w:r w:rsidRPr="00412723">
        <w:rPr>
          <w:noProof/>
        </w:rPr>
        <w:drawing>
          <wp:anchor distT="0" distB="0" distL="0" distR="0" simplePos="0" relativeHeight="251675648" behindDoc="0" locked="0" layoutInCell="1" allowOverlap="1" wp14:anchorId="2C16E6BB" wp14:editId="059E5B6B">
            <wp:simplePos x="0" y="0"/>
            <wp:positionH relativeFrom="page">
              <wp:posOffset>1535811</wp:posOffset>
            </wp:positionH>
            <wp:positionV relativeFrom="paragraph">
              <wp:posOffset>154080</wp:posOffset>
            </wp:positionV>
            <wp:extent cx="4860755" cy="2644330"/>
            <wp:effectExtent l="0" t="0" r="0" b="0"/>
            <wp:wrapTopAndBottom/>
            <wp:docPr id="6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7.png"/>
                    <pic:cNvPicPr/>
                  </pic:nvPicPr>
                  <pic:blipFill>
                    <a:blip r:embed="rId9" cstate="print"/>
                    <a:stretch>
                      <a:fillRect/>
                    </a:stretch>
                  </pic:blipFill>
                  <pic:spPr>
                    <a:xfrm>
                      <a:off x="0" y="0"/>
                      <a:ext cx="4860755" cy="2644330"/>
                    </a:xfrm>
                    <a:prstGeom prst="rect">
                      <a:avLst/>
                    </a:prstGeom>
                  </pic:spPr>
                </pic:pic>
              </a:graphicData>
            </a:graphic>
          </wp:anchor>
        </w:drawing>
      </w:r>
    </w:p>
    <w:p w14:paraId="40BFBF89" w14:textId="77777777" w:rsidR="000706A1" w:rsidRPr="00A56729" w:rsidRDefault="000706A1" w:rsidP="00F17819">
      <w:pPr>
        <w:tabs>
          <w:tab w:val="left" w:pos="2995"/>
        </w:tabs>
        <w:spacing w:before="1" w:line="360" w:lineRule="auto"/>
        <w:ind w:left="426" w:right="206"/>
        <w:rPr>
          <w:sz w:val="20"/>
          <w:szCs w:val="18"/>
        </w:rPr>
      </w:pPr>
      <w:r w:rsidRPr="00A56729">
        <w:rPr>
          <w:sz w:val="20"/>
          <w:szCs w:val="18"/>
        </w:rPr>
        <w:t xml:space="preserve">Fuente: Guía para la administración del riesgo y el diseño de controles en entidades públicas del Departamento Administrativo de la Función Pública de </w:t>
      </w:r>
      <w:proofErr w:type="gramStart"/>
      <w:r w:rsidRPr="00A56729">
        <w:rPr>
          <w:sz w:val="20"/>
          <w:szCs w:val="18"/>
        </w:rPr>
        <w:t>Diciembre</w:t>
      </w:r>
      <w:proofErr w:type="gramEnd"/>
      <w:r w:rsidRPr="00A56729">
        <w:rPr>
          <w:sz w:val="20"/>
          <w:szCs w:val="18"/>
        </w:rPr>
        <w:t xml:space="preserve"> de 2020</w:t>
      </w:r>
    </w:p>
    <w:p w14:paraId="3470B2AA" w14:textId="77777777" w:rsidR="00800663" w:rsidRPr="00AC075A" w:rsidRDefault="00800663" w:rsidP="00F17819">
      <w:pPr>
        <w:tabs>
          <w:tab w:val="left" w:pos="2995"/>
        </w:tabs>
        <w:spacing w:before="1" w:line="360" w:lineRule="auto"/>
        <w:ind w:left="426" w:right="968"/>
        <w:rPr>
          <w:sz w:val="24"/>
        </w:rPr>
      </w:pPr>
    </w:p>
    <w:p w14:paraId="12734531" w14:textId="5C41C38C" w:rsidR="00800663" w:rsidRPr="00AC075A" w:rsidRDefault="00800663" w:rsidP="00F17819">
      <w:pPr>
        <w:tabs>
          <w:tab w:val="left" w:pos="2995"/>
        </w:tabs>
        <w:spacing w:before="1" w:line="360" w:lineRule="auto"/>
        <w:ind w:left="426" w:right="449"/>
        <w:rPr>
          <w:sz w:val="24"/>
        </w:rPr>
      </w:pPr>
      <w:r w:rsidRPr="00AC075A">
        <w:rPr>
          <w:sz w:val="24"/>
        </w:rPr>
        <w:t xml:space="preserve">A </w:t>
      </w:r>
      <w:proofErr w:type="gramStart"/>
      <w:r w:rsidRPr="00AC075A">
        <w:rPr>
          <w:sz w:val="24"/>
        </w:rPr>
        <w:t>continuación</w:t>
      </w:r>
      <w:proofErr w:type="gramEnd"/>
      <w:r w:rsidRPr="00AC075A">
        <w:rPr>
          <w:sz w:val="24"/>
        </w:rPr>
        <w:t xml:space="preserve"> se cita un ejemplo de la Guía para la administración del riesgo y el diseño de controles en entidades públicas del Departamento Administrativo de la Función Pública de Diciembre de 2020, para mayor comprensión </w:t>
      </w:r>
    </w:p>
    <w:p w14:paraId="6B3217DA" w14:textId="77777777" w:rsidR="00800663" w:rsidRPr="00AC075A" w:rsidRDefault="00800663" w:rsidP="00F17819">
      <w:pPr>
        <w:spacing w:before="158"/>
        <w:ind w:left="426" w:right="449"/>
        <w:jc w:val="both"/>
        <w:rPr>
          <w:sz w:val="24"/>
        </w:rPr>
      </w:pPr>
      <w:r w:rsidRPr="00AC075A">
        <w:rPr>
          <w:sz w:val="24"/>
        </w:rPr>
        <w:t>Proceso: gestión de recursos</w:t>
      </w:r>
    </w:p>
    <w:p w14:paraId="7BCA0917" w14:textId="77777777" w:rsidR="00800663" w:rsidRPr="00AC075A" w:rsidRDefault="00800663" w:rsidP="00F17819">
      <w:pPr>
        <w:pStyle w:val="Textoindependiente"/>
        <w:spacing w:before="3"/>
        <w:ind w:left="426" w:right="449"/>
        <w:rPr>
          <w:szCs w:val="22"/>
        </w:rPr>
      </w:pPr>
    </w:p>
    <w:p w14:paraId="10CBC426" w14:textId="77777777" w:rsidR="00800663" w:rsidRPr="00AC075A" w:rsidRDefault="00800663" w:rsidP="00F17819">
      <w:pPr>
        <w:pStyle w:val="Textoindependiente"/>
        <w:spacing w:line="362" w:lineRule="auto"/>
        <w:ind w:right="449"/>
        <w:jc w:val="both"/>
        <w:rPr>
          <w:szCs w:val="22"/>
        </w:rPr>
      </w:pPr>
      <w:r w:rsidRPr="00AC075A">
        <w:rPr>
          <w:szCs w:val="22"/>
        </w:rPr>
        <w:t xml:space="preserve">Objetivo: adquirir con oportunidad y calidad técnica los bienes y servicios requeridos por </w:t>
      </w:r>
      <w:r w:rsidRPr="00AC075A">
        <w:rPr>
          <w:szCs w:val="22"/>
        </w:rPr>
        <w:lastRenderedPageBreak/>
        <w:t>la entidad para su continua operación</w:t>
      </w:r>
    </w:p>
    <w:p w14:paraId="239088C5" w14:textId="78FB0042" w:rsidR="00AD3F43" w:rsidRDefault="00800663" w:rsidP="00AD3F43">
      <w:pPr>
        <w:pStyle w:val="Textoindependiente"/>
        <w:spacing w:before="160" w:line="362" w:lineRule="auto"/>
        <w:ind w:left="-142" w:right="64"/>
        <w:jc w:val="both"/>
        <w:rPr>
          <w:szCs w:val="22"/>
        </w:rPr>
      </w:pPr>
      <w:r w:rsidRPr="00AC075A">
        <w:rPr>
          <w:szCs w:val="22"/>
        </w:rPr>
        <w:t>Riesgo identificado: posibilidad de afectación económica por multa y sanción del ente regulador debido a la adquisición de bienes y servicios sin el cumplimiento de los requisitos normativos</w:t>
      </w:r>
    </w:p>
    <w:p w14:paraId="09359CA8" w14:textId="4E07FD62" w:rsidR="00800663" w:rsidRPr="00AC075A" w:rsidRDefault="00800663" w:rsidP="00AD3F43">
      <w:pPr>
        <w:pStyle w:val="Textoindependiente"/>
        <w:spacing w:before="160" w:line="362" w:lineRule="auto"/>
        <w:ind w:left="-142" w:right="64"/>
        <w:jc w:val="both"/>
        <w:rPr>
          <w:szCs w:val="22"/>
        </w:rPr>
      </w:pPr>
      <w:r w:rsidRPr="00AC075A">
        <w:rPr>
          <w:szCs w:val="22"/>
        </w:rPr>
        <w:t>Probabilidad Inherente= moderada 60%</w:t>
      </w:r>
    </w:p>
    <w:p w14:paraId="68C7957F" w14:textId="77777777" w:rsidR="00800663" w:rsidRPr="00AC075A" w:rsidRDefault="00800663" w:rsidP="00800663">
      <w:pPr>
        <w:pStyle w:val="Textoindependiente"/>
        <w:spacing w:before="3"/>
        <w:ind w:left="709" w:right="827"/>
        <w:rPr>
          <w:szCs w:val="22"/>
        </w:rPr>
      </w:pPr>
    </w:p>
    <w:p w14:paraId="4BBF1961" w14:textId="77777777" w:rsidR="00800663" w:rsidRPr="00AC075A" w:rsidRDefault="00800663" w:rsidP="00AD3F43">
      <w:pPr>
        <w:ind w:left="-142" w:right="827"/>
        <w:rPr>
          <w:sz w:val="24"/>
        </w:rPr>
      </w:pPr>
      <w:r w:rsidRPr="00AC075A">
        <w:rPr>
          <w:sz w:val="24"/>
        </w:rPr>
        <w:t>Impacto Inherente: mayor 80%</w:t>
      </w:r>
    </w:p>
    <w:p w14:paraId="00C28662" w14:textId="77777777" w:rsidR="00800663" w:rsidRDefault="00800663" w:rsidP="00800663">
      <w:pPr>
        <w:rPr>
          <w:sz w:val="24"/>
        </w:rPr>
      </w:pPr>
    </w:p>
    <w:p w14:paraId="3AC42279" w14:textId="00301438" w:rsidR="00800663" w:rsidRPr="00AC075A" w:rsidRDefault="00800663" w:rsidP="00492866">
      <w:pPr>
        <w:pStyle w:val="Textoindependiente"/>
        <w:spacing w:before="78"/>
        <w:jc w:val="both"/>
        <w:rPr>
          <w:szCs w:val="22"/>
        </w:rPr>
      </w:pPr>
      <w:r w:rsidRPr="00AC075A">
        <w:rPr>
          <w:szCs w:val="22"/>
        </w:rPr>
        <w:t>Aplicando la matriz de calor tenemos</w:t>
      </w:r>
      <w:r w:rsidR="00492866">
        <w:rPr>
          <w:szCs w:val="22"/>
        </w:rPr>
        <w:t xml:space="preserve">: </w:t>
      </w:r>
    </w:p>
    <w:p w14:paraId="116B471D" w14:textId="7142BC21" w:rsidR="00800663" w:rsidRPr="00AC075A" w:rsidRDefault="00776853" w:rsidP="00800663">
      <w:pPr>
        <w:pStyle w:val="Textoindependiente"/>
        <w:spacing w:before="3"/>
        <w:rPr>
          <w:szCs w:val="22"/>
        </w:rPr>
      </w:pPr>
      <w:r>
        <w:rPr>
          <w:noProof/>
          <w:szCs w:val="22"/>
        </w:rPr>
        <mc:AlternateContent>
          <mc:Choice Requires="wps">
            <w:drawing>
              <wp:anchor distT="0" distB="0" distL="114300" distR="114300" simplePos="0" relativeHeight="251727872" behindDoc="0" locked="0" layoutInCell="1" allowOverlap="1" wp14:anchorId="283828EA" wp14:editId="5299022D">
                <wp:simplePos x="0" y="0"/>
                <wp:positionH relativeFrom="column">
                  <wp:posOffset>4074160</wp:posOffset>
                </wp:positionH>
                <wp:positionV relativeFrom="paragraph">
                  <wp:posOffset>880110</wp:posOffset>
                </wp:positionV>
                <wp:extent cx="1920240" cy="1249680"/>
                <wp:effectExtent l="0" t="0" r="22860" b="26670"/>
                <wp:wrapNone/>
                <wp:docPr id="5" name="Cuadro de texto 5"/>
                <wp:cNvGraphicFramePr/>
                <a:graphic xmlns:a="http://schemas.openxmlformats.org/drawingml/2006/main">
                  <a:graphicData uri="http://schemas.microsoft.com/office/word/2010/wordprocessingShape">
                    <wps:wsp>
                      <wps:cNvSpPr txBox="1"/>
                      <wps:spPr>
                        <a:xfrm>
                          <a:off x="0" y="0"/>
                          <a:ext cx="1920240" cy="1249680"/>
                        </a:xfrm>
                        <a:prstGeom prst="rect">
                          <a:avLst/>
                        </a:prstGeom>
                        <a:solidFill>
                          <a:schemeClr val="lt1"/>
                        </a:solidFill>
                        <a:ln w="6350">
                          <a:solidFill>
                            <a:prstClr val="black"/>
                          </a:solidFill>
                        </a:ln>
                      </wps:spPr>
                      <wps:txbx>
                        <w:txbxContent>
                          <w:p w14:paraId="52F56BF6" w14:textId="6F614410" w:rsidR="00776853" w:rsidRPr="00AC075A" w:rsidRDefault="00776853" w:rsidP="00776853">
                            <w:pPr>
                              <w:pStyle w:val="Textoindependiente"/>
                              <w:spacing w:before="78"/>
                              <w:jc w:val="both"/>
                              <w:rPr>
                                <w:szCs w:val="22"/>
                              </w:rPr>
                            </w:pPr>
                            <w:r>
                              <w:rPr>
                                <w:szCs w:val="22"/>
                              </w:rPr>
                              <w:t>Cruzando los datos de probabilidad e impacto definidos (Punto de Intersección) se tiene zona de riesgo alta</w:t>
                            </w:r>
                          </w:p>
                          <w:p w14:paraId="755BF544" w14:textId="77777777" w:rsidR="00776853" w:rsidRDefault="007768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3828EA" id="_x0000_t202" coordsize="21600,21600" o:spt="202" path="m,l,21600r21600,l21600,xe">
                <v:stroke joinstyle="miter"/>
                <v:path gradientshapeok="t" o:connecttype="rect"/>
              </v:shapetype>
              <v:shape id="Cuadro de texto 5" o:spid="_x0000_s1026" type="#_x0000_t202" style="position:absolute;margin-left:320.8pt;margin-top:69.3pt;width:151.2pt;height:98.4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" fillcolor="white [3201]" strokeweight=".5pt">
                <v:textbox>
                  <w:txbxContent>
                    <w:p w14:paraId="52F56BF6" w14:textId="6F614410" w:rsidR="00776853" w:rsidRPr="00AC075A" w:rsidRDefault="00776853" w:rsidP="00776853">
                      <w:pPr>
                        <w:pStyle w:val="Textoindependiente"/>
                        <w:spacing w:before="78"/>
                        <w:jc w:val="both"/>
                        <w:rPr>
                          <w:szCs w:val="22"/>
                        </w:rPr>
                      </w:pPr>
                      <w:r>
                        <w:rPr>
                          <w:szCs w:val="22"/>
                        </w:rPr>
                        <w:t>C</w:t>
                      </w:r>
                      <w:r>
                        <w:rPr>
                          <w:szCs w:val="22"/>
                        </w:rPr>
                        <w:t>ruzando los datos de probabilidad e impacto definidos (Punto de Intersección) se tiene zona de riesgo alta</w:t>
                      </w:r>
                    </w:p>
                    <w:p w14:paraId="755BF544" w14:textId="77777777" w:rsidR="00776853" w:rsidRDefault="00776853"/>
                  </w:txbxContent>
                </v:textbox>
              </v:shape>
            </w:pict>
          </mc:Fallback>
        </mc:AlternateContent>
      </w:r>
      <w:r w:rsidR="00800663" w:rsidRPr="00AC075A">
        <w:rPr>
          <w:noProof/>
          <w:szCs w:val="22"/>
        </w:rPr>
        <mc:AlternateContent>
          <mc:Choice Requires="wpg">
            <w:drawing>
              <wp:anchor distT="0" distB="0" distL="0" distR="0" simplePos="0" relativeHeight="251726848" behindDoc="1" locked="0" layoutInCell="1" allowOverlap="1" wp14:anchorId="52BD737A" wp14:editId="02C34532">
                <wp:simplePos x="0" y="0"/>
                <wp:positionH relativeFrom="page">
                  <wp:posOffset>1350010</wp:posOffset>
                </wp:positionH>
                <wp:positionV relativeFrom="paragraph">
                  <wp:posOffset>191770</wp:posOffset>
                </wp:positionV>
                <wp:extent cx="3502660" cy="2365375"/>
                <wp:effectExtent l="0" t="0" r="0" b="0"/>
                <wp:wrapTopAndBottom/>
                <wp:docPr id="13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2365375"/>
                          <a:chOff x="2126" y="302"/>
                          <a:chExt cx="5516" cy="3725"/>
                        </a:xfrm>
                      </wpg:grpSpPr>
                      <pic:pic xmlns:pic="http://schemas.openxmlformats.org/drawingml/2006/picture">
                        <pic:nvPicPr>
                          <pic:cNvPr id="131" name="Picture 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26" y="302"/>
                            <a:ext cx="5200" cy="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 name="AutoShape 73"/>
                        <wps:cNvSpPr>
                          <a:spLocks/>
                        </wps:cNvSpPr>
                        <wps:spPr bwMode="auto">
                          <a:xfrm>
                            <a:off x="3495" y="2153"/>
                            <a:ext cx="2624" cy="1316"/>
                          </a:xfrm>
                          <a:custGeom>
                            <a:avLst/>
                            <a:gdLst>
                              <a:gd name="T0" fmla="+- 0 3495 3495"/>
                              <a:gd name="T1" fmla="*/ T0 w 2624"/>
                              <a:gd name="T2" fmla="+- 0 2153 2153"/>
                              <a:gd name="T3" fmla="*/ 2153 h 1316"/>
                              <a:gd name="T4" fmla="+- 0 6090 3495"/>
                              <a:gd name="T5" fmla="*/ T4 w 2624"/>
                              <a:gd name="T6" fmla="+- 0 2168 2153"/>
                              <a:gd name="T7" fmla="*/ 2168 h 1316"/>
                              <a:gd name="T8" fmla="+- 0 6119 3495"/>
                              <a:gd name="T9" fmla="*/ T8 w 2624"/>
                              <a:gd name="T10" fmla="+- 0 2168 2153"/>
                              <a:gd name="T11" fmla="*/ 2168 h 1316"/>
                              <a:gd name="T12" fmla="+- 0 6104 3495"/>
                              <a:gd name="T13" fmla="*/ T12 w 2624"/>
                              <a:gd name="T14" fmla="+- 0 3469 2153"/>
                              <a:gd name="T15" fmla="*/ 3469 h 1316"/>
                            </a:gdLst>
                            <a:ahLst/>
                            <a:cxnLst>
                              <a:cxn ang="0">
                                <a:pos x="T1" y="T3"/>
                              </a:cxn>
                              <a:cxn ang="0">
                                <a:pos x="T5" y="T7"/>
                              </a:cxn>
                              <a:cxn ang="0">
                                <a:pos x="T9" y="T11"/>
                              </a:cxn>
                              <a:cxn ang="0">
                                <a:pos x="T13" y="T15"/>
                              </a:cxn>
                            </a:cxnLst>
                            <a:rect l="0" t="0" r="r" b="b"/>
                            <a:pathLst>
                              <a:path w="2624" h="1316">
                                <a:moveTo>
                                  <a:pt x="0" y="0"/>
                                </a:moveTo>
                                <a:lnTo>
                                  <a:pt x="2595" y="15"/>
                                </a:lnTo>
                                <a:moveTo>
                                  <a:pt x="2624" y="15"/>
                                </a:moveTo>
                                <a:lnTo>
                                  <a:pt x="2609" y="1316"/>
                                </a:lnTo>
                              </a:path>
                            </a:pathLst>
                          </a:custGeom>
                          <a:noFill/>
                          <a:ln w="28575">
                            <a:solidFill>
                              <a:srgbClr val="FF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72"/>
                        <wps:cNvSpPr>
                          <a:spLocks/>
                        </wps:cNvSpPr>
                        <wps:spPr bwMode="auto">
                          <a:xfrm>
                            <a:off x="5782" y="1959"/>
                            <a:ext cx="556" cy="502"/>
                          </a:xfrm>
                          <a:custGeom>
                            <a:avLst/>
                            <a:gdLst>
                              <a:gd name="T0" fmla="+- 0 5782 5782"/>
                              <a:gd name="T1" fmla="*/ T0 w 556"/>
                              <a:gd name="T2" fmla="+- 0 2210 1959"/>
                              <a:gd name="T3" fmla="*/ 2210 h 502"/>
                              <a:gd name="T4" fmla="+- 0 5792 5782"/>
                              <a:gd name="T5" fmla="*/ T4 w 556"/>
                              <a:gd name="T6" fmla="+- 0 2144 1959"/>
                              <a:gd name="T7" fmla="*/ 2144 h 502"/>
                              <a:gd name="T8" fmla="+- 0 5820 5782"/>
                              <a:gd name="T9" fmla="*/ T8 w 556"/>
                              <a:gd name="T10" fmla="+- 0 2084 1959"/>
                              <a:gd name="T11" fmla="*/ 2084 h 502"/>
                              <a:gd name="T12" fmla="+- 0 5863 5782"/>
                              <a:gd name="T13" fmla="*/ T12 w 556"/>
                              <a:gd name="T14" fmla="+- 0 2033 1959"/>
                              <a:gd name="T15" fmla="*/ 2033 h 502"/>
                              <a:gd name="T16" fmla="+- 0 5920 5782"/>
                              <a:gd name="T17" fmla="*/ T16 w 556"/>
                              <a:gd name="T18" fmla="+- 0 1994 1959"/>
                              <a:gd name="T19" fmla="*/ 1994 h 502"/>
                              <a:gd name="T20" fmla="+- 0 5986 5782"/>
                              <a:gd name="T21" fmla="*/ T20 w 556"/>
                              <a:gd name="T22" fmla="+- 0 1968 1959"/>
                              <a:gd name="T23" fmla="*/ 1968 h 502"/>
                              <a:gd name="T24" fmla="+- 0 6060 5782"/>
                              <a:gd name="T25" fmla="*/ T24 w 556"/>
                              <a:gd name="T26" fmla="+- 0 1959 1959"/>
                              <a:gd name="T27" fmla="*/ 1959 h 502"/>
                              <a:gd name="T28" fmla="+- 0 6134 5782"/>
                              <a:gd name="T29" fmla="*/ T28 w 556"/>
                              <a:gd name="T30" fmla="+- 0 1968 1959"/>
                              <a:gd name="T31" fmla="*/ 1968 h 502"/>
                              <a:gd name="T32" fmla="+- 0 6200 5782"/>
                              <a:gd name="T33" fmla="*/ T32 w 556"/>
                              <a:gd name="T34" fmla="+- 0 1994 1959"/>
                              <a:gd name="T35" fmla="*/ 1994 h 502"/>
                              <a:gd name="T36" fmla="+- 0 6257 5782"/>
                              <a:gd name="T37" fmla="*/ T36 w 556"/>
                              <a:gd name="T38" fmla="+- 0 2033 1959"/>
                              <a:gd name="T39" fmla="*/ 2033 h 502"/>
                              <a:gd name="T40" fmla="+- 0 6300 5782"/>
                              <a:gd name="T41" fmla="*/ T40 w 556"/>
                              <a:gd name="T42" fmla="+- 0 2084 1959"/>
                              <a:gd name="T43" fmla="*/ 2084 h 502"/>
                              <a:gd name="T44" fmla="+- 0 6328 5782"/>
                              <a:gd name="T45" fmla="*/ T44 w 556"/>
                              <a:gd name="T46" fmla="+- 0 2144 1959"/>
                              <a:gd name="T47" fmla="*/ 2144 h 502"/>
                              <a:gd name="T48" fmla="+- 0 6338 5782"/>
                              <a:gd name="T49" fmla="*/ T48 w 556"/>
                              <a:gd name="T50" fmla="+- 0 2210 1959"/>
                              <a:gd name="T51" fmla="*/ 2210 h 502"/>
                              <a:gd name="T52" fmla="+- 0 6328 5782"/>
                              <a:gd name="T53" fmla="*/ T52 w 556"/>
                              <a:gd name="T54" fmla="+- 0 2277 1959"/>
                              <a:gd name="T55" fmla="*/ 2277 h 502"/>
                              <a:gd name="T56" fmla="+- 0 6300 5782"/>
                              <a:gd name="T57" fmla="*/ T56 w 556"/>
                              <a:gd name="T58" fmla="+- 0 2337 1959"/>
                              <a:gd name="T59" fmla="*/ 2337 h 502"/>
                              <a:gd name="T60" fmla="+- 0 6257 5782"/>
                              <a:gd name="T61" fmla="*/ T60 w 556"/>
                              <a:gd name="T62" fmla="+- 0 2388 1959"/>
                              <a:gd name="T63" fmla="*/ 2388 h 502"/>
                              <a:gd name="T64" fmla="+- 0 6200 5782"/>
                              <a:gd name="T65" fmla="*/ T64 w 556"/>
                              <a:gd name="T66" fmla="+- 0 2427 1959"/>
                              <a:gd name="T67" fmla="*/ 2427 h 502"/>
                              <a:gd name="T68" fmla="+- 0 6134 5782"/>
                              <a:gd name="T69" fmla="*/ T68 w 556"/>
                              <a:gd name="T70" fmla="+- 0 2452 1959"/>
                              <a:gd name="T71" fmla="*/ 2452 h 502"/>
                              <a:gd name="T72" fmla="+- 0 6060 5782"/>
                              <a:gd name="T73" fmla="*/ T72 w 556"/>
                              <a:gd name="T74" fmla="+- 0 2461 1959"/>
                              <a:gd name="T75" fmla="*/ 2461 h 502"/>
                              <a:gd name="T76" fmla="+- 0 5986 5782"/>
                              <a:gd name="T77" fmla="*/ T76 w 556"/>
                              <a:gd name="T78" fmla="+- 0 2452 1959"/>
                              <a:gd name="T79" fmla="*/ 2452 h 502"/>
                              <a:gd name="T80" fmla="+- 0 5920 5782"/>
                              <a:gd name="T81" fmla="*/ T80 w 556"/>
                              <a:gd name="T82" fmla="+- 0 2427 1959"/>
                              <a:gd name="T83" fmla="*/ 2427 h 502"/>
                              <a:gd name="T84" fmla="+- 0 5863 5782"/>
                              <a:gd name="T85" fmla="*/ T84 w 556"/>
                              <a:gd name="T86" fmla="+- 0 2388 1959"/>
                              <a:gd name="T87" fmla="*/ 2388 h 502"/>
                              <a:gd name="T88" fmla="+- 0 5820 5782"/>
                              <a:gd name="T89" fmla="*/ T88 w 556"/>
                              <a:gd name="T90" fmla="+- 0 2337 1959"/>
                              <a:gd name="T91" fmla="*/ 2337 h 502"/>
                              <a:gd name="T92" fmla="+- 0 5792 5782"/>
                              <a:gd name="T93" fmla="*/ T92 w 556"/>
                              <a:gd name="T94" fmla="+- 0 2277 1959"/>
                              <a:gd name="T95" fmla="*/ 2277 h 502"/>
                              <a:gd name="T96" fmla="+- 0 5782 5782"/>
                              <a:gd name="T97" fmla="*/ T96 w 556"/>
                              <a:gd name="T98" fmla="+- 0 2210 1959"/>
                              <a:gd name="T99" fmla="*/ 2210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6" h="502">
                                <a:moveTo>
                                  <a:pt x="0" y="251"/>
                                </a:moveTo>
                                <a:lnTo>
                                  <a:pt x="10" y="185"/>
                                </a:lnTo>
                                <a:lnTo>
                                  <a:pt x="38" y="125"/>
                                </a:lnTo>
                                <a:lnTo>
                                  <a:pt x="81" y="74"/>
                                </a:lnTo>
                                <a:lnTo>
                                  <a:pt x="138" y="35"/>
                                </a:lnTo>
                                <a:lnTo>
                                  <a:pt x="204" y="9"/>
                                </a:lnTo>
                                <a:lnTo>
                                  <a:pt x="278" y="0"/>
                                </a:lnTo>
                                <a:lnTo>
                                  <a:pt x="352" y="9"/>
                                </a:lnTo>
                                <a:lnTo>
                                  <a:pt x="418" y="35"/>
                                </a:lnTo>
                                <a:lnTo>
                                  <a:pt x="475" y="74"/>
                                </a:lnTo>
                                <a:lnTo>
                                  <a:pt x="518" y="125"/>
                                </a:lnTo>
                                <a:lnTo>
                                  <a:pt x="546" y="185"/>
                                </a:lnTo>
                                <a:lnTo>
                                  <a:pt x="556" y="251"/>
                                </a:lnTo>
                                <a:lnTo>
                                  <a:pt x="546" y="318"/>
                                </a:lnTo>
                                <a:lnTo>
                                  <a:pt x="518" y="378"/>
                                </a:lnTo>
                                <a:lnTo>
                                  <a:pt x="475" y="429"/>
                                </a:lnTo>
                                <a:lnTo>
                                  <a:pt x="418" y="468"/>
                                </a:lnTo>
                                <a:lnTo>
                                  <a:pt x="352" y="493"/>
                                </a:lnTo>
                                <a:lnTo>
                                  <a:pt x="278" y="502"/>
                                </a:lnTo>
                                <a:lnTo>
                                  <a:pt x="204" y="493"/>
                                </a:lnTo>
                                <a:lnTo>
                                  <a:pt x="138" y="468"/>
                                </a:lnTo>
                                <a:lnTo>
                                  <a:pt x="81" y="429"/>
                                </a:lnTo>
                                <a:lnTo>
                                  <a:pt x="38" y="378"/>
                                </a:lnTo>
                                <a:lnTo>
                                  <a:pt x="10" y="318"/>
                                </a:lnTo>
                                <a:lnTo>
                                  <a:pt x="0" y="251"/>
                                </a:lnTo>
                                <a:close/>
                              </a:path>
                            </a:pathLst>
                          </a:custGeom>
                          <a:noFill/>
                          <a:ln w="28575">
                            <a:solidFill>
                              <a:srgbClr val="001F5F"/>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utoShape 71"/>
                        <wps:cNvSpPr>
                          <a:spLocks/>
                        </wps:cNvSpPr>
                        <wps:spPr bwMode="auto">
                          <a:xfrm>
                            <a:off x="6358" y="2188"/>
                            <a:ext cx="1283" cy="209"/>
                          </a:xfrm>
                          <a:custGeom>
                            <a:avLst/>
                            <a:gdLst>
                              <a:gd name="T0" fmla="+- 0 7512 6359"/>
                              <a:gd name="T1" fmla="*/ T0 w 1283"/>
                              <a:gd name="T2" fmla="+- 0 2318 2188"/>
                              <a:gd name="T3" fmla="*/ 2318 h 209"/>
                              <a:gd name="T4" fmla="+- 0 7447 6359"/>
                              <a:gd name="T5" fmla="*/ T4 w 1283"/>
                              <a:gd name="T6" fmla="+- 0 2351 2188"/>
                              <a:gd name="T7" fmla="*/ 2351 h 209"/>
                              <a:gd name="T8" fmla="+- 0 7436 6359"/>
                              <a:gd name="T9" fmla="*/ T8 w 1283"/>
                              <a:gd name="T10" fmla="+- 0 2357 2188"/>
                              <a:gd name="T11" fmla="*/ 2357 h 209"/>
                              <a:gd name="T12" fmla="+- 0 7432 6359"/>
                              <a:gd name="T13" fmla="*/ T12 w 1283"/>
                              <a:gd name="T14" fmla="+- 0 2370 2188"/>
                              <a:gd name="T15" fmla="*/ 2370 h 209"/>
                              <a:gd name="T16" fmla="+- 0 7437 6359"/>
                              <a:gd name="T17" fmla="*/ T16 w 1283"/>
                              <a:gd name="T18" fmla="+- 0 2381 2188"/>
                              <a:gd name="T19" fmla="*/ 2381 h 209"/>
                              <a:gd name="T20" fmla="+- 0 7443 6359"/>
                              <a:gd name="T21" fmla="*/ T20 w 1283"/>
                              <a:gd name="T22" fmla="+- 0 2392 2188"/>
                              <a:gd name="T23" fmla="*/ 2392 h 209"/>
                              <a:gd name="T24" fmla="+- 0 7457 6359"/>
                              <a:gd name="T25" fmla="*/ T24 w 1283"/>
                              <a:gd name="T26" fmla="+- 0 2397 2188"/>
                              <a:gd name="T27" fmla="*/ 2397 h 209"/>
                              <a:gd name="T28" fmla="+- 0 7602 6359"/>
                              <a:gd name="T29" fmla="*/ T28 w 1283"/>
                              <a:gd name="T30" fmla="+- 0 2322 2188"/>
                              <a:gd name="T31" fmla="*/ 2322 h 209"/>
                              <a:gd name="T32" fmla="+- 0 7595 6359"/>
                              <a:gd name="T33" fmla="*/ T32 w 1283"/>
                              <a:gd name="T34" fmla="+- 0 2322 2188"/>
                              <a:gd name="T35" fmla="*/ 2322 h 209"/>
                              <a:gd name="T36" fmla="+- 0 7512 6359"/>
                              <a:gd name="T37" fmla="*/ T36 w 1283"/>
                              <a:gd name="T38" fmla="+- 0 2318 2188"/>
                              <a:gd name="T39" fmla="*/ 2318 h 209"/>
                              <a:gd name="T40" fmla="+- 0 7552 6359"/>
                              <a:gd name="T41" fmla="*/ T40 w 1283"/>
                              <a:gd name="T42" fmla="+- 0 2297 2188"/>
                              <a:gd name="T43" fmla="*/ 2297 h 209"/>
                              <a:gd name="T44" fmla="+- 0 7512 6359"/>
                              <a:gd name="T45" fmla="*/ T44 w 1283"/>
                              <a:gd name="T46" fmla="+- 0 2318 2188"/>
                              <a:gd name="T47" fmla="*/ 2318 h 209"/>
                              <a:gd name="T48" fmla="+- 0 7595 6359"/>
                              <a:gd name="T49" fmla="*/ T48 w 1283"/>
                              <a:gd name="T50" fmla="+- 0 2322 2188"/>
                              <a:gd name="T51" fmla="*/ 2322 h 209"/>
                              <a:gd name="T52" fmla="+- 0 7595 6359"/>
                              <a:gd name="T53" fmla="*/ T52 w 1283"/>
                              <a:gd name="T54" fmla="+- 0 2319 2188"/>
                              <a:gd name="T55" fmla="*/ 2319 h 209"/>
                              <a:gd name="T56" fmla="+- 0 7584 6359"/>
                              <a:gd name="T57" fmla="*/ T56 w 1283"/>
                              <a:gd name="T58" fmla="+- 0 2319 2188"/>
                              <a:gd name="T59" fmla="*/ 2319 h 209"/>
                              <a:gd name="T60" fmla="+- 0 7552 6359"/>
                              <a:gd name="T61" fmla="*/ T60 w 1283"/>
                              <a:gd name="T62" fmla="+- 0 2297 2188"/>
                              <a:gd name="T63" fmla="*/ 2297 h 209"/>
                              <a:gd name="T64" fmla="+- 0 7468 6359"/>
                              <a:gd name="T65" fmla="*/ T64 w 1283"/>
                              <a:gd name="T66" fmla="+- 0 2188 2188"/>
                              <a:gd name="T67" fmla="*/ 2188 h 209"/>
                              <a:gd name="T68" fmla="+- 0 7454 6359"/>
                              <a:gd name="T69" fmla="*/ T68 w 1283"/>
                              <a:gd name="T70" fmla="+- 0 2191 2188"/>
                              <a:gd name="T71" fmla="*/ 2191 h 209"/>
                              <a:gd name="T72" fmla="+- 0 7447 6359"/>
                              <a:gd name="T73" fmla="*/ T72 w 1283"/>
                              <a:gd name="T74" fmla="+- 0 2202 2188"/>
                              <a:gd name="T75" fmla="*/ 2202 h 209"/>
                              <a:gd name="T76" fmla="+- 0 7440 6359"/>
                              <a:gd name="T77" fmla="*/ T76 w 1283"/>
                              <a:gd name="T78" fmla="+- 0 2212 2188"/>
                              <a:gd name="T79" fmla="*/ 2212 h 209"/>
                              <a:gd name="T80" fmla="+- 0 7443 6359"/>
                              <a:gd name="T81" fmla="*/ T80 w 1283"/>
                              <a:gd name="T82" fmla="+- 0 2226 2188"/>
                              <a:gd name="T83" fmla="*/ 2226 h 209"/>
                              <a:gd name="T84" fmla="+- 0 7515 6359"/>
                              <a:gd name="T85" fmla="*/ T84 w 1283"/>
                              <a:gd name="T86" fmla="+- 0 2273 2188"/>
                              <a:gd name="T87" fmla="*/ 2273 h 209"/>
                              <a:gd name="T88" fmla="+- 0 7598 6359"/>
                              <a:gd name="T89" fmla="*/ T88 w 1283"/>
                              <a:gd name="T90" fmla="+- 0 2278 2188"/>
                              <a:gd name="T91" fmla="*/ 2278 h 209"/>
                              <a:gd name="T92" fmla="+- 0 7595 6359"/>
                              <a:gd name="T93" fmla="*/ T92 w 1283"/>
                              <a:gd name="T94" fmla="+- 0 2322 2188"/>
                              <a:gd name="T95" fmla="*/ 2322 h 209"/>
                              <a:gd name="T96" fmla="+- 0 7602 6359"/>
                              <a:gd name="T97" fmla="*/ T96 w 1283"/>
                              <a:gd name="T98" fmla="+- 0 2322 2188"/>
                              <a:gd name="T99" fmla="*/ 2322 h 209"/>
                              <a:gd name="T100" fmla="+- 0 7641 6359"/>
                              <a:gd name="T101" fmla="*/ T100 w 1283"/>
                              <a:gd name="T102" fmla="+- 0 2302 2188"/>
                              <a:gd name="T103" fmla="*/ 2302 h 209"/>
                              <a:gd name="T104" fmla="+- 0 7478 6359"/>
                              <a:gd name="T105" fmla="*/ T104 w 1283"/>
                              <a:gd name="T106" fmla="+- 0 2195 2188"/>
                              <a:gd name="T107" fmla="*/ 2195 h 209"/>
                              <a:gd name="T108" fmla="+- 0 7468 6359"/>
                              <a:gd name="T109" fmla="*/ T108 w 1283"/>
                              <a:gd name="T110" fmla="+- 0 2188 2188"/>
                              <a:gd name="T111" fmla="*/ 2188 h 209"/>
                              <a:gd name="T112" fmla="+- 0 7586 6359"/>
                              <a:gd name="T113" fmla="*/ T112 w 1283"/>
                              <a:gd name="T114" fmla="+- 0 2280 2188"/>
                              <a:gd name="T115" fmla="*/ 2280 h 209"/>
                              <a:gd name="T116" fmla="+- 0 7552 6359"/>
                              <a:gd name="T117" fmla="*/ T116 w 1283"/>
                              <a:gd name="T118" fmla="+- 0 2297 2188"/>
                              <a:gd name="T119" fmla="*/ 2297 h 209"/>
                              <a:gd name="T120" fmla="+- 0 7584 6359"/>
                              <a:gd name="T121" fmla="*/ T120 w 1283"/>
                              <a:gd name="T122" fmla="+- 0 2319 2188"/>
                              <a:gd name="T123" fmla="*/ 2319 h 209"/>
                              <a:gd name="T124" fmla="+- 0 7586 6359"/>
                              <a:gd name="T125" fmla="*/ T124 w 1283"/>
                              <a:gd name="T126" fmla="+- 0 2280 2188"/>
                              <a:gd name="T127" fmla="*/ 2280 h 209"/>
                              <a:gd name="T128" fmla="+- 0 7598 6359"/>
                              <a:gd name="T129" fmla="*/ T128 w 1283"/>
                              <a:gd name="T130" fmla="+- 0 2280 2188"/>
                              <a:gd name="T131" fmla="*/ 2280 h 209"/>
                              <a:gd name="T132" fmla="+- 0 7586 6359"/>
                              <a:gd name="T133" fmla="*/ T132 w 1283"/>
                              <a:gd name="T134" fmla="+- 0 2280 2188"/>
                              <a:gd name="T135" fmla="*/ 2280 h 209"/>
                              <a:gd name="T136" fmla="+- 0 7584 6359"/>
                              <a:gd name="T137" fmla="*/ T136 w 1283"/>
                              <a:gd name="T138" fmla="+- 0 2319 2188"/>
                              <a:gd name="T139" fmla="*/ 2319 h 209"/>
                              <a:gd name="T140" fmla="+- 0 7595 6359"/>
                              <a:gd name="T141" fmla="*/ T140 w 1283"/>
                              <a:gd name="T142" fmla="+- 0 2319 2188"/>
                              <a:gd name="T143" fmla="*/ 2319 h 209"/>
                              <a:gd name="T144" fmla="+- 0 7598 6359"/>
                              <a:gd name="T145" fmla="*/ T144 w 1283"/>
                              <a:gd name="T146" fmla="+- 0 2280 2188"/>
                              <a:gd name="T147" fmla="*/ 2280 h 209"/>
                              <a:gd name="T148" fmla="+- 0 6361 6359"/>
                              <a:gd name="T149" fmla="*/ T148 w 1283"/>
                              <a:gd name="T150" fmla="+- 0 2209 2188"/>
                              <a:gd name="T151" fmla="*/ 2209 h 209"/>
                              <a:gd name="T152" fmla="+- 0 6359 6359"/>
                              <a:gd name="T153" fmla="*/ T152 w 1283"/>
                              <a:gd name="T154" fmla="+- 0 2254 2188"/>
                              <a:gd name="T155" fmla="*/ 2254 h 209"/>
                              <a:gd name="T156" fmla="+- 0 7512 6359"/>
                              <a:gd name="T157" fmla="*/ T156 w 1283"/>
                              <a:gd name="T158" fmla="+- 0 2318 2188"/>
                              <a:gd name="T159" fmla="*/ 2318 h 209"/>
                              <a:gd name="T160" fmla="+- 0 7552 6359"/>
                              <a:gd name="T161" fmla="*/ T160 w 1283"/>
                              <a:gd name="T162" fmla="+- 0 2297 2188"/>
                              <a:gd name="T163" fmla="*/ 2297 h 209"/>
                              <a:gd name="T164" fmla="+- 0 7515 6359"/>
                              <a:gd name="T165" fmla="*/ T164 w 1283"/>
                              <a:gd name="T166" fmla="+- 0 2273 2188"/>
                              <a:gd name="T167" fmla="*/ 2273 h 209"/>
                              <a:gd name="T168" fmla="+- 0 6361 6359"/>
                              <a:gd name="T169" fmla="*/ T168 w 1283"/>
                              <a:gd name="T170" fmla="+- 0 2209 2188"/>
                              <a:gd name="T171" fmla="*/ 2209 h 209"/>
                              <a:gd name="T172" fmla="+- 0 7515 6359"/>
                              <a:gd name="T173" fmla="*/ T172 w 1283"/>
                              <a:gd name="T174" fmla="+- 0 2273 2188"/>
                              <a:gd name="T175" fmla="*/ 2273 h 209"/>
                              <a:gd name="T176" fmla="+- 0 7552 6359"/>
                              <a:gd name="T177" fmla="*/ T176 w 1283"/>
                              <a:gd name="T178" fmla="+- 0 2297 2188"/>
                              <a:gd name="T179" fmla="*/ 2297 h 209"/>
                              <a:gd name="T180" fmla="+- 0 7586 6359"/>
                              <a:gd name="T181" fmla="*/ T180 w 1283"/>
                              <a:gd name="T182" fmla="+- 0 2280 2188"/>
                              <a:gd name="T183" fmla="*/ 2280 h 209"/>
                              <a:gd name="T184" fmla="+- 0 7598 6359"/>
                              <a:gd name="T185" fmla="*/ T184 w 1283"/>
                              <a:gd name="T186" fmla="+- 0 2280 2188"/>
                              <a:gd name="T187" fmla="*/ 2280 h 209"/>
                              <a:gd name="T188" fmla="+- 0 7598 6359"/>
                              <a:gd name="T189" fmla="*/ T188 w 1283"/>
                              <a:gd name="T190" fmla="+- 0 2278 2188"/>
                              <a:gd name="T191" fmla="*/ 2278 h 209"/>
                              <a:gd name="T192" fmla="+- 0 7515 6359"/>
                              <a:gd name="T193" fmla="*/ T192 w 1283"/>
                              <a:gd name="T194" fmla="+- 0 2273 2188"/>
                              <a:gd name="T195" fmla="*/ 2273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83" h="209">
                                <a:moveTo>
                                  <a:pt x="1153" y="130"/>
                                </a:moveTo>
                                <a:lnTo>
                                  <a:pt x="1088" y="163"/>
                                </a:lnTo>
                                <a:lnTo>
                                  <a:pt x="1077" y="169"/>
                                </a:lnTo>
                                <a:lnTo>
                                  <a:pt x="1073" y="182"/>
                                </a:lnTo>
                                <a:lnTo>
                                  <a:pt x="1078" y="193"/>
                                </a:lnTo>
                                <a:lnTo>
                                  <a:pt x="1084" y="204"/>
                                </a:lnTo>
                                <a:lnTo>
                                  <a:pt x="1098" y="209"/>
                                </a:lnTo>
                                <a:lnTo>
                                  <a:pt x="1243" y="134"/>
                                </a:lnTo>
                                <a:lnTo>
                                  <a:pt x="1236" y="134"/>
                                </a:lnTo>
                                <a:lnTo>
                                  <a:pt x="1153" y="130"/>
                                </a:lnTo>
                                <a:close/>
                                <a:moveTo>
                                  <a:pt x="1193" y="109"/>
                                </a:moveTo>
                                <a:lnTo>
                                  <a:pt x="1153" y="130"/>
                                </a:lnTo>
                                <a:lnTo>
                                  <a:pt x="1236" y="134"/>
                                </a:lnTo>
                                <a:lnTo>
                                  <a:pt x="1236" y="131"/>
                                </a:lnTo>
                                <a:lnTo>
                                  <a:pt x="1225" y="131"/>
                                </a:lnTo>
                                <a:lnTo>
                                  <a:pt x="1193" y="109"/>
                                </a:lnTo>
                                <a:close/>
                                <a:moveTo>
                                  <a:pt x="1109" y="0"/>
                                </a:moveTo>
                                <a:lnTo>
                                  <a:pt x="1095" y="3"/>
                                </a:lnTo>
                                <a:lnTo>
                                  <a:pt x="1088" y="14"/>
                                </a:lnTo>
                                <a:lnTo>
                                  <a:pt x="1081" y="24"/>
                                </a:lnTo>
                                <a:lnTo>
                                  <a:pt x="1084" y="38"/>
                                </a:lnTo>
                                <a:lnTo>
                                  <a:pt x="1156" y="85"/>
                                </a:lnTo>
                                <a:lnTo>
                                  <a:pt x="1239" y="90"/>
                                </a:lnTo>
                                <a:lnTo>
                                  <a:pt x="1236" y="134"/>
                                </a:lnTo>
                                <a:lnTo>
                                  <a:pt x="1243" y="134"/>
                                </a:lnTo>
                                <a:lnTo>
                                  <a:pt x="1282" y="114"/>
                                </a:lnTo>
                                <a:lnTo>
                                  <a:pt x="1119" y="7"/>
                                </a:lnTo>
                                <a:lnTo>
                                  <a:pt x="1109" y="0"/>
                                </a:lnTo>
                                <a:close/>
                                <a:moveTo>
                                  <a:pt x="1227" y="92"/>
                                </a:moveTo>
                                <a:lnTo>
                                  <a:pt x="1193" y="109"/>
                                </a:lnTo>
                                <a:lnTo>
                                  <a:pt x="1225" y="131"/>
                                </a:lnTo>
                                <a:lnTo>
                                  <a:pt x="1227" y="92"/>
                                </a:lnTo>
                                <a:close/>
                                <a:moveTo>
                                  <a:pt x="1239" y="92"/>
                                </a:moveTo>
                                <a:lnTo>
                                  <a:pt x="1227" y="92"/>
                                </a:lnTo>
                                <a:lnTo>
                                  <a:pt x="1225" y="131"/>
                                </a:lnTo>
                                <a:lnTo>
                                  <a:pt x="1236" y="131"/>
                                </a:lnTo>
                                <a:lnTo>
                                  <a:pt x="1239" y="92"/>
                                </a:lnTo>
                                <a:close/>
                                <a:moveTo>
                                  <a:pt x="2" y="21"/>
                                </a:moveTo>
                                <a:lnTo>
                                  <a:pt x="0" y="66"/>
                                </a:lnTo>
                                <a:lnTo>
                                  <a:pt x="1153" y="130"/>
                                </a:lnTo>
                                <a:lnTo>
                                  <a:pt x="1193" y="109"/>
                                </a:lnTo>
                                <a:lnTo>
                                  <a:pt x="1156" y="85"/>
                                </a:lnTo>
                                <a:lnTo>
                                  <a:pt x="2" y="21"/>
                                </a:lnTo>
                                <a:close/>
                                <a:moveTo>
                                  <a:pt x="1156" y="85"/>
                                </a:moveTo>
                                <a:lnTo>
                                  <a:pt x="1193" y="109"/>
                                </a:lnTo>
                                <a:lnTo>
                                  <a:pt x="1227" y="92"/>
                                </a:lnTo>
                                <a:lnTo>
                                  <a:pt x="1239" y="92"/>
                                </a:lnTo>
                                <a:lnTo>
                                  <a:pt x="1239" y="90"/>
                                </a:lnTo>
                                <a:lnTo>
                                  <a:pt x="1156" y="85"/>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95178" id="Group 70" o:spid="_x0000_s1026" style="position:absolute;margin-left:106.3pt;margin-top:15.1pt;width:275.8pt;height:186.25pt;z-index:-251589632;mso-wrap-distance-left:0;mso-wrap-distance-right:0;mso-position-horizontal-relative:page" coordorigin="2126,302" coordsize="5516,3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2126;top:302;width:5200;height:3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">
                  <v:imagedata r:id="rId11" o:title=""/>
                </v:shape>
                <v:shape id="AutoShape 73" o:spid="_x0000_s1028" style="position:absolute;left:3495;top:2153;width:2624;height:1316;visibility:visible;mso-wrap-style:square;v-text-anchor:top" coordsize="2624,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" path="m,l2595,15t29,l2609,1316e" filled="f" strokecolor="red" strokeweight="2.25pt">
                  <v:stroke dashstyle="3 1"/>
                  <v:path arrowok="t" o:connecttype="custom" o:connectlocs="0,2153;2595,2168;2624,2168;2609,3469" o:connectangles="0,0,0,0"/>
                </v:shape>
                <v:shape id="Freeform 72" o:spid="_x0000_s1029" style="position:absolute;left:5782;top:1959;width:556;height:502;visibility:visible;mso-wrap-style:square;v-text-anchor:top" coordsize="55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" path="m,251l10,185,38,125,81,74,138,35,204,9,278,r74,9l418,35r57,39l518,125r28,60l556,251r-10,67l518,378r-43,51l418,468r-66,25l278,502r-74,-9l138,468,81,429,38,378,10,318,,251xe" filled="f" strokecolor="#001f5f" strokeweight="2.25pt">
                  <v:stroke dashstyle="longDash"/>
                  <v:path arrowok="t" o:connecttype="custom" o:connectlocs="0,2210;10,2144;38,2084;81,2033;138,1994;204,1968;278,1959;352,1968;418,1994;475,2033;518,2084;546,2144;556,2210;546,2277;518,2337;475,2388;418,2427;352,2452;278,2461;204,2452;138,2427;81,2388;38,2337;10,2277;0,2210" o:connectangles="0,0,0,0,0,0,0,0,0,0,0,0,0,0,0,0,0,0,0,0,0,0,0,0,0"/>
                </v:shape>
                <v:shape id="AutoShape 71" o:spid="_x0000_s1030" style="position:absolute;left:6358;top:2188;width:1283;height:209;visibility:visible;mso-wrap-style:square;v-text-anchor:top" coordsize="128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" path="m1153,130r-65,33l1077,169r-4,13l1078,193r6,11l1098,209r145,-75l1236,134r-83,-4xm1193,109r-40,21l1236,134r,-3l1225,131r-32,-22xm1109,r-14,3l1088,14r-7,10l1084,38r72,47l1239,90r-3,44l1243,134r39,-20l1119,7,1109,xm1227,92r-34,17l1225,131r2,-39xm1239,92r-12,l1225,131r11,l1239,92xm2,21l,66r1153,64l1193,109,1156,85,2,21xm1156,85r37,24l1227,92r12,l1239,90r-83,-5xe" fillcolor="#ff8000" stroked="f">
                  <v:path arrowok="t" o:connecttype="custom" o:connectlocs="1153,2318;1088,2351;1077,2357;1073,2370;1078,2381;1084,2392;1098,2397;1243,2322;1236,2322;1153,2318;1193,2297;1153,2318;1236,2322;1236,2319;1225,2319;1193,2297;1109,2188;1095,2191;1088,2202;1081,2212;1084,2226;1156,2273;1239,2278;1236,2322;1243,2322;1282,2302;1119,2195;1109,2188;1227,2280;1193,2297;1225,2319;1227,2280;1239,2280;1227,2280;1225,2319;1236,2319;1239,2280;2,2209;0,2254;1153,2318;1193,2297;1156,2273;2,2209;1156,2273;1193,2297;1227,2280;1239,2280;1239,2278;1156,2273" o:connectangles="0,0,0,0,0,0,0,0,0,0,0,0,0,0,0,0,0,0,0,0,0,0,0,0,0,0,0,0,0,0,0,0,0,0,0,0,0,0,0,0,0,0,0,0,0,0,0,0,0"/>
                </v:shape>
                <w10:wrap type="topAndBottom" anchorx="page"/>
              </v:group>
            </w:pict>
          </mc:Fallback>
        </mc:AlternateContent>
      </w:r>
    </w:p>
    <w:p w14:paraId="5B93DE21" w14:textId="77777777" w:rsidR="00800663" w:rsidRPr="00AC075A" w:rsidRDefault="00800663" w:rsidP="00800663">
      <w:pPr>
        <w:pStyle w:val="Textoindependiente"/>
        <w:spacing w:before="7"/>
        <w:rPr>
          <w:szCs w:val="22"/>
        </w:rPr>
      </w:pPr>
    </w:p>
    <w:p w14:paraId="6BA18BE7" w14:textId="77777777" w:rsidR="00921271" w:rsidRPr="00AC075A" w:rsidRDefault="00921271" w:rsidP="00EE1339">
      <w:pPr>
        <w:pStyle w:val="Textoindependiente"/>
        <w:spacing w:before="6" w:line="360" w:lineRule="auto"/>
        <w:rPr>
          <w:szCs w:val="22"/>
        </w:rPr>
      </w:pPr>
    </w:p>
    <w:p w14:paraId="5CAA5E11" w14:textId="4ED85DDE" w:rsidR="000706A1" w:rsidRPr="00AC075A" w:rsidRDefault="000B3ACA" w:rsidP="00F17819">
      <w:pPr>
        <w:pStyle w:val="Ttulo4"/>
        <w:rPr>
          <w:i/>
        </w:rPr>
      </w:pPr>
      <w:r w:rsidRPr="00AC075A">
        <w:t xml:space="preserve">Valoración de controles: </w:t>
      </w:r>
    </w:p>
    <w:p w14:paraId="0EB455D9" w14:textId="77777777" w:rsidR="000706A1" w:rsidRPr="00AC075A" w:rsidRDefault="000706A1" w:rsidP="00217C65">
      <w:pPr>
        <w:tabs>
          <w:tab w:val="left" w:pos="2263"/>
        </w:tabs>
        <w:spacing w:before="1" w:line="360" w:lineRule="auto"/>
        <w:rPr>
          <w:sz w:val="24"/>
        </w:rPr>
      </w:pPr>
    </w:p>
    <w:p w14:paraId="4BE8F7CD" w14:textId="4D2B263D" w:rsidR="000B3ACA" w:rsidRPr="00AC075A" w:rsidRDefault="005333E2" w:rsidP="00C70577">
      <w:pPr>
        <w:tabs>
          <w:tab w:val="left" w:pos="2263"/>
        </w:tabs>
        <w:spacing w:before="1" w:line="360" w:lineRule="auto"/>
        <w:ind w:right="631"/>
        <w:jc w:val="both"/>
        <w:rPr>
          <w:sz w:val="24"/>
        </w:rPr>
      </w:pPr>
      <w:r w:rsidRPr="00AC075A">
        <w:rPr>
          <w:sz w:val="24"/>
        </w:rPr>
        <w:t xml:space="preserve">Un </w:t>
      </w:r>
      <w:r w:rsidR="000B3ACA" w:rsidRPr="00AC075A">
        <w:rPr>
          <w:sz w:val="24"/>
        </w:rPr>
        <w:t xml:space="preserve">control </w:t>
      </w:r>
      <w:r w:rsidRPr="00AC075A">
        <w:rPr>
          <w:sz w:val="24"/>
        </w:rPr>
        <w:t xml:space="preserve">es </w:t>
      </w:r>
      <w:r w:rsidR="000B3ACA" w:rsidRPr="00AC075A">
        <w:rPr>
          <w:sz w:val="24"/>
        </w:rPr>
        <w:t>la medida que permite reducir o mitigar el riesgo. La identificación de controles se debe realizar a cada riesgo a través de las entrevistas con los líderes de procesos o servidores expertos en su quehacer</w:t>
      </w:r>
      <w:r w:rsidRPr="00AC075A">
        <w:rPr>
          <w:sz w:val="24"/>
        </w:rPr>
        <w:t xml:space="preserve"> y l</w:t>
      </w:r>
      <w:r w:rsidR="000B3ACA" w:rsidRPr="00AC075A">
        <w:rPr>
          <w:sz w:val="24"/>
        </w:rPr>
        <w:t>os responsables de implementar y monitorear los controles son los líderes de proceso con el apoyo de su equipo de trabajo.</w:t>
      </w:r>
    </w:p>
    <w:p w14:paraId="3730BF11" w14:textId="77777777" w:rsidR="00776853" w:rsidRDefault="00776853" w:rsidP="00776853">
      <w:pPr>
        <w:pStyle w:val="Ttulo5"/>
        <w:ind w:right="631"/>
        <w:rPr>
          <w:rFonts w:eastAsia="Arial" w:cs="Arial"/>
        </w:rPr>
      </w:pPr>
    </w:p>
    <w:p w14:paraId="69C22AC7" w14:textId="051C9CD0" w:rsidR="005333E2" w:rsidRPr="00AC075A" w:rsidRDefault="000B3ACA" w:rsidP="00776853">
      <w:pPr>
        <w:pStyle w:val="Ttulo5"/>
        <w:numPr>
          <w:ilvl w:val="3"/>
          <w:numId w:val="9"/>
        </w:numPr>
        <w:ind w:right="631"/>
        <w:rPr>
          <w:rFonts w:eastAsia="Arial" w:cs="Arial"/>
        </w:rPr>
      </w:pPr>
      <w:r w:rsidRPr="00AC075A">
        <w:rPr>
          <w:rFonts w:eastAsia="Arial" w:cs="Arial"/>
        </w:rPr>
        <w:t xml:space="preserve">Estructura para la descripción del control: </w:t>
      </w:r>
    </w:p>
    <w:p w14:paraId="0FDC7DC0" w14:textId="7DA17837" w:rsidR="000B3ACA" w:rsidRPr="00412723" w:rsidRDefault="000B3ACA" w:rsidP="009C5622">
      <w:pPr>
        <w:pStyle w:val="Prrafodelista"/>
        <w:numPr>
          <w:ilvl w:val="0"/>
          <w:numId w:val="21"/>
        </w:numPr>
        <w:tabs>
          <w:tab w:val="left" w:pos="2820"/>
        </w:tabs>
        <w:spacing w:before="156" w:line="360" w:lineRule="auto"/>
        <w:ind w:right="631"/>
        <w:rPr>
          <w:sz w:val="24"/>
        </w:rPr>
      </w:pPr>
      <w:r w:rsidRPr="00AC075A">
        <w:rPr>
          <w:sz w:val="24"/>
        </w:rPr>
        <w:t>Responsable de ejecutar el control: identifica el cargo del servidor que ejecuta el control, en caso de que sean controles automáticos se identificará el sistema que realiza la actividad.</w:t>
      </w:r>
    </w:p>
    <w:p w14:paraId="071C61C7" w14:textId="77777777" w:rsidR="000B3ACA" w:rsidRPr="00412723" w:rsidRDefault="000B3ACA" w:rsidP="009E0C7A">
      <w:pPr>
        <w:pStyle w:val="Prrafodelista"/>
        <w:numPr>
          <w:ilvl w:val="2"/>
          <w:numId w:val="21"/>
        </w:numPr>
        <w:tabs>
          <w:tab w:val="left" w:pos="2820"/>
        </w:tabs>
        <w:spacing w:line="360" w:lineRule="auto"/>
        <w:ind w:left="709" w:right="631" w:firstLine="31"/>
        <w:rPr>
          <w:sz w:val="24"/>
        </w:rPr>
      </w:pPr>
      <w:r w:rsidRPr="00AC075A">
        <w:rPr>
          <w:sz w:val="24"/>
        </w:rPr>
        <w:t xml:space="preserve">Acción: se determina mediante verbos que indican la acción </w:t>
      </w:r>
      <w:r w:rsidRPr="00AC075A">
        <w:rPr>
          <w:sz w:val="24"/>
        </w:rPr>
        <w:lastRenderedPageBreak/>
        <w:t>que deben realizar como parte del control.</w:t>
      </w:r>
    </w:p>
    <w:p w14:paraId="66DFD559" w14:textId="4EC2CD0D" w:rsidR="000B3ACA" w:rsidRPr="00412723" w:rsidRDefault="000B3ACA" w:rsidP="009E0C7A">
      <w:pPr>
        <w:pStyle w:val="Prrafodelista"/>
        <w:numPr>
          <w:ilvl w:val="2"/>
          <w:numId w:val="21"/>
        </w:numPr>
        <w:tabs>
          <w:tab w:val="left" w:pos="2820"/>
        </w:tabs>
        <w:spacing w:line="360" w:lineRule="auto"/>
        <w:ind w:left="709" w:right="631" w:firstLine="31"/>
        <w:rPr>
          <w:sz w:val="24"/>
        </w:rPr>
      </w:pPr>
      <w:r w:rsidRPr="00AC075A">
        <w:rPr>
          <w:sz w:val="24"/>
        </w:rPr>
        <w:t>Complemento: corresponde a los detalles que permiten identificar claramente el objeto del control.</w:t>
      </w:r>
    </w:p>
    <w:p w14:paraId="22413A8D" w14:textId="77777777" w:rsidR="005333E2" w:rsidRPr="00412723" w:rsidRDefault="005333E2" w:rsidP="009E0C7A">
      <w:pPr>
        <w:pStyle w:val="Prrafodelista"/>
        <w:tabs>
          <w:tab w:val="left" w:pos="2820"/>
        </w:tabs>
        <w:spacing w:line="360" w:lineRule="auto"/>
        <w:ind w:left="709" w:right="1716" w:firstLine="31"/>
        <w:rPr>
          <w:sz w:val="24"/>
        </w:rPr>
      </w:pPr>
    </w:p>
    <w:p w14:paraId="06C4658D" w14:textId="494F2A47" w:rsidR="005333E2" w:rsidRPr="00AC075A" w:rsidRDefault="000B3ACA" w:rsidP="009E0C7A">
      <w:pPr>
        <w:pStyle w:val="Ttulo5"/>
        <w:numPr>
          <w:ilvl w:val="3"/>
          <w:numId w:val="9"/>
        </w:numPr>
        <w:ind w:left="709" w:firstLine="31"/>
        <w:rPr>
          <w:rFonts w:eastAsia="Arial" w:cs="Arial"/>
        </w:rPr>
      </w:pPr>
      <w:bookmarkStart w:id="41" w:name="_bookmark38"/>
      <w:bookmarkEnd w:id="41"/>
      <w:r w:rsidRPr="00AC075A">
        <w:rPr>
          <w:rFonts w:eastAsia="Arial" w:cs="Arial"/>
        </w:rPr>
        <w:t>Tipo</w:t>
      </w:r>
      <w:r w:rsidR="00245E65" w:rsidRPr="00AC075A">
        <w:rPr>
          <w:rFonts w:eastAsia="Arial" w:cs="Arial"/>
        </w:rPr>
        <w:t xml:space="preserve">s </w:t>
      </w:r>
      <w:r w:rsidRPr="00AC075A">
        <w:rPr>
          <w:rFonts w:eastAsia="Arial" w:cs="Arial"/>
        </w:rPr>
        <w:t>de controles y los procesos:</w:t>
      </w:r>
    </w:p>
    <w:p w14:paraId="1C539D35" w14:textId="77777777" w:rsidR="005333E2" w:rsidRPr="00AC075A" w:rsidRDefault="005333E2" w:rsidP="009E0C7A">
      <w:pPr>
        <w:tabs>
          <w:tab w:val="left" w:pos="2424"/>
        </w:tabs>
        <w:spacing w:line="360" w:lineRule="auto"/>
        <w:ind w:left="709" w:right="1689" w:firstLine="31"/>
        <w:rPr>
          <w:sz w:val="24"/>
        </w:rPr>
      </w:pPr>
    </w:p>
    <w:p w14:paraId="1856231B" w14:textId="77777777" w:rsidR="000B3ACA" w:rsidRPr="00412723" w:rsidRDefault="000B3ACA" w:rsidP="009E0C7A">
      <w:pPr>
        <w:pStyle w:val="Prrafodelista"/>
        <w:numPr>
          <w:ilvl w:val="0"/>
          <w:numId w:val="19"/>
        </w:numPr>
        <w:spacing w:line="360" w:lineRule="auto"/>
        <w:ind w:left="709" w:right="348" w:firstLine="31"/>
        <w:rPr>
          <w:sz w:val="24"/>
        </w:rPr>
      </w:pPr>
      <w:r w:rsidRPr="00AC075A">
        <w:rPr>
          <w:sz w:val="24"/>
        </w:rPr>
        <w:t>Control preventivo: control accionado en la entrada del proceso y antes de que se realice la actividad originadora del riesgo, se busca establecer las condiciones que aseguren el resultado final esperado.</w:t>
      </w:r>
    </w:p>
    <w:p w14:paraId="3B8D7157" w14:textId="77777777" w:rsidR="000B3ACA" w:rsidRPr="00412723" w:rsidRDefault="000B3ACA" w:rsidP="009E0C7A">
      <w:pPr>
        <w:pStyle w:val="Prrafodelista"/>
        <w:numPr>
          <w:ilvl w:val="0"/>
          <w:numId w:val="19"/>
        </w:numPr>
        <w:spacing w:before="1" w:line="360" w:lineRule="auto"/>
        <w:ind w:left="709" w:right="348" w:firstLine="31"/>
        <w:rPr>
          <w:sz w:val="24"/>
        </w:rPr>
      </w:pPr>
      <w:r w:rsidRPr="00AC075A">
        <w:rPr>
          <w:sz w:val="24"/>
        </w:rPr>
        <w:t xml:space="preserve">Control </w:t>
      </w:r>
      <w:proofErr w:type="spellStart"/>
      <w:r w:rsidRPr="00AC075A">
        <w:rPr>
          <w:sz w:val="24"/>
        </w:rPr>
        <w:t>detectivo</w:t>
      </w:r>
      <w:proofErr w:type="spellEnd"/>
      <w:r w:rsidRPr="00AC075A">
        <w:rPr>
          <w:sz w:val="24"/>
        </w:rPr>
        <w:t>: control accionado durante la ejecución del proceso. Estos controles detectan el riesgo, pero generan reprocesos.</w:t>
      </w:r>
    </w:p>
    <w:p w14:paraId="3C41E8BA" w14:textId="77777777" w:rsidR="000B3ACA" w:rsidRPr="00412723" w:rsidRDefault="000B3ACA" w:rsidP="009E0C7A">
      <w:pPr>
        <w:pStyle w:val="Prrafodelista"/>
        <w:numPr>
          <w:ilvl w:val="0"/>
          <w:numId w:val="19"/>
        </w:numPr>
        <w:spacing w:before="2" w:line="360" w:lineRule="auto"/>
        <w:ind w:left="709" w:right="348" w:firstLine="31"/>
        <w:rPr>
          <w:sz w:val="24"/>
        </w:rPr>
      </w:pPr>
      <w:r w:rsidRPr="00AC075A">
        <w:rPr>
          <w:sz w:val="24"/>
        </w:rPr>
        <w:t>Control correctivo: control accionado en la salida del proceso y después de que se materializa el riesgo. Estos controles tienen costos implícitos.</w:t>
      </w:r>
    </w:p>
    <w:p w14:paraId="11E5DF8C" w14:textId="77777777" w:rsidR="00245E65" w:rsidRPr="00AC075A" w:rsidRDefault="00245E65" w:rsidP="009E0C7A">
      <w:pPr>
        <w:pStyle w:val="Textoindependiente"/>
        <w:spacing w:line="360" w:lineRule="auto"/>
        <w:ind w:left="709" w:right="348" w:firstLine="31"/>
        <w:jc w:val="both"/>
        <w:rPr>
          <w:szCs w:val="22"/>
        </w:rPr>
      </w:pPr>
    </w:p>
    <w:p w14:paraId="14D7E5A5" w14:textId="6376BEDE" w:rsidR="000B3ACA" w:rsidRPr="00AC075A" w:rsidRDefault="000B3ACA" w:rsidP="009E0C7A">
      <w:pPr>
        <w:pStyle w:val="Textoindependiente"/>
        <w:spacing w:line="360" w:lineRule="auto"/>
        <w:ind w:left="709" w:right="346" w:firstLine="31"/>
        <w:jc w:val="both"/>
        <w:rPr>
          <w:szCs w:val="22"/>
        </w:rPr>
      </w:pPr>
      <w:r w:rsidRPr="00AC075A">
        <w:rPr>
          <w:szCs w:val="22"/>
        </w:rPr>
        <w:t xml:space="preserve">Así mismo, de acuerdo con la forma </w:t>
      </w:r>
      <w:r w:rsidR="00827FC6" w:rsidRPr="00AC075A">
        <w:rPr>
          <w:szCs w:val="22"/>
        </w:rPr>
        <w:t>de ejecución se clasifican</w:t>
      </w:r>
      <w:r w:rsidR="00545192" w:rsidRPr="00AC075A">
        <w:rPr>
          <w:szCs w:val="22"/>
        </w:rPr>
        <w:t xml:space="preserve"> </w:t>
      </w:r>
      <w:r w:rsidR="00827FC6" w:rsidRPr="00AC075A">
        <w:rPr>
          <w:szCs w:val="22"/>
        </w:rPr>
        <w:t>en</w:t>
      </w:r>
      <w:r w:rsidRPr="00AC075A">
        <w:rPr>
          <w:szCs w:val="22"/>
        </w:rPr>
        <w:t>:</w:t>
      </w:r>
    </w:p>
    <w:p w14:paraId="2670D2C3" w14:textId="77777777" w:rsidR="000B3ACA" w:rsidRPr="00412723" w:rsidRDefault="000B3ACA" w:rsidP="009E0C7A">
      <w:pPr>
        <w:pStyle w:val="Prrafodelista"/>
        <w:numPr>
          <w:ilvl w:val="0"/>
          <w:numId w:val="20"/>
        </w:numPr>
        <w:spacing w:line="360" w:lineRule="auto"/>
        <w:ind w:left="709" w:right="346" w:firstLine="31"/>
        <w:rPr>
          <w:sz w:val="24"/>
        </w:rPr>
      </w:pPr>
      <w:r w:rsidRPr="00AC075A">
        <w:rPr>
          <w:sz w:val="24"/>
        </w:rPr>
        <w:t>Control manual: controles que son ejecutados por personas.</w:t>
      </w:r>
    </w:p>
    <w:p w14:paraId="51525B2E" w14:textId="1FC91AFD" w:rsidR="000B3ACA" w:rsidRPr="00412723" w:rsidRDefault="000B3ACA" w:rsidP="009E0C7A">
      <w:pPr>
        <w:pStyle w:val="Prrafodelista"/>
        <w:numPr>
          <w:ilvl w:val="0"/>
          <w:numId w:val="20"/>
        </w:numPr>
        <w:spacing w:line="360" w:lineRule="auto"/>
        <w:ind w:left="709" w:right="346" w:firstLine="31"/>
        <w:rPr>
          <w:sz w:val="24"/>
        </w:rPr>
      </w:pPr>
      <w:r w:rsidRPr="00AC075A">
        <w:rPr>
          <w:sz w:val="24"/>
        </w:rPr>
        <w:t>Control automático: son ejecutados por un sistema.</w:t>
      </w:r>
    </w:p>
    <w:p w14:paraId="011D2AAA" w14:textId="77777777" w:rsidR="00606B17" w:rsidRPr="00412723" w:rsidRDefault="00606B17" w:rsidP="009E0C7A">
      <w:pPr>
        <w:pStyle w:val="Prrafodelista"/>
        <w:tabs>
          <w:tab w:val="left" w:pos="2819"/>
          <w:tab w:val="left" w:pos="2820"/>
        </w:tabs>
        <w:spacing w:before="136" w:line="360" w:lineRule="auto"/>
        <w:ind w:left="709" w:right="348" w:firstLine="31"/>
        <w:rPr>
          <w:sz w:val="24"/>
        </w:rPr>
      </w:pPr>
    </w:p>
    <w:p w14:paraId="0C0B685E" w14:textId="54D82ECB" w:rsidR="00245E65" w:rsidRPr="00AC075A" w:rsidRDefault="000B3ACA" w:rsidP="009E0C7A">
      <w:pPr>
        <w:pStyle w:val="Ttulo5"/>
        <w:numPr>
          <w:ilvl w:val="3"/>
          <w:numId w:val="9"/>
        </w:numPr>
        <w:ind w:left="709" w:right="348" w:firstLine="31"/>
        <w:rPr>
          <w:rFonts w:eastAsia="Arial" w:cs="Arial"/>
        </w:rPr>
      </w:pPr>
      <w:r w:rsidRPr="00AC075A">
        <w:rPr>
          <w:rFonts w:eastAsia="Arial" w:cs="Arial"/>
        </w:rPr>
        <w:t xml:space="preserve">Análisis y evaluación de los controles – Atributos: </w:t>
      </w:r>
    </w:p>
    <w:p w14:paraId="6C3D81AD" w14:textId="073EA186" w:rsidR="000B3ACA" w:rsidRPr="00AC075A" w:rsidRDefault="00245E65" w:rsidP="009E0C7A">
      <w:pPr>
        <w:tabs>
          <w:tab w:val="left" w:pos="2510"/>
        </w:tabs>
        <w:spacing w:before="237" w:line="360" w:lineRule="auto"/>
        <w:ind w:left="709" w:right="308" w:firstLine="31"/>
        <w:rPr>
          <w:sz w:val="24"/>
        </w:rPr>
      </w:pPr>
      <w:r w:rsidRPr="00AC075A">
        <w:rPr>
          <w:sz w:val="24"/>
        </w:rPr>
        <w:t xml:space="preserve">Análisis de </w:t>
      </w:r>
      <w:r w:rsidR="000B3ACA" w:rsidRPr="00AC075A">
        <w:rPr>
          <w:sz w:val="24"/>
        </w:rPr>
        <w:t xml:space="preserve">los atributos para el diseño del control, teniendo en cuenta características relacionadas con la eficiencia y la formalización. </w:t>
      </w:r>
    </w:p>
    <w:p w14:paraId="0EA4B6F2" w14:textId="77777777" w:rsidR="000B3ACA" w:rsidRPr="00AC075A" w:rsidRDefault="000B3ACA" w:rsidP="009E0C7A">
      <w:pPr>
        <w:pStyle w:val="Textoindependiente"/>
        <w:spacing w:before="161" w:line="360" w:lineRule="auto"/>
        <w:ind w:left="709" w:right="348" w:firstLine="31"/>
        <w:jc w:val="both"/>
        <w:rPr>
          <w:szCs w:val="22"/>
        </w:rPr>
      </w:pPr>
      <w:bookmarkStart w:id="42" w:name="_bookmark40"/>
      <w:bookmarkEnd w:id="42"/>
      <w:r w:rsidRPr="00AC075A">
        <w:rPr>
          <w:szCs w:val="22"/>
        </w:rPr>
        <w:t>Tabla 6 Atributos de para el diseño del control</w:t>
      </w:r>
    </w:p>
    <w:p w14:paraId="600B275F" w14:textId="77777777" w:rsidR="000B3ACA" w:rsidRPr="00AC075A" w:rsidRDefault="000B3ACA" w:rsidP="00EE1339">
      <w:pPr>
        <w:pStyle w:val="Textoindependiente"/>
        <w:spacing w:line="360" w:lineRule="auto"/>
        <w:rPr>
          <w:szCs w:val="22"/>
        </w:rPr>
      </w:pPr>
    </w:p>
    <w:tbl>
      <w:tblPr>
        <w:tblW w:w="9934" w:type="dxa"/>
        <w:jc w:val="center"/>
        <w:tblLayout w:type="fixed"/>
        <w:tblCellMar>
          <w:left w:w="70" w:type="dxa"/>
          <w:right w:w="70" w:type="dxa"/>
        </w:tblCellMar>
        <w:tblLook w:val="04A0" w:firstRow="1" w:lastRow="0" w:firstColumn="1" w:lastColumn="0" w:noHBand="0" w:noVBand="1"/>
      </w:tblPr>
      <w:tblGrid>
        <w:gridCol w:w="1975"/>
        <w:gridCol w:w="1701"/>
        <w:gridCol w:w="1559"/>
        <w:gridCol w:w="3565"/>
        <w:gridCol w:w="1134"/>
      </w:tblGrid>
      <w:tr w:rsidR="00606B17" w:rsidRPr="00AD3F43" w14:paraId="686CFC8D" w14:textId="77777777" w:rsidTr="00776853">
        <w:trPr>
          <w:trHeight w:val="324"/>
          <w:jc w:val="center"/>
        </w:trPr>
        <w:tc>
          <w:tcPr>
            <w:tcW w:w="5235" w:type="dxa"/>
            <w:gridSpan w:val="3"/>
            <w:tcBorders>
              <w:top w:val="single" w:sz="8" w:space="0" w:color="auto"/>
              <w:left w:val="single" w:sz="8" w:space="0" w:color="auto"/>
              <w:bottom w:val="single" w:sz="8" w:space="0" w:color="auto"/>
              <w:right w:val="single" w:sz="4" w:space="0" w:color="auto"/>
            </w:tcBorders>
            <w:shd w:val="clear" w:color="auto" w:fill="B8CCE4" w:themeFill="accent1" w:themeFillTint="66"/>
            <w:vAlign w:val="center"/>
            <w:hideMark/>
          </w:tcPr>
          <w:p w14:paraId="0759C0E9" w14:textId="77777777" w:rsidR="00245E65" w:rsidRPr="00245E65" w:rsidRDefault="00245E65" w:rsidP="00245E65">
            <w:pPr>
              <w:widowControl/>
              <w:autoSpaceDE/>
              <w:autoSpaceDN/>
              <w:jc w:val="center"/>
              <w:rPr>
                <w:szCs w:val="20"/>
              </w:rPr>
            </w:pPr>
            <w:r w:rsidRPr="00245E65">
              <w:rPr>
                <w:szCs w:val="20"/>
              </w:rPr>
              <w:t>Características</w:t>
            </w:r>
          </w:p>
        </w:tc>
        <w:tc>
          <w:tcPr>
            <w:tcW w:w="3565" w:type="dxa"/>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194A7114" w14:textId="77777777" w:rsidR="00245E65" w:rsidRPr="00245E65" w:rsidRDefault="00245E65" w:rsidP="00245E65">
            <w:pPr>
              <w:widowControl/>
              <w:autoSpaceDE/>
              <w:autoSpaceDN/>
              <w:jc w:val="center"/>
              <w:rPr>
                <w:szCs w:val="20"/>
              </w:rPr>
            </w:pPr>
            <w:r w:rsidRPr="00245E65">
              <w:rPr>
                <w:szCs w:val="20"/>
              </w:rPr>
              <w:t>Descripción</w:t>
            </w:r>
          </w:p>
        </w:tc>
        <w:tc>
          <w:tcPr>
            <w:tcW w:w="1134"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14:paraId="57E0DC37" w14:textId="77777777" w:rsidR="00245E65" w:rsidRPr="00245E65" w:rsidRDefault="00245E65" w:rsidP="00245E65">
            <w:pPr>
              <w:widowControl/>
              <w:autoSpaceDE/>
              <w:autoSpaceDN/>
              <w:jc w:val="center"/>
              <w:rPr>
                <w:szCs w:val="20"/>
              </w:rPr>
            </w:pPr>
            <w:r w:rsidRPr="00245E65">
              <w:rPr>
                <w:szCs w:val="20"/>
              </w:rPr>
              <w:t>Peso</w:t>
            </w:r>
          </w:p>
        </w:tc>
      </w:tr>
      <w:tr w:rsidR="00545192" w:rsidRPr="00AD3F43" w14:paraId="1116A2AA" w14:textId="77777777" w:rsidTr="00AD3F43">
        <w:trPr>
          <w:trHeight w:val="624"/>
          <w:jc w:val="center"/>
        </w:trPr>
        <w:tc>
          <w:tcPr>
            <w:tcW w:w="1975" w:type="dxa"/>
            <w:vMerge w:val="restart"/>
            <w:tcBorders>
              <w:top w:val="nil"/>
              <w:left w:val="single" w:sz="8" w:space="0" w:color="auto"/>
              <w:bottom w:val="single" w:sz="4" w:space="0" w:color="auto"/>
              <w:right w:val="single" w:sz="4" w:space="0" w:color="auto"/>
            </w:tcBorders>
            <w:shd w:val="clear" w:color="000000" w:fill="FFFFFF"/>
            <w:vAlign w:val="center"/>
            <w:hideMark/>
          </w:tcPr>
          <w:p w14:paraId="38218D82" w14:textId="77777777" w:rsidR="00245E65" w:rsidRPr="00245E65" w:rsidRDefault="00245E65" w:rsidP="00245E65">
            <w:pPr>
              <w:widowControl/>
              <w:autoSpaceDE/>
              <w:autoSpaceDN/>
              <w:jc w:val="center"/>
              <w:rPr>
                <w:szCs w:val="20"/>
              </w:rPr>
            </w:pPr>
            <w:r w:rsidRPr="00245E65">
              <w:rPr>
                <w:szCs w:val="20"/>
              </w:rPr>
              <w:t>Atributos de Eficiencia</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3E775C" w14:textId="77777777" w:rsidR="00245E65" w:rsidRPr="00245E65" w:rsidRDefault="00245E65" w:rsidP="00245E65">
            <w:pPr>
              <w:widowControl/>
              <w:autoSpaceDE/>
              <w:autoSpaceDN/>
              <w:jc w:val="center"/>
              <w:rPr>
                <w:szCs w:val="20"/>
              </w:rPr>
            </w:pPr>
            <w:r w:rsidRPr="00245E65">
              <w:rPr>
                <w:szCs w:val="20"/>
              </w:rPr>
              <w:t>Tipo</w:t>
            </w:r>
          </w:p>
        </w:tc>
        <w:tc>
          <w:tcPr>
            <w:tcW w:w="1559" w:type="dxa"/>
            <w:tcBorders>
              <w:top w:val="nil"/>
              <w:left w:val="nil"/>
              <w:bottom w:val="single" w:sz="4" w:space="0" w:color="auto"/>
              <w:right w:val="single" w:sz="4" w:space="0" w:color="auto"/>
            </w:tcBorders>
            <w:shd w:val="clear" w:color="000000" w:fill="FFFFFF"/>
            <w:vAlign w:val="center"/>
            <w:hideMark/>
          </w:tcPr>
          <w:p w14:paraId="4975FB08" w14:textId="77777777" w:rsidR="00245E65" w:rsidRPr="00245E65" w:rsidRDefault="00245E65" w:rsidP="00245E65">
            <w:pPr>
              <w:widowControl/>
              <w:autoSpaceDE/>
              <w:autoSpaceDN/>
              <w:jc w:val="center"/>
              <w:rPr>
                <w:szCs w:val="20"/>
              </w:rPr>
            </w:pPr>
            <w:r w:rsidRPr="00245E65">
              <w:rPr>
                <w:szCs w:val="20"/>
              </w:rPr>
              <w:t>Preventivo</w:t>
            </w:r>
          </w:p>
        </w:tc>
        <w:tc>
          <w:tcPr>
            <w:tcW w:w="3565" w:type="dxa"/>
            <w:tcBorders>
              <w:top w:val="nil"/>
              <w:left w:val="nil"/>
              <w:bottom w:val="single" w:sz="4" w:space="0" w:color="auto"/>
              <w:right w:val="single" w:sz="4" w:space="0" w:color="auto"/>
            </w:tcBorders>
            <w:shd w:val="clear" w:color="000000" w:fill="FFFFFF"/>
            <w:vAlign w:val="center"/>
            <w:hideMark/>
          </w:tcPr>
          <w:p w14:paraId="4E2C506D" w14:textId="77777777" w:rsidR="00245E65" w:rsidRPr="00245E65" w:rsidRDefault="00245E65" w:rsidP="00245E65">
            <w:pPr>
              <w:widowControl/>
              <w:autoSpaceDE/>
              <w:autoSpaceDN/>
              <w:jc w:val="both"/>
              <w:rPr>
                <w:szCs w:val="20"/>
              </w:rPr>
            </w:pPr>
            <w:r w:rsidRPr="00245E65">
              <w:rPr>
                <w:szCs w:val="20"/>
              </w:rPr>
              <w:t>Va hacia las causas del riesgo, aseguran el resultado final esperado.</w:t>
            </w:r>
          </w:p>
        </w:tc>
        <w:tc>
          <w:tcPr>
            <w:tcW w:w="1134" w:type="dxa"/>
            <w:tcBorders>
              <w:top w:val="nil"/>
              <w:left w:val="nil"/>
              <w:bottom w:val="single" w:sz="4" w:space="0" w:color="auto"/>
              <w:right w:val="single" w:sz="8" w:space="0" w:color="auto"/>
            </w:tcBorders>
            <w:shd w:val="clear" w:color="000000" w:fill="FFFFFF"/>
            <w:vAlign w:val="center"/>
            <w:hideMark/>
          </w:tcPr>
          <w:p w14:paraId="15163C5E" w14:textId="77777777" w:rsidR="00245E65" w:rsidRPr="00245E65" w:rsidRDefault="00245E65" w:rsidP="00245E65">
            <w:pPr>
              <w:widowControl/>
              <w:autoSpaceDE/>
              <w:autoSpaceDN/>
              <w:jc w:val="center"/>
              <w:rPr>
                <w:szCs w:val="20"/>
              </w:rPr>
            </w:pPr>
            <w:r w:rsidRPr="00245E65">
              <w:rPr>
                <w:szCs w:val="20"/>
              </w:rPr>
              <w:t>25%</w:t>
            </w:r>
          </w:p>
        </w:tc>
      </w:tr>
      <w:tr w:rsidR="00545192" w:rsidRPr="00AD3F43" w14:paraId="14D43FC0" w14:textId="77777777" w:rsidTr="00AD3F43">
        <w:trPr>
          <w:trHeight w:val="936"/>
          <w:jc w:val="center"/>
        </w:trPr>
        <w:tc>
          <w:tcPr>
            <w:tcW w:w="1975" w:type="dxa"/>
            <w:vMerge/>
            <w:tcBorders>
              <w:top w:val="nil"/>
              <w:left w:val="single" w:sz="8" w:space="0" w:color="auto"/>
              <w:bottom w:val="single" w:sz="4" w:space="0" w:color="auto"/>
              <w:right w:val="single" w:sz="4" w:space="0" w:color="auto"/>
            </w:tcBorders>
            <w:vAlign w:val="center"/>
            <w:hideMark/>
          </w:tcPr>
          <w:p w14:paraId="2C6B164C" w14:textId="77777777" w:rsidR="00245E65" w:rsidRPr="00245E65" w:rsidRDefault="00245E65" w:rsidP="00245E65">
            <w:pPr>
              <w:widowControl/>
              <w:autoSpaceDE/>
              <w:autoSpaceDN/>
              <w:rPr>
                <w:szCs w:val="20"/>
              </w:rPr>
            </w:pPr>
          </w:p>
        </w:tc>
        <w:tc>
          <w:tcPr>
            <w:tcW w:w="1701" w:type="dxa"/>
            <w:vMerge/>
            <w:tcBorders>
              <w:top w:val="nil"/>
              <w:left w:val="single" w:sz="4" w:space="0" w:color="auto"/>
              <w:bottom w:val="single" w:sz="4" w:space="0" w:color="auto"/>
              <w:right w:val="single" w:sz="4" w:space="0" w:color="auto"/>
            </w:tcBorders>
            <w:vAlign w:val="center"/>
            <w:hideMark/>
          </w:tcPr>
          <w:p w14:paraId="2343207A" w14:textId="77777777" w:rsidR="00245E65" w:rsidRPr="00245E65" w:rsidRDefault="00245E65" w:rsidP="00245E65">
            <w:pPr>
              <w:widowControl/>
              <w:autoSpaceDE/>
              <w:autoSpaceDN/>
              <w:rPr>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6141AB01" w14:textId="77777777" w:rsidR="00245E65" w:rsidRPr="00245E65" w:rsidRDefault="00245E65" w:rsidP="00245E65">
            <w:pPr>
              <w:widowControl/>
              <w:autoSpaceDE/>
              <w:autoSpaceDN/>
              <w:jc w:val="center"/>
              <w:rPr>
                <w:szCs w:val="20"/>
              </w:rPr>
            </w:pPr>
            <w:proofErr w:type="spellStart"/>
            <w:r w:rsidRPr="00245E65">
              <w:rPr>
                <w:szCs w:val="20"/>
              </w:rPr>
              <w:t>Detectivo</w:t>
            </w:r>
            <w:proofErr w:type="spellEnd"/>
          </w:p>
        </w:tc>
        <w:tc>
          <w:tcPr>
            <w:tcW w:w="3565" w:type="dxa"/>
            <w:tcBorders>
              <w:top w:val="nil"/>
              <w:left w:val="nil"/>
              <w:bottom w:val="single" w:sz="4" w:space="0" w:color="auto"/>
              <w:right w:val="single" w:sz="4" w:space="0" w:color="auto"/>
            </w:tcBorders>
            <w:shd w:val="clear" w:color="000000" w:fill="FFFFFF"/>
            <w:vAlign w:val="center"/>
            <w:hideMark/>
          </w:tcPr>
          <w:p w14:paraId="2F4A3888" w14:textId="77777777" w:rsidR="00245E65" w:rsidRPr="00245E65" w:rsidRDefault="00245E65" w:rsidP="00245E65">
            <w:pPr>
              <w:widowControl/>
              <w:autoSpaceDE/>
              <w:autoSpaceDN/>
              <w:jc w:val="both"/>
              <w:rPr>
                <w:szCs w:val="20"/>
              </w:rPr>
            </w:pPr>
            <w:r w:rsidRPr="00245E65">
              <w:rPr>
                <w:szCs w:val="20"/>
              </w:rPr>
              <w:t>Detecta que algo ocurre y devuelve el proceso a los controles preventivos.</w:t>
            </w:r>
            <w:r w:rsidRPr="00245E65">
              <w:rPr>
                <w:szCs w:val="20"/>
              </w:rPr>
              <w:br/>
              <w:t>Se pueden generar reprocesos.</w:t>
            </w:r>
          </w:p>
        </w:tc>
        <w:tc>
          <w:tcPr>
            <w:tcW w:w="1134" w:type="dxa"/>
            <w:tcBorders>
              <w:top w:val="nil"/>
              <w:left w:val="nil"/>
              <w:bottom w:val="single" w:sz="4" w:space="0" w:color="auto"/>
              <w:right w:val="single" w:sz="8" w:space="0" w:color="auto"/>
            </w:tcBorders>
            <w:shd w:val="clear" w:color="000000" w:fill="FFFFFF"/>
            <w:vAlign w:val="center"/>
            <w:hideMark/>
          </w:tcPr>
          <w:p w14:paraId="4D6773DA" w14:textId="77777777" w:rsidR="00245E65" w:rsidRPr="00245E65" w:rsidRDefault="00245E65" w:rsidP="00245E65">
            <w:pPr>
              <w:widowControl/>
              <w:autoSpaceDE/>
              <w:autoSpaceDN/>
              <w:jc w:val="center"/>
              <w:rPr>
                <w:szCs w:val="20"/>
              </w:rPr>
            </w:pPr>
            <w:r w:rsidRPr="00245E65">
              <w:rPr>
                <w:szCs w:val="20"/>
              </w:rPr>
              <w:t>15%</w:t>
            </w:r>
          </w:p>
        </w:tc>
      </w:tr>
      <w:tr w:rsidR="00545192" w:rsidRPr="00AD3F43" w14:paraId="05B7ABCC" w14:textId="77777777" w:rsidTr="00AD3F43">
        <w:trPr>
          <w:trHeight w:val="936"/>
          <w:jc w:val="center"/>
        </w:trPr>
        <w:tc>
          <w:tcPr>
            <w:tcW w:w="1975" w:type="dxa"/>
            <w:vMerge/>
            <w:tcBorders>
              <w:top w:val="nil"/>
              <w:left w:val="single" w:sz="8" w:space="0" w:color="auto"/>
              <w:bottom w:val="single" w:sz="4" w:space="0" w:color="auto"/>
              <w:right w:val="single" w:sz="4" w:space="0" w:color="auto"/>
            </w:tcBorders>
            <w:vAlign w:val="center"/>
            <w:hideMark/>
          </w:tcPr>
          <w:p w14:paraId="2D9E5C27" w14:textId="77777777" w:rsidR="00245E65" w:rsidRPr="00245E65" w:rsidRDefault="00245E65" w:rsidP="00245E65">
            <w:pPr>
              <w:widowControl/>
              <w:autoSpaceDE/>
              <w:autoSpaceDN/>
              <w:rPr>
                <w:szCs w:val="20"/>
              </w:rPr>
            </w:pPr>
          </w:p>
        </w:tc>
        <w:tc>
          <w:tcPr>
            <w:tcW w:w="1701" w:type="dxa"/>
            <w:vMerge/>
            <w:tcBorders>
              <w:top w:val="nil"/>
              <w:left w:val="single" w:sz="4" w:space="0" w:color="auto"/>
              <w:bottom w:val="single" w:sz="4" w:space="0" w:color="auto"/>
              <w:right w:val="single" w:sz="4" w:space="0" w:color="auto"/>
            </w:tcBorders>
            <w:vAlign w:val="center"/>
            <w:hideMark/>
          </w:tcPr>
          <w:p w14:paraId="2F420EDF" w14:textId="77777777" w:rsidR="00245E65" w:rsidRPr="00245E65" w:rsidRDefault="00245E65" w:rsidP="00245E65">
            <w:pPr>
              <w:widowControl/>
              <w:autoSpaceDE/>
              <w:autoSpaceDN/>
              <w:rPr>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14415E86" w14:textId="77777777" w:rsidR="00245E65" w:rsidRPr="00245E65" w:rsidRDefault="00245E65" w:rsidP="00245E65">
            <w:pPr>
              <w:widowControl/>
              <w:autoSpaceDE/>
              <w:autoSpaceDN/>
              <w:jc w:val="center"/>
              <w:rPr>
                <w:szCs w:val="20"/>
              </w:rPr>
            </w:pPr>
            <w:r w:rsidRPr="00245E65">
              <w:rPr>
                <w:szCs w:val="20"/>
              </w:rPr>
              <w:t>Correctivo</w:t>
            </w:r>
          </w:p>
        </w:tc>
        <w:tc>
          <w:tcPr>
            <w:tcW w:w="3565" w:type="dxa"/>
            <w:tcBorders>
              <w:top w:val="nil"/>
              <w:left w:val="nil"/>
              <w:bottom w:val="single" w:sz="4" w:space="0" w:color="auto"/>
              <w:right w:val="single" w:sz="4" w:space="0" w:color="auto"/>
            </w:tcBorders>
            <w:shd w:val="clear" w:color="000000" w:fill="FFFFFF"/>
            <w:vAlign w:val="center"/>
            <w:hideMark/>
          </w:tcPr>
          <w:p w14:paraId="2AD40888" w14:textId="77777777" w:rsidR="00245E65" w:rsidRPr="00245E65" w:rsidRDefault="00245E65" w:rsidP="00245E65">
            <w:pPr>
              <w:widowControl/>
              <w:autoSpaceDE/>
              <w:autoSpaceDN/>
              <w:jc w:val="both"/>
              <w:rPr>
                <w:szCs w:val="20"/>
              </w:rPr>
            </w:pPr>
            <w:r w:rsidRPr="00245E65">
              <w:rPr>
                <w:szCs w:val="20"/>
              </w:rPr>
              <w:t>Dado que permiten reducir el impacto de la materialización del riesgo, tienen un costo en su implementación.</w:t>
            </w:r>
          </w:p>
        </w:tc>
        <w:tc>
          <w:tcPr>
            <w:tcW w:w="1134" w:type="dxa"/>
            <w:tcBorders>
              <w:top w:val="nil"/>
              <w:left w:val="nil"/>
              <w:bottom w:val="single" w:sz="4" w:space="0" w:color="auto"/>
              <w:right w:val="single" w:sz="8" w:space="0" w:color="auto"/>
            </w:tcBorders>
            <w:shd w:val="clear" w:color="000000" w:fill="FFFFFF"/>
            <w:vAlign w:val="center"/>
            <w:hideMark/>
          </w:tcPr>
          <w:p w14:paraId="235818AF" w14:textId="77777777" w:rsidR="00245E65" w:rsidRPr="00245E65" w:rsidRDefault="00245E65" w:rsidP="00245E65">
            <w:pPr>
              <w:widowControl/>
              <w:autoSpaceDE/>
              <w:autoSpaceDN/>
              <w:jc w:val="center"/>
              <w:rPr>
                <w:szCs w:val="20"/>
              </w:rPr>
            </w:pPr>
            <w:r w:rsidRPr="00245E65">
              <w:rPr>
                <w:szCs w:val="20"/>
              </w:rPr>
              <w:t>10%</w:t>
            </w:r>
          </w:p>
        </w:tc>
      </w:tr>
      <w:tr w:rsidR="00545192" w:rsidRPr="00AD3F43" w14:paraId="5535949E" w14:textId="77777777" w:rsidTr="00AD3F43">
        <w:trPr>
          <w:trHeight w:val="1248"/>
          <w:jc w:val="center"/>
        </w:trPr>
        <w:tc>
          <w:tcPr>
            <w:tcW w:w="1975" w:type="dxa"/>
            <w:vMerge/>
            <w:tcBorders>
              <w:top w:val="nil"/>
              <w:left w:val="single" w:sz="8" w:space="0" w:color="auto"/>
              <w:bottom w:val="single" w:sz="4" w:space="0" w:color="auto"/>
              <w:right w:val="single" w:sz="4" w:space="0" w:color="auto"/>
            </w:tcBorders>
            <w:vAlign w:val="center"/>
            <w:hideMark/>
          </w:tcPr>
          <w:p w14:paraId="724669C1" w14:textId="77777777" w:rsidR="00245E65" w:rsidRPr="00245E65" w:rsidRDefault="00245E65" w:rsidP="00245E65">
            <w:pPr>
              <w:widowControl/>
              <w:autoSpaceDE/>
              <w:autoSpaceDN/>
              <w:rPr>
                <w:szCs w:val="20"/>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53F73E" w14:textId="77777777" w:rsidR="00245E65" w:rsidRPr="00245E65" w:rsidRDefault="00245E65" w:rsidP="00245E65">
            <w:pPr>
              <w:widowControl/>
              <w:autoSpaceDE/>
              <w:autoSpaceDN/>
              <w:jc w:val="center"/>
              <w:rPr>
                <w:szCs w:val="20"/>
              </w:rPr>
            </w:pPr>
            <w:r w:rsidRPr="00245E65">
              <w:rPr>
                <w:szCs w:val="20"/>
              </w:rPr>
              <w:t>Implementación</w:t>
            </w:r>
          </w:p>
        </w:tc>
        <w:tc>
          <w:tcPr>
            <w:tcW w:w="1559" w:type="dxa"/>
            <w:tcBorders>
              <w:top w:val="nil"/>
              <w:left w:val="nil"/>
              <w:bottom w:val="single" w:sz="4" w:space="0" w:color="auto"/>
              <w:right w:val="single" w:sz="4" w:space="0" w:color="auto"/>
            </w:tcBorders>
            <w:shd w:val="clear" w:color="000000" w:fill="FFFFFF"/>
            <w:vAlign w:val="center"/>
            <w:hideMark/>
          </w:tcPr>
          <w:p w14:paraId="3A40CF2E" w14:textId="77777777" w:rsidR="00245E65" w:rsidRPr="00245E65" w:rsidRDefault="00245E65" w:rsidP="00245E65">
            <w:pPr>
              <w:widowControl/>
              <w:autoSpaceDE/>
              <w:autoSpaceDN/>
              <w:jc w:val="center"/>
              <w:rPr>
                <w:szCs w:val="20"/>
              </w:rPr>
            </w:pPr>
            <w:r w:rsidRPr="00245E65">
              <w:rPr>
                <w:szCs w:val="20"/>
              </w:rPr>
              <w:t>Automático</w:t>
            </w:r>
          </w:p>
        </w:tc>
        <w:tc>
          <w:tcPr>
            <w:tcW w:w="3565" w:type="dxa"/>
            <w:tcBorders>
              <w:top w:val="nil"/>
              <w:left w:val="nil"/>
              <w:bottom w:val="single" w:sz="4" w:space="0" w:color="auto"/>
              <w:right w:val="single" w:sz="4" w:space="0" w:color="auto"/>
            </w:tcBorders>
            <w:shd w:val="clear" w:color="000000" w:fill="FFFFFF"/>
            <w:vAlign w:val="center"/>
            <w:hideMark/>
          </w:tcPr>
          <w:p w14:paraId="6358E064" w14:textId="77777777" w:rsidR="00245E65" w:rsidRPr="00245E65" w:rsidRDefault="00245E65" w:rsidP="00245E65">
            <w:pPr>
              <w:widowControl/>
              <w:autoSpaceDE/>
              <w:autoSpaceDN/>
              <w:jc w:val="both"/>
              <w:rPr>
                <w:szCs w:val="20"/>
              </w:rPr>
            </w:pPr>
            <w:r w:rsidRPr="00245E65">
              <w:rPr>
                <w:szCs w:val="20"/>
              </w:rPr>
              <w:t>Son actividades de procesamiento o validación de información que se ejecutan por un sistema y/o aplicativo de manera automática sin la intervención de personas para su realización.</w:t>
            </w:r>
          </w:p>
        </w:tc>
        <w:tc>
          <w:tcPr>
            <w:tcW w:w="1134" w:type="dxa"/>
            <w:tcBorders>
              <w:top w:val="nil"/>
              <w:left w:val="nil"/>
              <w:bottom w:val="single" w:sz="4" w:space="0" w:color="auto"/>
              <w:right w:val="single" w:sz="8" w:space="0" w:color="auto"/>
            </w:tcBorders>
            <w:shd w:val="clear" w:color="000000" w:fill="FFFFFF"/>
            <w:vAlign w:val="center"/>
            <w:hideMark/>
          </w:tcPr>
          <w:p w14:paraId="63A53D82" w14:textId="77777777" w:rsidR="00245E65" w:rsidRPr="00245E65" w:rsidRDefault="00245E65" w:rsidP="00245E65">
            <w:pPr>
              <w:widowControl/>
              <w:autoSpaceDE/>
              <w:autoSpaceDN/>
              <w:jc w:val="center"/>
              <w:rPr>
                <w:szCs w:val="20"/>
              </w:rPr>
            </w:pPr>
            <w:r w:rsidRPr="00245E65">
              <w:rPr>
                <w:szCs w:val="20"/>
              </w:rPr>
              <w:t>25%</w:t>
            </w:r>
          </w:p>
        </w:tc>
      </w:tr>
      <w:tr w:rsidR="00545192" w:rsidRPr="00AD3F43" w14:paraId="36B51666" w14:textId="77777777" w:rsidTr="00AD3F43">
        <w:trPr>
          <w:trHeight w:val="624"/>
          <w:jc w:val="center"/>
        </w:trPr>
        <w:tc>
          <w:tcPr>
            <w:tcW w:w="1975" w:type="dxa"/>
            <w:vMerge/>
            <w:tcBorders>
              <w:top w:val="nil"/>
              <w:left w:val="single" w:sz="8" w:space="0" w:color="auto"/>
              <w:bottom w:val="single" w:sz="4" w:space="0" w:color="auto"/>
              <w:right w:val="single" w:sz="4" w:space="0" w:color="auto"/>
            </w:tcBorders>
            <w:vAlign w:val="center"/>
            <w:hideMark/>
          </w:tcPr>
          <w:p w14:paraId="03935CED" w14:textId="77777777" w:rsidR="00245E65" w:rsidRPr="00245E65" w:rsidRDefault="00245E65" w:rsidP="00245E65">
            <w:pPr>
              <w:widowControl/>
              <w:autoSpaceDE/>
              <w:autoSpaceDN/>
              <w:rPr>
                <w:szCs w:val="20"/>
              </w:rPr>
            </w:pPr>
          </w:p>
        </w:tc>
        <w:tc>
          <w:tcPr>
            <w:tcW w:w="1701" w:type="dxa"/>
            <w:vMerge/>
            <w:tcBorders>
              <w:top w:val="nil"/>
              <w:left w:val="single" w:sz="4" w:space="0" w:color="auto"/>
              <w:bottom w:val="single" w:sz="4" w:space="0" w:color="auto"/>
              <w:right w:val="single" w:sz="4" w:space="0" w:color="auto"/>
            </w:tcBorders>
            <w:vAlign w:val="center"/>
            <w:hideMark/>
          </w:tcPr>
          <w:p w14:paraId="47609650" w14:textId="77777777" w:rsidR="00245E65" w:rsidRPr="00245E65" w:rsidRDefault="00245E65" w:rsidP="00245E65">
            <w:pPr>
              <w:widowControl/>
              <w:autoSpaceDE/>
              <w:autoSpaceDN/>
              <w:rPr>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5F7346F7" w14:textId="77777777" w:rsidR="00245E65" w:rsidRPr="00245E65" w:rsidRDefault="00245E65" w:rsidP="00245E65">
            <w:pPr>
              <w:widowControl/>
              <w:autoSpaceDE/>
              <w:autoSpaceDN/>
              <w:jc w:val="center"/>
              <w:rPr>
                <w:szCs w:val="20"/>
              </w:rPr>
            </w:pPr>
            <w:r w:rsidRPr="00245E65">
              <w:rPr>
                <w:szCs w:val="20"/>
              </w:rPr>
              <w:t>Manual</w:t>
            </w:r>
          </w:p>
        </w:tc>
        <w:tc>
          <w:tcPr>
            <w:tcW w:w="3565" w:type="dxa"/>
            <w:tcBorders>
              <w:top w:val="nil"/>
              <w:left w:val="nil"/>
              <w:bottom w:val="single" w:sz="4" w:space="0" w:color="auto"/>
              <w:right w:val="single" w:sz="4" w:space="0" w:color="auto"/>
            </w:tcBorders>
            <w:shd w:val="clear" w:color="000000" w:fill="FFFFFF"/>
            <w:vAlign w:val="center"/>
            <w:hideMark/>
          </w:tcPr>
          <w:p w14:paraId="64764BA4" w14:textId="77777777" w:rsidR="00245E65" w:rsidRPr="00245E65" w:rsidRDefault="00245E65" w:rsidP="00245E65">
            <w:pPr>
              <w:widowControl/>
              <w:autoSpaceDE/>
              <w:autoSpaceDN/>
              <w:jc w:val="both"/>
              <w:rPr>
                <w:szCs w:val="20"/>
              </w:rPr>
            </w:pPr>
            <w:r w:rsidRPr="00245E65">
              <w:rPr>
                <w:szCs w:val="20"/>
              </w:rPr>
              <w:t>Controles que son ejecutados por una persona., tiene implícito el error humano.</w:t>
            </w:r>
          </w:p>
        </w:tc>
        <w:tc>
          <w:tcPr>
            <w:tcW w:w="1134" w:type="dxa"/>
            <w:tcBorders>
              <w:top w:val="nil"/>
              <w:left w:val="nil"/>
              <w:bottom w:val="single" w:sz="4" w:space="0" w:color="auto"/>
              <w:right w:val="single" w:sz="8" w:space="0" w:color="auto"/>
            </w:tcBorders>
            <w:shd w:val="clear" w:color="000000" w:fill="FFFFFF"/>
            <w:vAlign w:val="center"/>
            <w:hideMark/>
          </w:tcPr>
          <w:p w14:paraId="2940D195" w14:textId="77777777" w:rsidR="00245E65" w:rsidRPr="00245E65" w:rsidRDefault="00245E65" w:rsidP="00245E65">
            <w:pPr>
              <w:widowControl/>
              <w:autoSpaceDE/>
              <w:autoSpaceDN/>
              <w:jc w:val="center"/>
              <w:rPr>
                <w:szCs w:val="20"/>
              </w:rPr>
            </w:pPr>
            <w:r w:rsidRPr="00245E65">
              <w:rPr>
                <w:szCs w:val="20"/>
              </w:rPr>
              <w:t>15%</w:t>
            </w:r>
          </w:p>
        </w:tc>
      </w:tr>
      <w:tr w:rsidR="00545192" w:rsidRPr="00AD3F43" w14:paraId="785820C8" w14:textId="77777777" w:rsidTr="00AD3F43">
        <w:trPr>
          <w:trHeight w:val="936"/>
          <w:jc w:val="center"/>
        </w:trPr>
        <w:tc>
          <w:tcPr>
            <w:tcW w:w="1975"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5C2915A7" w14:textId="77777777" w:rsidR="00245E65" w:rsidRPr="00245E65" w:rsidRDefault="00245E65" w:rsidP="00245E65">
            <w:pPr>
              <w:widowControl/>
              <w:autoSpaceDE/>
              <w:autoSpaceDN/>
              <w:jc w:val="center"/>
              <w:rPr>
                <w:szCs w:val="20"/>
              </w:rPr>
            </w:pPr>
            <w:r w:rsidRPr="00245E65">
              <w:rPr>
                <w:szCs w:val="20"/>
              </w:rPr>
              <w:t>*Atributos de Formalización</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309643" w14:textId="77777777" w:rsidR="00245E65" w:rsidRPr="00245E65" w:rsidRDefault="00245E65" w:rsidP="00245E65">
            <w:pPr>
              <w:widowControl/>
              <w:autoSpaceDE/>
              <w:autoSpaceDN/>
              <w:jc w:val="center"/>
              <w:rPr>
                <w:szCs w:val="20"/>
              </w:rPr>
            </w:pPr>
            <w:r w:rsidRPr="00245E65">
              <w:rPr>
                <w:szCs w:val="20"/>
              </w:rPr>
              <w:t>Documentación</w:t>
            </w:r>
          </w:p>
        </w:tc>
        <w:tc>
          <w:tcPr>
            <w:tcW w:w="1559" w:type="dxa"/>
            <w:tcBorders>
              <w:top w:val="nil"/>
              <w:left w:val="nil"/>
              <w:bottom w:val="single" w:sz="4" w:space="0" w:color="auto"/>
              <w:right w:val="single" w:sz="4" w:space="0" w:color="auto"/>
            </w:tcBorders>
            <w:shd w:val="clear" w:color="000000" w:fill="FFFFFF"/>
            <w:vAlign w:val="center"/>
            <w:hideMark/>
          </w:tcPr>
          <w:p w14:paraId="76016612" w14:textId="77777777" w:rsidR="00245E65" w:rsidRPr="00245E65" w:rsidRDefault="00245E65" w:rsidP="00245E65">
            <w:pPr>
              <w:widowControl/>
              <w:autoSpaceDE/>
              <w:autoSpaceDN/>
              <w:jc w:val="center"/>
              <w:rPr>
                <w:szCs w:val="20"/>
              </w:rPr>
            </w:pPr>
            <w:r w:rsidRPr="00245E65">
              <w:rPr>
                <w:szCs w:val="20"/>
              </w:rPr>
              <w:t>Documentado</w:t>
            </w:r>
          </w:p>
        </w:tc>
        <w:tc>
          <w:tcPr>
            <w:tcW w:w="3565" w:type="dxa"/>
            <w:tcBorders>
              <w:top w:val="nil"/>
              <w:left w:val="nil"/>
              <w:bottom w:val="single" w:sz="4" w:space="0" w:color="auto"/>
              <w:right w:val="single" w:sz="4" w:space="0" w:color="auto"/>
            </w:tcBorders>
            <w:shd w:val="clear" w:color="000000" w:fill="FFFFFF"/>
            <w:vAlign w:val="center"/>
            <w:hideMark/>
          </w:tcPr>
          <w:p w14:paraId="2EB5C9A9" w14:textId="77777777" w:rsidR="00245E65" w:rsidRPr="00245E65" w:rsidRDefault="00245E65" w:rsidP="00245E65">
            <w:pPr>
              <w:widowControl/>
              <w:autoSpaceDE/>
              <w:autoSpaceDN/>
              <w:jc w:val="both"/>
              <w:rPr>
                <w:szCs w:val="20"/>
              </w:rPr>
            </w:pPr>
            <w:r w:rsidRPr="00245E65">
              <w:rPr>
                <w:szCs w:val="20"/>
              </w:rPr>
              <w:t>Controles que están documentados en el proceso, ya sea en manuales, procedimientos, flujogramas o cualquier otro documento propio del proceso.</w:t>
            </w:r>
          </w:p>
        </w:tc>
        <w:tc>
          <w:tcPr>
            <w:tcW w:w="1134" w:type="dxa"/>
            <w:tcBorders>
              <w:top w:val="nil"/>
              <w:left w:val="nil"/>
              <w:bottom w:val="single" w:sz="4" w:space="0" w:color="auto"/>
              <w:right w:val="single" w:sz="8" w:space="0" w:color="auto"/>
            </w:tcBorders>
            <w:shd w:val="clear" w:color="000000" w:fill="FFFFFF"/>
            <w:vAlign w:val="center"/>
            <w:hideMark/>
          </w:tcPr>
          <w:p w14:paraId="0F061B75" w14:textId="77777777" w:rsidR="00245E65" w:rsidRPr="00245E65" w:rsidRDefault="00245E65" w:rsidP="00245E65">
            <w:pPr>
              <w:widowControl/>
              <w:autoSpaceDE/>
              <w:autoSpaceDN/>
              <w:jc w:val="center"/>
              <w:rPr>
                <w:szCs w:val="20"/>
              </w:rPr>
            </w:pPr>
            <w:r w:rsidRPr="00245E65">
              <w:rPr>
                <w:szCs w:val="20"/>
              </w:rPr>
              <w:t>-</w:t>
            </w:r>
          </w:p>
        </w:tc>
      </w:tr>
      <w:tr w:rsidR="00545192" w:rsidRPr="00AD3F43" w14:paraId="1CF64F13" w14:textId="77777777" w:rsidTr="00AD3F43">
        <w:trPr>
          <w:trHeight w:val="936"/>
          <w:jc w:val="center"/>
        </w:trPr>
        <w:tc>
          <w:tcPr>
            <w:tcW w:w="1975" w:type="dxa"/>
            <w:vMerge/>
            <w:tcBorders>
              <w:top w:val="nil"/>
              <w:left w:val="single" w:sz="8" w:space="0" w:color="auto"/>
              <w:bottom w:val="single" w:sz="8" w:space="0" w:color="000000"/>
              <w:right w:val="single" w:sz="4" w:space="0" w:color="auto"/>
            </w:tcBorders>
            <w:vAlign w:val="center"/>
            <w:hideMark/>
          </w:tcPr>
          <w:p w14:paraId="67EE8B38" w14:textId="77777777" w:rsidR="00245E65" w:rsidRPr="00245E65" w:rsidRDefault="00245E65" w:rsidP="00245E65">
            <w:pPr>
              <w:widowControl/>
              <w:autoSpaceDE/>
              <w:autoSpaceDN/>
              <w:rPr>
                <w:szCs w:val="20"/>
              </w:rPr>
            </w:pPr>
          </w:p>
        </w:tc>
        <w:tc>
          <w:tcPr>
            <w:tcW w:w="1701" w:type="dxa"/>
            <w:vMerge/>
            <w:tcBorders>
              <w:top w:val="nil"/>
              <w:left w:val="single" w:sz="4" w:space="0" w:color="auto"/>
              <w:bottom w:val="single" w:sz="4" w:space="0" w:color="auto"/>
              <w:right w:val="single" w:sz="4" w:space="0" w:color="auto"/>
            </w:tcBorders>
            <w:vAlign w:val="center"/>
            <w:hideMark/>
          </w:tcPr>
          <w:p w14:paraId="455FD935" w14:textId="77777777" w:rsidR="00245E65" w:rsidRPr="00245E65" w:rsidRDefault="00245E65" w:rsidP="00245E65">
            <w:pPr>
              <w:widowControl/>
              <w:autoSpaceDE/>
              <w:autoSpaceDN/>
              <w:rPr>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091C9562" w14:textId="77777777" w:rsidR="00245E65" w:rsidRPr="00245E65" w:rsidRDefault="00245E65" w:rsidP="00245E65">
            <w:pPr>
              <w:widowControl/>
              <w:autoSpaceDE/>
              <w:autoSpaceDN/>
              <w:jc w:val="center"/>
              <w:rPr>
                <w:szCs w:val="20"/>
              </w:rPr>
            </w:pPr>
            <w:r w:rsidRPr="00245E65">
              <w:rPr>
                <w:szCs w:val="20"/>
              </w:rPr>
              <w:t>Sin Documentar</w:t>
            </w:r>
          </w:p>
        </w:tc>
        <w:tc>
          <w:tcPr>
            <w:tcW w:w="3565" w:type="dxa"/>
            <w:tcBorders>
              <w:top w:val="nil"/>
              <w:left w:val="nil"/>
              <w:bottom w:val="single" w:sz="4" w:space="0" w:color="auto"/>
              <w:right w:val="single" w:sz="4" w:space="0" w:color="auto"/>
            </w:tcBorders>
            <w:shd w:val="clear" w:color="000000" w:fill="FFFFFF"/>
            <w:vAlign w:val="center"/>
            <w:hideMark/>
          </w:tcPr>
          <w:p w14:paraId="289B7CE3" w14:textId="77777777" w:rsidR="00245E65" w:rsidRPr="00245E65" w:rsidRDefault="00245E65" w:rsidP="00245E65">
            <w:pPr>
              <w:widowControl/>
              <w:autoSpaceDE/>
              <w:autoSpaceDN/>
              <w:jc w:val="both"/>
              <w:rPr>
                <w:szCs w:val="20"/>
              </w:rPr>
            </w:pPr>
            <w:r w:rsidRPr="00245E65">
              <w:rPr>
                <w:szCs w:val="20"/>
              </w:rPr>
              <w:t>Identifica a los controles que pese a que se ejecutan en el proceso no se encuentran documentados en ningún documento propio del proceso</w:t>
            </w:r>
          </w:p>
        </w:tc>
        <w:tc>
          <w:tcPr>
            <w:tcW w:w="1134" w:type="dxa"/>
            <w:tcBorders>
              <w:top w:val="nil"/>
              <w:left w:val="nil"/>
              <w:bottom w:val="single" w:sz="4" w:space="0" w:color="auto"/>
              <w:right w:val="single" w:sz="8" w:space="0" w:color="auto"/>
            </w:tcBorders>
            <w:shd w:val="clear" w:color="000000" w:fill="FFFFFF"/>
            <w:vAlign w:val="center"/>
            <w:hideMark/>
          </w:tcPr>
          <w:p w14:paraId="7012D15A" w14:textId="77777777" w:rsidR="00245E65" w:rsidRPr="00245E65" w:rsidRDefault="00245E65" w:rsidP="00245E65">
            <w:pPr>
              <w:widowControl/>
              <w:autoSpaceDE/>
              <w:autoSpaceDN/>
              <w:jc w:val="center"/>
              <w:rPr>
                <w:szCs w:val="20"/>
              </w:rPr>
            </w:pPr>
            <w:r w:rsidRPr="00245E65">
              <w:rPr>
                <w:szCs w:val="20"/>
              </w:rPr>
              <w:t>-</w:t>
            </w:r>
          </w:p>
        </w:tc>
      </w:tr>
      <w:tr w:rsidR="00545192" w:rsidRPr="00AD3F43" w14:paraId="2BCDCB52" w14:textId="77777777" w:rsidTr="00AD3F43">
        <w:trPr>
          <w:trHeight w:val="936"/>
          <w:jc w:val="center"/>
        </w:trPr>
        <w:tc>
          <w:tcPr>
            <w:tcW w:w="1975" w:type="dxa"/>
            <w:vMerge/>
            <w:tcBorders>
              <w:top w:val="nil"/>
              <w:left w:val="single" w:sz="8" w:space="0" w:color="auto"/>
              <w:bottom w:val="single" w:sz="8" w:space="0" w:color="000000"/>
              <w:right w:val="single" w:sz="4" w:space="0" w:color="auto"/>
            </w:tcBorders>
            <w:vAlign w:val="center"/>
            <w:hideMark/>
          </w:tcPr>
          <w:p w14:paraId="30445C9A" w14:textId="77777777" w:rsidR="00245E65" w:rsidRPr="00245E65" w:rsidRDefault="00245E65" w:rsidP="00245E65">
            <w:pPr>
              <w:widowControl/>
              <w:autoSpaceDE/>
              <w:autoSpaceDN/>
              <w:rPr>
                <w:szCs w:val="20"/>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A14B79" w14:textId="77777777" w:rsidR="00245E65" w:rsidRPr="00245E65" w:rsidRDefault="00245E65" w:rsidP="00245E65">
            <w:pPr>
              <w:widowControl/>
              <w:autoSpaceDE/>
              <w:autoSpaceDN/>
              <w:jc w:val="center"/>
              <w:rPr>
                <w:szCs w:val="20"/>
              </w:rPr>
            </w:pPr>
            <w:r w:rsidRPr="00245E65">
              <w:rPr>
                <w:szCs w:val="20"/>
              </w:rPr>
              <w:t>Frecuencia</w:t>
            </w:r>
          </w:p>
        </w:tc>
        <w:tc>
          <w:tcPr>
            <w:tcW w:w="1559" w:type="dxa"/>
            <w:tcBorders>
              <w:top w:val="nil"/>
              <w:left w:val="nil"/>
              <w:bottom w:val="single" w:sz="4" w:space="0" w:color="auto"/>
              <w:right w:val="single" w:sz="4" w:space="0" w:color="auto"/>
            </w:tcBorders>
            <w:shd w:val="clear" w:color="000000" w:fill="FFFFFF"/>
            <w:vAlign w:val="center"/>
            <w:hideMark/>
          </w:tcPr>
          <w:p w14:paraId="4BD93E64" w14:textId="77777777" w:rsidR="00245E65" w:rsidRPr="00245E65" w:rsidRDefault="00245E65" w:rsidP="00245E65">
            <w:pPr>
              <w:widowControl/>
              <w:autoSpaceDE/>
              <w:autoSpaceDN/>
              <w:jc w:val="center"/>
              <w:rPr>
                <w:szCs w:val="20"/>
              </w:rPr>
            </w:pPr>
            <w:r w:rsidRPr="00245E65">
              <w:rPr>
                <w:szCs w:val="20"/>
              </w:rPr>
              <w:t>Continua</w:t>
            </w:r>
          </w:p>
        </w:tc>
        <w:tc>
          <w:tcPr>
            <w:tcW w:w="3565" w:type="dxa"/>
            <w:tcBorders>
              <w:top w:val="nil"/>
              <w:left w:val="nil"/>
              <w:bottom w:val="single" w:sz="4" w:space="0" w:color="auto"/>
              <w:right w:val="single" w:sz="4" w:space="0" w:color="auto"/>
            </w:tcBorders>
            <w:shd w:val="clear" w:color="000000" w:fill="FFFFFF"/>
            <w:vAlign w:val="center"/>
            <w:hideMark/>
          </w:tcPr>
          <w:p w14:paraId="683B6F92" w14:textId="77777777" w:rsidR="00245E65" w:rsidRPr="00245E65" w:rsidRDefault="00245E65" w:rsidP="00245E65">
            <w:pPr>
              <w:widowControl/>
              <w:autoSpaceDE/>
              <w:autoSpaceDN/>
              <w:jc w:val="both"/>
              <w:rPr>
                <w:szCs w:val="20"/>
              </w:rPr>
            </w:pPr>
            <w:r w:rsidRPr="00245E65">
              <w:rPr>
                <w:szCs w:val="20"/>
              </w:rPr>
              <w:t>Este atributo identifica a los controles que se ejecutan siempre que se realiza la actividad originadora del riesgo.</w:t>
            </w:r>
          </w:p>
        </w:tc>
        <w:tc>
          <w:tcPr>
            <w:tcW w:w="1134" w:type="dxa"/>
            <w:tcBorders>
              <w:top w:val="nil"/>
              <w:left w:val="nil"/>
              <w:bottom w:val="single" w:sz="4" w:space="0" w:color="auto"/>
              <w:right w:val="single" w:sz="8" w:space="0" w:color="auto"/>
            </w:tcBorders>
            <w:shd w:val="clear" w:color="000000" w:fill="FFFFFF"/>
            <w:vAlign w:val="center"/>
            <w:hideMark/>
          </w:tcPr>
          <w:p w14:paraId="4B342DCC" w14:textId="77777777" w:rsidR="00245E65" w:rsidRPr="00245E65" w:rsidRDefault="00245E65" w:rsidP="00245E65">
            <w:pPr>
              <w:widowControl/>
              <w:autoSpaceDE/>
              <w:autoSpaceDN/>
              <w:jc w:val="center"/>
              <w:rPr>
                <w:szCs w:val="20"/>
              </w:rPr>
            </w:pPr>
            <w:r w:rsidRPr="00245E65">
              <w:rPr>
                <w:szCs w:val="20"/>
              </w:rPr>
              <w:t>-</w:t>
            </w:r>
          </w:p>
        </w:tc>
      </w:tr>
      <w:tr w:rsidR="00545192" w:rsidRPr="00AD3F43" w14:paraId="6559EAFE" w14:textId="77777777" w:rsidTr="00AD3F43">
        <w:trPr>
          <w:trHeight w:val="936"/>
          <w:jc w:val="center"/>
        </w:trPr>
        <w:tc>
          <w:tcPr>
            <w:tcW w:w="1975" w:type="dxa"/>
            <w:vMerge/>
            <w:tcBorders>
              <w:top w:val="nil"/>
              <w:left w:val="single" w:sz="8" w:space="0" w:color="auto"/>
              <w:bottom w:val="single" w:sz="8" w:space="0" w:color="000000"/>
              <w:right w:val="single" w:sz="4" w:space="0" w:color="auto"/>
            </w:tcBorders>
            <w:vAlign w:val="center"/>
            <w:hideMark/>
          </w:tcPr>
          <w:p w14:paraId="10FDC4F6" w14:textId="77777777" w:rsidR="00245E65" w:rsidRPr="00245E65" w:rsidRDefault="00245E65" w:rsidP="00245E65">
            <w:pPr>
              <w:widowControl/>
              <w:autoSpaceDE/>
              <w:autoSpaceDN/>
              <w:rPr>
                <w:szCs w:val="20"/>
              </w:rPr>
            </w:pPr>
          </w:p>
        </w:tc>
        <w:tc>
          <w:tcPr>
            <w:tcW w:w="1701" w:type="dxa"/>
            <w:vMerge/>
            <w:tcBorders>
              <w:top w:val="nil"/>
              <w:left w:val="single" w:sz="4" w:space="0" w:color="auto"/>
              <w:bottom w:val="single" w:sz="4" w:space="0" w:color="auto"/>
              <w:right w:val="single" w:sz="4" w:space="0" w:color="auto"/>
            </w:tcBorders>
            <w:vAlign w:val="center"/>
            <w:hideMark/>
          </w:tcPr>
          <w:p w14:paraId="7279BF5F" w14:textId="77777777" w:rsidR="00245E65" w:rsidRPr="00245E65" w:rsidRDefault="00245E65" w:rsidP="00245E65">
            <w:pPr>
              <w:widowControl/>
              <w:autoSpaceDE/>
              <w:autoSpaceDN/>
              <w:rPr>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43AF8D95" w14:textId="77777777" w:rsidR="00245E65" w:rsidRPr="00245E65" w:rsidRDefault="00245E65" w:rsidP="00245E65">
            <w:pPr>
              <w:widowControl/>
              <w:autoSpaceDE/>
              <w:autoSpaceDN/>
              <w:jc w:val="center"/>
              <w:rPr>
                <w:szCs w:val="20"/>
              </w:rPr>
            </w:pPr>
            <w:r w:rsidRPr="00245E65">
              <w:rPr>
                <w:szCs w:val="20"/>
              </w:rPr>
              <w:t>Aleatoria</w:t>
            </w:r>
          </w:p>
        </w:tc>
        <w:tc>
          <w:tcPr>
            <w:tcW w:w="3565" w:type="dxa"/>
            <w:tcBorders>
              <w:top w:val="nil"/>
              <w:left w:val="nil"/>
              <w:bottom w:val="single" w:sz="4" w:space="0" w:color="auto"/>
              <w:right w:val="single" w:sz="4" w:space="0" w:color="auto"/>
            </w:tcBorders>
            <w:shd w:val="clear" w:color="000000" w:fill="FFFFFF"/>
            <w:vAlign w:val="center"/>
            <w:hideMark/>
          </w:tcPr>
          <w:p w14:paraId="40D76086" w14:textId="77777777" w:rsidR="00245E65" w:rsidRPr="00245E65" w:rsidRDefault="00245E65" w:rsidP="00245E65">
            <w:pPr>
              <w:widowControl/>
              <w:autoSpaceDE/>
              <w:autoSpaceDN/>
              <w:jc w:val="both"/>
              <w:rPr>
                <w:szCs w:val="20"/>
              </w:rPr>
            </w:pPr>
            <w:r w:rsidRPr="00245E65">
              <w:rPr>
                <w:szCs w:val="20"/>
              </w:rPr>
              <w:t>Este atributo identifica a los controles que no siempre se ejecutan cuando se realiza la actividad originadora del riesgo</w:t>
            </w:r>
          </w:p>
        </w:tc>
        <w:tc>
          <w:tcPr>
            <w:tcW w:w="1134" w:type="dxa"/>
            <w:tcBorders>
              <w:top w:val="nil"/>
              <w:left w:val="nil"/>
              <w:bottom w:val="single" w:sz="4" w:space="0" w:color="auto"/>
              <w:right w:val="single" w:sz="8" w:space="0" w:color="auto"/>
            </w:tcBorders>
            <w:shd w:val="clear" w:color="000000" w:fill="FFFFFF"/>
            <w:vAlign w:val="center"/>
            <w:hideMark/>
          </w:tcPr>
          <w:p w14:paraId="219ED4E4" w14:textId="77777777" w:rsidR="00245E65" w:rsidRPr="00245E65" w:rsidRDefault="00245E65" w:rsidP="00245E65">
            <w:pPr>
              <w:widowControl/>
              <w:autoSpaceDE/>
              <w:autoSpaceDN/>
              <w:jc w:val="center"/>
              <w:rPr>
                <w:szCs w:val="20"/>
              </w:rPr>
            </w:pPr>
            <w:r w:rsidRPr="00245E65">
              <w:rPr>
                <w:szCs w:val="20"/>
              </w:rPr>
              <w:t>-</w:t>
            </w:r>
          </w:p>
        </w:tc>
      </w:tr>
      <w:tr w:rsidR="00545192" w:rsidRPr="00AD3F43" w14:paraId="196693C8" w14:textId="77777777" w:rsidTr="00AD3F43">
        <w:trPr>
          <w:trHeight w:val="624"/>
          <w:jc w:val="center"/>
        </w:trPr>
        <w:tc>
          <w:tcPr>
            <w:tcW w:w="1975" w:type="dxa"/>
            <w:vMerge/>
            <w:tcBorders>
              <w:top w:val="nil"/>
              <w:left w:val="single" w:sz="8" w:space="0" w:color="auto"/>
              <w:bottom w:val="single" w:sz="8" w:space="0" w:color="000000"/>
              <w:right w:val="single" w:sz="4" w:space="0" w:color="auto"/>
            </w:tcBorders>
            <w:vAlign w:val="center"/>
            <w:hideMark/>
          </w:tcPr>
          <w:p w14:paraId="45990D02" w14:textId="77777777" w:rsidR="00245E65" w:rsidRPr="00245E65" w:rsidRDefault="00245E65" w:rsidP="00245E65">
            <w:pPr>
              <w:widowControl/>
              <w:autoSpaceDE/>
              <w:autoSpaceDN/>
              <w:rPr>
                <w:szCs w:val="20"/>
              </w:rPr>
            </w:pPr>
          </w:p>
        </w:tc>
        <w:tc>
          <w:tcPr>
            <w:tcW w:w="170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B94CD6F" w14:textId="77777777" w:rsidR="00245E65" w:rsidRPr="00245E65" w:rsidRDefault="00245E65" w:rsidP="00245E65">
            <w:pPr>
              <w:widowControl/>
              <w:autoSpaceDE/>
              <w:autoSpaceDN/>
              <w:jc w:val="center"/>
              <w:rPr>
                <w:szCs w:val="20"/>
              </w:rPr>
            </w:pPr>
            <w:r w:rsidRPr="00245E65">
              <w:rPr>
                <w:szCs w:val="20"/>
              </w:rPr>
              <w:t>Evidencia</w:t>
            </w:r>
          </w:p>
        </w:tc>
        <w:tc>
          <w:tcPr>
            <w:tcW w:w="1559" w:type="dxa"/>
            <w:tcBorders>
              <w:top w:val="nil"/>
              <w:left w:val="nil"/>
              <w:bottom w:val="single" w:sz="4" w:space="0" w:color="auto"/>
              <w:right w:val="single" w:sz="4" w:space="0" w:color="auto"/>
            </w:tcBorders>
            <w:shd w:val="clear" w:color="000000" w:fill="FFFFFF"/>
            <w:vAlign w:val="center"/>
            <w:hideMark/>
          </w:tcPr>
          <w:p w14:paraId="3699EEA5" w14:textId="77777777" w:rsidR="00245E65" w:rsidRPr="00245E65" w:rsidRDefault="00245E65" w:rsidP="00245E65">
            <w:pPr>
              <w:widowControl/>
              <w:autoSpaceDE/>
              <w:autoSpaceDN/>
              <w:jc w:val="center"/>
              <w:rPr>
                <w:szCs w:val="20"/>
              </w:rPr>
            </w:pPr>
            <w:r w:rsidRPr="00245E65">
              <w:rPr>
                <w:szCs w:val="20"/>
              </w:rPr>
              <w:t>Con Registro</w:t>
            </w:r>
          </w:p>
        </w:tc>
        <w:tc>
          <w:tcPr>
            <w:tcW w:w="3565" w:type="dxa"/>
            <w:tcBorders>
              <w:top w:val="nil"/>
              <w:left w:val="nil"/>
              <w:bottom w:val="single" w:sz="4" w:space="0" w:color="auto"/>
              <w:right w:val="single" w:sz="4" w:space="0" w:color="auto"/>
            </w:tcBorders>
            <w:shd w:val="clear" w:color="000000" w:fill="FFFFFF"/>
            <w:vAlign w:val="center"/>
            <w:hideMark/>
          </w:tcPr>
          <w:p w14:paraId="4A65092E" w14:textId="77777777" w:rsidR="00245E65" w:rsidRPr="00245E65" w:rsidRDefault="00245E65" w:rsidP="00245E65">
            <w:pPr>
              <w:widowControl/>
              <w:autoSpaceDE/>
              <w:autoSpaceDN/>
              <w:jc w:val="both"/>
              <w:rPr>
                <w:szCs w:val="20"/>
              </w:rPr>
            </w:pPr>
            <w:r w:rsidRPr="00245E65">
              <w:rPr>
                <w:szCs w:val="20"/>
              </w:rPr>
              <w:t>El control deja un registro que permite evidenciar la ejecución del control</w:t>
            </w:r>
          </w:p>
        </w:tc>
        <w:tc>
          <w:tcPr>
            <w:tcW w:w="1134" w:type="dxa"/>
            <w:tcBorders>
              <w:top w:val="nil"/>
              <w:left w:val="nil"/>
              <w:bottom w:val="single" w:sz="4" w:space="0" w:color="auto"/>
              <w:right w:val="single" w:sz="8" w:space="0" w:color="auto"/>
            </w:tcBorders>
            <w:shd w:val="clear" w:color="000000" w:fill="FFFFFF"/>
            <w:vAlign w:val="center"/>
            <w:hideMark/>
          </w:tcPr>
          <w:p w14:paraId="211E105D" w14:textId="77777777" w:rsidR="00245E65" w:rsidRPr="00245E65" w:rsidRDefault="00245E65" w:rsidP="00245E65">
            <w:pPr>
              <w:widowControl/>
              <w:autoSpaceDE/>
              <w:autoSpaceDN/>
              <w:jc w:val="center"/>
              <w:rPr>
                <w:szCs w:val="20"/>
              </w:rPr>
            </w:pPr>
            <w:r w:rsidRPr="00245E65">
              <w:rPr>
                <w:szCs w:val="20"/>
              </w:rPr>
              <w:t>-</w:t>
            </w:r>
          </w:p>
        </w:tc>
      </w:tr>
      <w:tr w:rsidR="00545192" w:rsidRPr="00AD3F43" w14:paraId="53777CD2" w14:textId="77777777" w:rsidTr="00AD3F43">
        <w:trPr>
          <w:trHeight w:val="672"/>
          <w:jc w:val="center"/>
        </w:trPr>
        <w:tc>
          <w:tcPr>
            <w:tcW w:w="1975" w:type="dxa"/>
            <w:vMerge/>
            <w:tcBorders>
              <w:top w:val="nil"/>
              <w:left w:val="single" w:sz="8" w:space="0" w:color="auto"/>
              <w:bottom w:val="single" w:sz="8" w:space="0" w:color="000000"/>
              <w:right w:val="single" w:sz="4" w:space="0" w:color="auto"/>
            </w:tcBorders>
            <w:vAlign w:val="center"/>
            <w:hideMark/>
          </w:tcPr>
          <w:p w14:paraId="0F402AE3" w14:textId="77777777" w:rsidR="00245E65" w:rsidRPr="00245E65" w:rsidRDefault="00245E65" w:rsidP="00245E65">
            <w:pPr>
              <w:widowControl/>
              <w:autoSpaceDE/>
              <w:autoSpaceDN/>
              <w:rPr>
                <w:szCs w:val="20"/>
              </w:rPr>
            </w:pPr>
          </w:p>
        </w:tc>
        <w:tc>
          <w:tcPr>
            <w:tcW w:w="1701" w:type="dxa"/>
            <w:vMerge/>
            <w:tcBorders>
              <w:top w:val="nil"/>
              <w:left w:val="single" w:sz="4" w:space="0" w:color="auto"/>
              <w:bottom w:val="single" w:sz="8" w:space="0" w:color="000000"/>
              <w:right w:val="single" w:sz="4" w:space="0" w:color="auto"/>
            </w:tcBorders>
            <w:vAlign w:val="center"/>
            <w:hideMark/>
          </w:tcPr>
          <w:p w14:paraId="2BBA0807" w14:textId="77777777" w:rsidR="00245E65" w:rsidRPr="00245E65" w:rsidRDefault="00245E65" w:rsidP="00245E65">
            <w:pPr>
              <w:widowControl/>
              <w:autoSpaceDE/>
              <w:autoSpaceDN/>
              <w:rPr>
                <w:szCs w:val="20"/>
              </w:rPr>
            </w:pPr>
          </w:p>
        </w:tc>
        <w:tc>
          <w:tcPr>
            <w:tcW w:w="1559" w:type="dxa"/>
            <w:tcBorders>
              <w:top w:val="nil"/>
              <w:left w:val="nil"/>
              <w:bottom w:val="single" w:sz="8" w:space="0" w:color="auto"/>
              <w:right w:val="single" w:sz="4" w:space="0" w:color="auto"/>
            </w:tcBorders>
            <w:shd w:val="clear" w:color="000000" w:fill="FFFFFF"/>
            <w:vAlign w:val="center"/>
            <w:hideMark/>
          </w:tcPr>
          <w:p w14:paraId="1AD2CBE9" w14:textId="77777777" w:rsidR="00245E65" w:rsidRPr="00245E65" w:rsidRDefault="00245E65" w:rsidP="00245E65">
            <w:pPr>
              <w:widowControl/>
              <w:autoSpaceDE/>
              <w:autoSpaceDN/>
              <w:jc w:val="center"/>
              <w:rPr>
                <w:szCs w:val="20"/>
              </w:rPr>
            </w:pPr>
            <w:r w:rsidRPr="00245E65">
              <w:rPr>
                <w:szCs w:val="20"/>
              </w:rPr>
              <w:t>Sin Registro</w:t>
            </w:r>
          </w:p>
        </w:tc>
        <w:tc>
          <w:tcPr>
            <w:tcW w:w="3565" w:type="dxa"/>
            <w:tcBorders>
              <w:top w:val="nil"/>
              <w:left w:val="nil"/>
              <w:bottom w:val="single" w:sz="8" w:space="0" w:color="auto"/>
              <w:right w:val="single" w:sz="4" w:space="0" w:color="auto"/>
            </w:tcBorders>
            <w:shd w:val="clear" w:color="000000" w:fill="FFFFFF"/>
            <w:vAlign w:val="center"/>
            <w:hideMark/>
          </w:tcPr>
          <w:p w14:paraId="23E57B8B" w14:textId="77777777" w:rsidR="00245E65" w:rsidRPr="00245E65" w:rsidRDefault="00245E65" w:rsidP="00245E65">
            <w:pPr>
              <w:widowControl/>
              <w:autoSpaceDE/>
              <w:autoSpaceDN/>
              <w:jc w:val="both"/>
              <w:rPr>
                <w:szCs w:val="20"/>
              </w:rPr>
            </w:pPr>
            <w:r w:rsidRPr="00245E65">
              <w:rPr>
                <w:szCs w:val="20"/>
              </w:rPr>
              <w:t>El control no deja registro de la ejecución del control</w:t>
            </w:r>
          </w:p>
        </w:tc>
        <w:tc>
          <w:tcPr>
            <w:tcW w:w="1134" w:type="dxa"/>
            <w:tcBorders>
              <w:top w:val="nil"/>
              <w:left w:val="nil"/>
              <w:bottom w:val="single" w:sz="8" w:space="0" w:color="auto"/>
              <w:right w:val="single" w:sz="8" w:space="0" w:color="auto"/>
            </w:tcBorders>
            <w:shd w:val="clear" w:color="000000" w:fill="FFFFFF"/>
            <w:vAlign w:val="center"/>
            <w:hideMark/>
          </w:tcPr>
          <w:p w14:paraId="35C14B6E" w14:textId="77777777" w:rsidR="00245E65" w:rsidRPr="00245E65" w:rsidRDefault="00245E65" w:rsidP="00245E65">
            <w:pPr>
              <w:widowControl/>
              <w:autoSpaceDE/>
              <w:autoSpaceDN/>
              <w:jc w:val="center"/>
              <w:rPr>
                <w:szCs w:val="20"/>
              </w:rPr>
            </w:pPr>
            <w:r w:rsidRPr="00245E65">
              <w:rPr>
                <w:szCs w:val="20"/>
              </w:rPr>
              <w:t>-</w:t>
            </w:r>
          </w:p>
        </w:tc>
      </w:tr>
    </w:tbl>
    <w:p w14:paraId="2A0D1FEB" w14:textId="77777777" w:rsidR="00245E65" w:rsidRPr="00AD3F43" w:rsidRDefault="00245E65" w:rsidP="00F17819">
      <w:pPr>
        <w:tabs>
          <w:tab w:val="left" w:pos="2995"/>
        </w:tabs>
        <w:spacing w:before="1" w:line="360" w:lineRule="auto"/>
        <w:ind w:right="348"/>
        <w:rPr>
          <w:sz w:val="20"/>
          <w:szCs w:val="18"/>
        </w:rPr>
      </w:pPr>
      <w:r w:rsidRPr="00AD3F43">
        <w:rPr>
          <w:sz w:val="20"/>
          <w:szCs w:val="18"/>
        </w:rPr>
        <w:t xml:space="preserve">Fuente: Guía para la administración del riesgo y el diseño de controles en entidades públicas del Departamento Administrativo de la Función Pública de </w:t>
      </w:r>
      <w:proofErr w:type="gramStart"/>
      <w:r w:rsidRPr="00AD3F43">
        <w:rPr>
          <w:sz w:val="20"/>
          <w:szCs w:val="18"/>
        </w:rPr>
        <w:t>Diciembre</w:t>
      </w:r>
      <w:proofErr w:type="gramEnd"/>
      <w:r w:rsidRPr="00AD3F43">
        <w:rPr>
          <w:sz w:val="20"/>
          <w:szCs w:val="18"/>
        </w:rPr>
        <w:t xml:space="preserve"> de 2020</w:t>
      </w:r>
    </w:p>
    <w:p w14:paraId="2B68A9DD" w14:textId="77777777" w:rsidR="000B3ACA" w:rsidRPr="00AC075A" w:rsidRDefault="000B3ACA" w:rsidP="00EE1339">
      <w:pPr>
        <w:pStyle w:val="Textoindependiente"/>
        <w:spacing w:before="6" w:line="360" w:lineRule="auto"/>
        <w:rPr>
          <w:szCs w:val="22"/>
        </w:rPr>
      </w:pPr>
    </w:p>
    <w:p w14:paraId="6949588D" w14:textId="77777777" w:rsidR="000B3ACA" w:rsidRPr="00AC075A" w:rsidRDefault="000B3ACA" w:rsidP="00F17819">
      <w:pPr>
        <w:pStyle w:val="Textoindependiente"/>
        <w:spacing w:line="360" w:lineRule="auto"/>
        <w:ind w:right="64"/>
        <w:jc w:val="both"/>
        <w:rPr>
          <w:szCs w:val="22"/>
        </w:rPr>
      </w:pPr>
      <w:r w:rsidRPr="00AC075A">
        <w:rPr>
          <w:szCs w:val="22"/>
        </w:rPr>
        <w:t>*Nota: Los atributos informativos solo permiten darle formalidad al control y su fin es el de conocer el entorno del control y complementar el análisis con elementos cualitativos; sin embargo, estos no tienen una incidencia directa en su efectividad.</w:t>
      </w:r>
    </w:p>
    <w:p w14:paraId="3DD70E30" w14:textId="4C5E90AA" w:rsidR="000B3ACA" w:rsidRDefault="00245E65" w:rsidP="00F17819">
      <w:pPr>
        <w:pStyle w:val="Textoindependiente"/>
        <w:spacing w:before="161" w:line="360" w:lineRule="auto"/>
        <w:ind w:right="64"/>
        <w:jc w:val="both"/>
        <w:rPr>
          <w:szCs w:val="22"/>
        </w:rPr>
      </w:pPr>
      <w:r w:rsidRPr="00AC075A">
        <w:rPr>
          <w:szCs w:val="22"/>
        </w:rPr>
        <w:t xml:space="preserve">La siguiente </w:t>
      </w:r>
      <w:r w:rsidR="000B3ACA" w:rsidRPr="00AC075A">
        <w:rPr>
          <w:szCs w:val="22"/>
        </w:rPr>
        <w:t>figura muestra cuál es el movimiento en el eje de probabilidad y en el eje de impacto de acuerdo con los tipos de controles.</w:t>
      </w:r>
    </w:p>
    <w:p w14:paraId="2D8DF0DC" w14:textId="1D368BFC" w:rsidR="000B3ACA" w:rsidRPr="00AC075A" w:rsidRDefault="000B3ACA" w:rsidP="009E0C7A">
      <w:pPr>
        <w:pStyle w:val="Textoindependiente"/>
        <w:spacing w:before="78" w:line="360" w:lineRule="auto"/>
        <w:ind w:left="851" w:right="-78"/>
        <w:rPr>
          <w:szCs w:val="22"/>
        </w:rPr>
      </w:pPr>
      <w:bookmarkStart w:id="43" w:name="_bookmark41"/>
      <w:bookmarkEnd w:id="43"/>
      <w:r w:rsidRPr="00AC075A">
        <w:rPr>
          <w:szCs w:val="22"/>
        </w:rPr>
        <w:lastRenderedPageBreak/>
        <w:t xml:space="preserve">Figura </w:t>
      </w:r>
      <w:r w:rsidR="00245E65" w:rsidRPr="00AC075A">
        <w:rPr>
          <w:szCs w:val="22"/>
        </w:rPr>
        <w:t xml:space="preserve">2 </w:t>
      </w:r>
      <w:r w:rsidRPr="00AC075A">
        <w:rPr>
          <w:szCs w:val="22"/>
        </w:rPr>
        <w:t xml:space="preserve">Movimiento en la matriz de calor acorde con </w:t>
      </w:r>
      <w:proofErr w:type="gramStart"/>
      <w:r w:rsidRPr="00AC075A">
        <w:rPr>
          <w:szCs w:val="22"/>
        </w:rPr>
        <w:t>el  tipo</w:t>
      </w:r>
      <w:proofErr w:type="gramEnd"/>
      <w:r w:rsidRPr="00AC075A">
        <w:rPr>
          <w:szCs w:val="22"/>
        </w:rPr>
        <w:t xml:space="preserve"> de control</w:t>
      </w:r>
    </w:p>
    <w:p w14:paraId="395DE464" w14:textId="56344F9F" w:rsidR="000B3ACA" w:rsidRPr="00AC075A" w:rsidRDefault="00AD3F43" w:rsidP="00EE1339">
      <w:pPr>
        <w:pStyle w:val="Textoindependiente"/>
        <w:spacing w:before="9" w:line="360" w:lineRule="auto"/>
        <w:rPr>
          <w:szCs w:val="22"/>
        </w:rPr>
      </w:pPr>
      <w:r w:rsidRPr="00AC075A">
        <w:rPr>
          <w:noProof/>
          <w:szCs w:val="22"/>
        </w:rPr>
        <w:drawing>
          <wp:anchor distT="0" distB="0" distL="0" distR="0" simplePos="0" relativeHeight="251676672" behindDoc="0" locked="0" layoutInCell="1" allowOverlap="1" wp14:anchorId="61922166" wp14:editId="7656E2E1">
            <wp:simplePos x="0" y="0"/>
            <wp:positionH relativeFrom="page">
              <wp:posOffset>1905000</wp:posOffset>
            </wp:positionH>
            <wp:positionV relativeFrom="paragraph">
              <wp:posOffset>220980</wp:posOffset>
            </wp:positionV>
            <wp:extent cx="3534410" cy="2252980"/>
            <wp:effectExtent l="0" t="0" r="8890" b="0"/>
            <wp:wrapTopAndBottom/>
            <wp:docPr id="7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9.jpeg"/>
                    <pic:cNvPicPr/>
                  </pic:nvPicPr>
                  <pic:blipFill>
                    <a:blip r:embed="rId12" cstate="print"/>
                    <a:stretch>
                      <a:fillRect/>
                    </a:stretch>
                  </pic:blipFill>
                  <pic:spPr>
                    <a:xfrm>
                      <a:off x="0" y="0"/>
                      <a:ext cx="3534410" cy="2252980"/>
                    </a:xfrm>
                    <a:prstGeom prst="rect">
                      <a:avLst/>
                    </a:prstGeom>
                  </pic:spPr>
                </pic:pic>
              </a:graphicData>
            </a:graphic>
            <wp14:sizeRelH relativeFrom="margin">
              <wp14:pctWidth>0</wp14:pctWidth>
            </wp14:sizeRelH>
            <wp14:sizeRelV relativeFrom="margin">
              <wp14:pctHeight>0</wp14:pctHeight>
            </wp14:sizeRelV>
          </wp:anchor>
        </w:drawing>
      </w:r>
    </w:p>
    <w:p w14:paraId="548E4D8A" w14:textId="77777777" w:rsidR="00245E65" w:rsidRPr="00AD3F43" w:rsidRDefault="00245E65" w:rsidP="009E0C7A">
      <w:pPr>
        <w:tabs>
          <w:tab w:val="left" w:pos="2995"/>
        </w:tabs>
        <w:spacing w:before="1" w:line="360" w:lineRule="auto"/>
        <w:ind w:left="851" w:right="348"/>
        <w:rPr>
          <w:sz w:val="20"/>
          <w:szCs w:val="18"/>
        </w:rPr>
      </w:pPr>
      <w:r w:rsidRPr="00AD3F43">
        <w:rPr>
          <w:sz w:val="20"/>
          <w:szCs w:val="18"/>
        </w:rPr>
        <w:t xml:space="preserve">Fuente: Guía para la administración del riesgo y el diseño de controles en entidades públicas del Departamento Administrativo de la Función Pública de </w:t>
      </w:r>
      <w:proofErr w:type="gramStart"/>
      <w:r w:rsidRPr="00AD3F43">
        <w:rPr>
          <w:sz w:val="20"/>
          <w:szCs w:val="18"/>
        </w:rPr>
        <w:t>Diciembre</w:t>
      </w:r>
      <w:proofErr w:type="gramEnd"/>
      <w:r w:rsidRPr="00AD3F43">
        <w:rPr>
          <w:sz w:val="20"/>
          <w:szCs w:val="18"/>
        </w:rPr>
        <w:t xml:space="preserve"> de 2020</w:t>
      </w:r>
    </w:p>
    <w:p w14:paraId="7141CCEC" w14:textId="77777777" w:rsidR="000B3ACA" w:rsidRPr="00AC075A" w:rsidRDefault="000B3ACA" w:rsidP="009E0C7A">
      <w:pPr>
        <w:pStyle w:val="Textoindependiente"/>
        <w:spacing w:line="360" w:lineRule="auto"/>
        <w:ind w:left="851"/>
        <w:rPr>
          <w:szCs w:val="22"/>
        </w:rPr>
      </w:pPr>
    </w:p>
    <w:p w14:paraId="0E7C0F69" w14:textId="4BDF8C64" w:rsidR="00827FC6" w:rsidRPr="00AC075A" w:rsidRDefault="000B3ACA" w:rsidP="009E0C7A">
      <w:pPr>
        <w:pStyle w:val="Ttulo4"/>
        <w:ind w:left="851"/>
        <w:rPr>
          <w:i/>
        </w:rPr>
      </w:pPr>
      <w:r w:rsidRPr="00AC075A">
        <w:t xml:space="preserve">Nivel de riesgo (riesgo residual): </w:t>
      </w:r>
    </w:p>
    <w:p w14:paraId="556AB40D" w14:textId="77777777" w:rsidR="00827FC6" w:rsidRPr="00AC075A" w:rsidRDefault="00827FC6" w:rsidP="009E0C7A">
      <w:pPr>
        <w:pStyle w:val="Prrafodelista"/>
        <w:tabs>
          <w:tab w:val="left" w:pos="2290"/>
        </w:tabs>
        <w:spacing w:line="360" w:lineRule="auto"/>
        <w:ind w:left="851" w:right="348" w:firstLine="0"/>
        <w:rPr>
          <w:sz w:val="24"/>
        </w:rPr>
      </w:pPr>
    </w:p>
    <w:p w14:paraId="54CAB449" w14:textId="3489D62D" w:rsidR="000B3ACA" w:rsidRPr="00AC075A" w:rsidRDefault="00606B17" w:rsidP="009E0C7A">
      <w:pPr>
        <w:pStyle w:val="Prrafodelista"/>
        <w:tabs>
          <w:tab w:val="left" w:pos="2290"/>
        </w:tabs>
        <w:spacing w:line="360" w:lineRule="auto"/>
        <w:ind w:left="851" w:right="348" w:firstLine="0"/>
        <w:rPr>
          <w:sz w:val="24"/>
        </w:rPr>
      </w:pPr>
      <w:r w:rsidRPr="00AC075A">
        <w:rPr>
          <w:sz w:val="24"/>
        </w:rPr>
        <w:t>E</w:t>
      </w:r>
      <w:r w:rsidR="000B3ACA" w:rsidRPr="00AC075A">
        <w:rPr>
          <w:sz w:val="24"/>
        </w:rPr>
        <w:t>s el resultado de aplicar la efectividad de los controles al riesgo inherente.</w:t>
      </w:r>
      <w:r w:rsidR="00567EC7" w:rsidRPr="00AC075A">
        <w:rPr>
          <w:sz w:val="24"/>
        </w:rPr>
        <w:t xml:space="preserve"> </w:t>
      </w:r>
      <w:r w:rsidR="000B3ACA" w:rsidRPr="00AC075A">
        <w:rPr>
          <w:sz w:val="24"/>
        </w:rPr>
        <w:t>Para la aplicación de los controles se debe tener en cuenta que estos mitigan el riesgo de forma acumulativa, esto quiere decir que una vez se aplica el valor de uno de los controles, el siguiente control se aplicará con el valor resultante luego de la aplicación del primer control.</w:t>
      </w:r>
    </w:p>
    <w:p w14:paraId="0F5C5183" w14:textId="77777777" w:rsidR="005C244E" w:rsidRPr="00AC075A" w:rsidRDefault="005C244E" w:rsidP="009E0C7A">
      <w:pPr>
        <w:tabs>
          <w:tab w:val="left" w:pos="2290"/>
        </w:tabs>
        <w:spacing w:line="360" w:lineRule="auto"/>
        <w:ind w:left="851" w:right="1714"/>
        <w:rPr>
          <w:sz w:val="24"/>
        </w:rPr>
      </w:pPr>
    </w:p>
    <w:p w14:paraId="71CFEE91" w14:textId="621C651A" w:rsidR="005C244E" w:rsidRPr="00AC075A" w:rsidRDefault="005C244E" w:rsidP="009E0C7A">
      <w:pPr>
        <w:tabs>
          <w:tab w:val="left" w:pos="2995"/>
        </w:tabs>
        <w:spacing w:before="1" w:line="360" w:lineRule="auto"/>
        <w:ind w:left="851" w:right="348"/>
        <w:jc w:val="both"/>
        <w:rPr>
          <w:sz w:val="24"/>
        </w:rPr>
      </w:pPr>
      <w:r w:rsidRPr="00AC075A">
        <w:rPr>
          <w:sz w:val="24"/>
        </w:rPr>
        <w:t>Para facilitar la comprensión se c</w:t>
      </w:r>
      <w:r w:rsidR="00800663" w:rsidRPr="00AC075A">
        <w:rPr>
          <w:sz w:val="24"/>
        </w:rPr>
        <w:t xml:space="preserve">ontinúa con el </w:t>
      </w:r>
      <w:r w:rsidRPr="00AC075A">
        <w:rPr>
          <w:sz w:val="24"/>
        </w:rPr>
        <w:t xml:space="preserve">ejemplo que figura en la Guía para la administración del riesgo y el diseño de controles en entidades públicas del Departamento Administrativo de la Función Pública de </w:t>
      </w:r>
      <w:proofErr w:type="gramStart"/>
      <w:r w:rsidRPr="00AC075A">
        <w:rPr>
          <w:sz w:val="24"/>
        </w:rPr>
        <w:t>Diciembre</w:t>
      </w:r>
      <w:proofErr w:type="gramEnd"/>
      <w:r w:rsidRPr="00AC075A">
        <w:rPr>
          <w:sz w:val="24"/>
        </w:rPr>
        <w:t xml:space="preserve"> de 2020</w:t>
      </w:r>
    </w:p>
    <w:p w14:paraId="51002F61" w14:textId="07EE4C03" w:rsidR="005C244E" w:rsidRDefault="005C244E" w:rsidP="009E0C7A">
      <w:pPr>
        <w:ind w:left="851"/>
        <w:rPr>
          <w:sz w:val="24"/>
        </w:rPr>
      </w:pPr>
    </w:p>
    <w:p w14:paraId="5BE6CB08" w14:textId="4007D7BC" w:rsidR="0014132B" w:rsidRDefault="0014132B">
      <w:pPr>
        <w:rPr>
          <w:sz w:val="24"/>
        </w:rPr>
      </w:pPr>
      <w:r>
        <w:rPr>
          <w:sz w:val="24"/>
        </w:rPr>
        <w:br w:type="page"/>
      </w:r>
    </w:p>
    <w:p w14:paraId="07EC1B5F" w14:textId="77777777" w:rsidR="0014132B" w:rsidRPr="00AC075A" w:rsidRDefault="0014132B">
      <w:pPr>
        <w:rPr>
          <w:sz w:val="24"/>
        </w:rPr>
      </w:pPr>
    </w:p>
    <w:p w14:paraId="37EB2615" w14:textId="442BB5D8" w:rsidR="005C244E" w:rsidRPr="00AC075A" w:rsidRDefault="00BD4C32" w:rsidP="005C244E">
      <w:pPr>
        <w:pStyle w:val="Textoindependiente"/>
        <w:spacing w:line="360" w:lineRule="auto"/>
        <w:rPr>
          <w:szCs w:val="22"/>
        </w:rPr>
      </w:pPr>
      <w:r w:rsidRPr="00AC075A">
        <w:rPr>
          <w:szCs w:val="22"/>
        </w:rPr>
        <w:t>Tabla 7 Controles y sus características</w:t>
      </w:r>
    </w:p>
    <w:tbl>
      <w:tblPr>
        <w:tblW w:w="9694" w:type="dxa"/>
        <w:jc w:val="center"/>
        <w:tblCellMar>
          <w:left w:w="70" w:type="dxa"/>
          <w:right w:w="70" w:type="dxa"/>
        </w:tblCellMar>
        <w:tblLook w:val="04A0" w:firstRow="1" w:lastRow="0" w:firstColumn="1" w:lastColumn="0" w:noHBand="0" w:noVBand="1"/>
      </w:tblPr>
      <w:tblGrid>
        <w:gridCol w:w="2821"/>
        <w:gridCol w:w="2241"/>
        <w:gridCol w:w="2233"/>
        <w:gridCol w:w="1160"/>
        <w:gridCol w:w="1093"/>
        <w:gridCol w:w="146"/>
      </w:tblGrid>
      <w:tr w:rsidR="00CB3FFA" w:rsidRPr="00CB3FFA" w14:paraId="73847899" w14:textId="77777777" w:rsidTr="009E0C7A">
        <w:trPr>
          <w:gridAfter w:val="1"/>
          <w:wAfter w:w="146" w:type="dxa"/>
          <w:trHeight w:val="634"/>
          <w:tblHeader/>
          <w:jc w:val="center"/>
        </w:trPr>
        <w:tc>
          <w:tcPr>
            <w:tcW w:w="8455" w:type="dxa"/>
            <w:gridSpan w:val="4"/>
            <w:tcBorders>
              <w:top w:val="single" w:sz="8" w:space="0" w:color="auto"/>
              <w:left w:val="single" w:sz="8" w:space="0" w:color="auto"/>
              <w:bottom w:val="nil"/>
              <w:right w:val="single" w:sz="4" w:space="0" w:color="auto"/>
            </w:tcBorders>
            <w:shd w:val="clear" w:color="000000" w:fill="C6D9F1"/>
            <w:vAlign w:val="center"/>
            <w:hideMark/>
          </w:tcPr>
          <w:p w14:paraId="59F6A792" w14:textId="77777777" w:rsidR="00CB3FFA" w:rsidRPr="00CB3FFA" w:rsidRDefault="00CB3FFA" w:rsidP="00CB3FFA">
            <w:pPr>
              <w:widowControl/>
              <w:autoSpaceDE/>
              <w:autoSpaceDN/>
              <w:jc w:val="center"/>
              <w:rPr>
                <w:rFonts w:eastAsia="Times New Roman"/>
                <w:color w:val="000000"/>
                <w:lang w:val="es-CO" w:eastAsia="es-CO" w:bidi="ar-SA"/>
              </w:rPr>
            </w:pPr>
            <w:bookmarkStart w:id="44" w:name="RANGE!B3"/>
            <w:bookmarkStart w:id="45" w:name="_Hlk78993555" w:colFirst="4" w:colLast="4"/>
            <w:r w:rsidRPr="00CB3FFA">
              <w:rPr>
                <w:rFonts w:eastAsia="Times New Roman"/>
                <w:color w:val="000000"/>
                <w:lang w:eastAsia="es-CO" w:bidi="ar-SA"/>
              </w:rPr>
              <w:t>Controles y sus características</w:t>
            </w:r>
            <w:bookmarkEnd w:id="44"/>
          </w:p>
        </w:tc>
        <w:tc>
          <w:tcPr>
            <w:tcW w:w="1093" w:type="dxa"/>
            <w:tcBorders>
              <w:top w:val="single" w:sz="8" w:space="0" w:color="auto"/>
              <w:left w:val="nil"/>
              <w:bottom w:val="nil"/>
              <w:right w:val="single" w:sz="8" w:space="0" w:color="auto"/>
            </w:tcBorders>
            <w:shd w:val="clear" w:color="000000" w:fill="C6D9F1"/>
            <w:vAlign w:val="center"/>
            <w:hideMark/>
          </w:tcPr>
          <w:p w14:paraId="668766ED"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lang w:eastAsia="es-CO" w:bidi="ar-SA"/>
              </w:rPr>
              <w:t>Peso</w:t>
            </w:r>
          </w:p>
        </w:tc>
      </w:tr>
      <w:tr w:rsidR="00CB3FFA" w:rsidRPr="00CB3FFA" w14:paraId="267B241A" w14:textId="77777777" w:rsidTr="009E0C7A">
        <w:trPr>
          <w:gridAfter w:val="1"/>
          <w:wAfter w:w="146" w:type="dxa"/>
          <w:trHeight w:val="356"/>
          <w:tblHeader/>
          <w:jc w:val="center"/>
        </w:trPr>
        <w:tc>
          <w:tcPr>
            <w:tcW w:w="2821" w:type="dxa"/>
            <w:vMerge w:val="restart"/>
            <w:tcBorders>
              <w:top w:val="single" w:sz="8" w:space="0" w:color="auto"/>
              <w:left w:val="single" w:sz="8" w:space="0" w:color="auto"/>
              <w:bottom w:val="single" w:sz="8" w:space="0" w:color="000000"/>
              <w:right w:val="nil"/>
            </w:tcBorders>
            <w:shd w:val="clear" w:color="auto" w:fill="auto"/>
            <w:vAlign w:val="center"/>
            <w:hideMark/>
          </w:tcPr>
          <w:p w14:paraId="3C137201"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xml:space="preserve">Control 1: </w:t>
            </w:r>
            <w:r w:rsidRPr="00CB3FFA">
              <w:rPr>
                <w:rFonts w:eastAsia="Times New Roman"/>
                <w:color w:val="000000"/>
                <w:lang w:eastAsia="es-CO" w:bidi="ar-SA"/>
              </w:rPr>
              <w:br/>
              <w:t>El profesional del área de contratos verifica que la información suministrada por el proveedor corresponda con los requisitos establecidos de contratación a través de una lista de chequeo donde están los requisitos de información y la revisión con la información física suministrada por el proveedor, los contratos que cumplen son registrados en el Sistema de Información de Contratación</w:t>
            </w:r>
          </w:p>
        </w:tc>
        <w:tc>
          <w:tcPr>
            <w:tcW w:w="22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0963E8"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Tipo</w:t>
            </w:r>
          </w:p>
        </w:tc>
        <w:tc>
          <w:tcPr>
            <w:tcW w:w="2233" w:type="dxa"/>
            <w:tcBorders>
              <w:top w:val="single" w:sz="8" w:space="0" w:color="auto"/>
              <w:left w:val="nil"/>
              <w:bottom w:val="single" w:sz="4" w:space="0" w:color="auto"/>
              <w:right w:val="single" w:sz="4" w:space="0" w:color="auto"/>
            </w:tcBorders>
            <w:shd w:val="clear" w:color="auto" w:fill="auto"/>
            <w:vAlign w:val="center"/>
            <w:hideMark/>
          </w:tcPr>
          <w:p w14:paraId="704AA96C"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Preventivo</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7B5294E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tcBorders>
              <w:top w:val="single" w:sz="8" w:space="0" w:color="auto"/>
              <w:left w:val="nil"/>
              <w:bottom w:val="single" w:sz="4" w:space="0" w:color="auto"/>
              <w:right w:val="single" w:sz="8" w:space="0" w:color="auto"/>
            </w:tcBorders>
            <w:shd w:val="clear" w:color="auto" w:fill="auto"/>
            <w:vAlign w:val="center"/>
            <w:hideMark/>
          </w:tcPr>
          <w:p w14:paraId="2A269DA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25%</w:t>
            </w:r>
          </w:p>
        </w:tc>
      </w:tr>
      <w:tr w:rsidR="00CB3FFA" w:rsidRPr="00CB3FFA" w14:paraId="2D7A6EBA" w14:textId="77777777" w:rsidTr="009E0C7A">
        <w:trPr>
          <w:gridAfter w:val="1"/>
          <w:wAfter w:w="146" w:type="dxa"/>
          <w:trHeight w:val="478"/>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5D24CCC4"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single" w:sz="8" w:space="0" w:color="auto"/>
              <w:left w:val="single" w:sz="8" w:space="0" w:color="auto"/>
              <w:bottom w:val="single" w:sz="8" w:space="0" w:color="000000"/>
              <w:right w:val="single" w:sz="8" w:space="0" w:color="auto"/>
            </w:tcBorders>
            <w:vAlign w:val="center"/>
            <w:hideMark/>
          </w:tcPr>
          <w:p w14:paraId="67D05471"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single" w:sz="4" w:space="0" w:color="auto"/>
              <w:right w:val="single" w:sz="4" w:space="0" w:color="auto"/>
            </w:tcBorders>
            <w:shd w:val="clear" w:color="auto" w:fill="auto"/>
            <w:vAlign w:val="center"/>
            <w:hideMark/>
          </w:tcPr>
          <w:p w14:paraId="3E4459B4" w14:textId="77777777" w:rsidR="00CB3FFA" w:rsidRPr="00CB3FFA" w:rsidRDefault="00CB3FFA" w:rsidP="00CB3FFA">
            <w:pPr>
              <w:widowControl/>
              <w:autoSpaceDE/>
              <w:autoSpaceDN/>
              <w:jc w:val="center"/>
              <w:rPr>
                <w:rFonts w:eastAsia="Times New Roman"/>
                <w:color w:val="000000"/>
                <w:lang w:val="es-CO" w:eastAsia="es-CO" w:bidi="ar-SA"/>
              </w:rPr>
            </w:pPr>
            <w:proofErr w:type="spellStart"/>
            <w:r w:rsidRPr="00CB3FFA">
              <w:rPr>
                <w:rFonts w:eastAsia="Times New Roman"/>
                <w:color w:val="000000"/>
                <w:lang w:eastAsia="es-CO" w:bidi="ar-SA"/>
              </w:rPr>
              <w:t>Detectivo</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5F32226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single" w:sz="4" w:space="0" w:color="auto"/>
              <w:right w:val="single" w:sz="8" w:space="0" w:color="auto"/>
            </w:tcBorders>
            <w:shd w:val="clear" w:color="auto" w:fill="auto"/>
            <w:vAlign w:val="center"/>
            <w:hideMark/>
          </w:tcPr>
          <w:p w14:paraId="215DFB3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r>
      <w:tr w:rsidR="00CB3FFA" w:rsidRPr="00CB3FFA" w14:paraId="53BCD54C" w14:textId="77777777" w:rsidTr="009E0C7A">
        <w:trPr>
          <w:gridAfter w:val="1"/>
          <w:wAfter w:w="146" w:type="dxa"/>
          <w:trHeight w:val="267"/>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4CF6ACF0"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single" w:sz="8" w:space="0" w:color="auto"/>
              <w:left w:val="single" w:sz="8" w:space="0" w:color="auto"/>
              <w:bottom w:val="single" w:sz="8" w:space="0" w:color="000000"/>
              <w:right w:val="single" w:sz="8" w:space="0" w:color="auto"/>
            </w:tcBorders>
            <w:vAlign w:val="center"/>
            <w:hideMark/>
          </w:tcPr>
          <w:p w14:paraId="2E554516"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val="restart"/>
            <w:tcBorders>
              <w:top w:val="nil"/>
              <w:left w:val="nil"/>
              <w:bottom w:val="single" w:sz="8" w:space="0" w:color="000000"/>
              <w:right w:val="single" w:sz="4" w:space="0" w:color="auto"/>
            </w:tcBorders>
            <w:shd w:val="clear" w:color="auto" w:fill="auto"/>
            <w:vAlign w:val="center"/>
            <w:hideMark/>
          </w:tcPr>
          <w:p w14:paraId="184824ED"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Correctivo</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14:paraId="22BD59F6"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vMerge w:val="restart"/>
            <w:tcBorders>
              <w:top w:val="nil"/>
              <w:left w:val="single" w:sz="4" w:space="0" w:color="auto"/>
              <w:bottom w:val="single" w:sz="8" w:space="0" w:color="000000"/>
              <w:right w:val="single" w:sz="8" w:space="0" w:color="auto"/>
            </w:tcBorders>
            <w:shd w:val="clear" w:color="auto" w:fill="auto"/>
            <w:vAlign w:val="center"/>
            <w:hideMark/>
          </w:tcPr>
          <w:p w14:paraId="5530FF3E"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r>
      <w:tr w:rsidR="00CB3FFA" w:rsidRPr="00CB3FFA" w14:paraId="16D5DEBC" w14:textId="77777777" w:rsidTr="009E0C7A">
        <w:trPr>
          <w:trHeight w:val="278"/>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0E4FB468"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single" w:sz="8" w:space="0" w:color="auto"/>
              <w:left w:val="single" w:sz="8" w:space="0" w:color="auto"/>
              <w:bottom w:val="single" w:sz="8" w:space="0" w:color="000000"/>
              <w:right w:val="single" w:sz="8" w:space="0" w:color="auto"/>
            </w:tcBorders>
            <w:vAlign w:val="center"/>
            <w:hideMark/>
          </w:tcPr>
          <w:p w14:paraId="22C8AD8F"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tcBorders>
              <w:top w:val="nil"/>
              <w:left w:val="nil"/>
              <w:bottom w:val="single" w:sz="8" w:space="0" w:color="000000"/>
              <w:right w:val="single" w:sz="4" w:space="0" w:color="auto"/>
            </w:tcBorders>
            <w:vAlign w:val="center"/>
            <w:hideMark/>
          </w:tcPr>
          <w:p w14:paraId="07B70E23" w14:textId="77777777" w:rsidR="00CB3FFA" w:rsidRPr="00CB3FFA" w:rsidRDefault="00CB3FFA" w:rsidP="00CB3FFA">
            <w:pPr>
              <w:widowControl/>
              <w:autoSpaceDE/>
              <w:autoSpaceDN/>
              <w:rPr>
                <w:rFonts w:eastAsia="Times New Roman"/>
                <w:color w:val="000000"/>
                <w:lang w:val="es-CO" w:eastAsia="es-CO" w:bidi="ar-SA"/>
              </w:rPr>
            </w:pPr>
          </w:p>
        </w:tc>
        <w:tc>
          <w:tcPr>
            <w:tcW w:w="1160" w:type="dxa"/>
            <w:vMerge/>
            <w:tcBorders>
              <w:top w:val="nil"/>
              <w:left w:val="single" w:sz="4" w:space="0" w:color="auto"/>
              <w:bottom w:val="single" w:sz="8" w:space="0" w:color="000000"/>
              <w:right w:val="single" w:sz="4" w:space="0" w:color="auto"/>
            </w:tcBorders>
            <w:vAlign w:val="center"/>
            <w:hideMark/>
          </w:tcPr>
          <w:p w14:paraId="14A5F742" w14:textId="77777777" w:rsidR="00CB3FFA" w:rsidRPr="00CB3FFA" w:rsidRDefault="00CB3FFA" w:rsidP="00CB3FFA">
            <w:pPr>
              <w:widowControl/>
              <w:autoSpaceDE/>
              <w:autoSpaceDN/>
              <w:rPr>
                <w:rFonts w:eastAsia="Times New Roman"/>
                <w:color w:val="000000"/>
                <w:lang w:val="es-CO" w:eastAsia="es-CO" w:bidi="ar-SA"/>
              </w:rPr>
            </w:pPr>
          </w:p>
        </w:tc>
        <w:tc>
          <w:tcPr>
            <w:tcW w:w="1093" w:type="dxa"/>
            <w:vMerge/>
            <w:tcBorders>
              <w:top w:val="nil"/>
              <w:left w:val="single" w:sz="4" w:space="0" w:color="auto"/>
              <w:bottom w:val="single" w:sz="8" w:space="0" w:color="000000"/>
              <w:right w:val="single" w:sz="8" w:space="0" w:color="auto"/>
            </w:tcBorders>
            <w:vAlign w:val="center"/>
            <w:hideMark/>
          </w:tcPr>
          <w:p w14:paraId="3E0B6EB3" w14:textId="77777777" w:rsidR="00CB3FFA" w:rsidRPr="00CB3FFA" w:rsidRDefault="00CB3FFA" w:rsidP="00CB3FFA">
            <w:pPr>
              <w:widowControl/>
              <w:autoSpaceDE/>
              <w:autoSpaceDN/>
              <w:rPr>
                <w:rFonts w:eastAsia="Times New Roman"/>
                <w:color w:val="000000"/>
                <w:lang w:val="es-CO" w:eastAsia="es-CO" w:bidi="ar-SA"/>
              </w:rPr>
            </w:pPr>
          </w:p>
        </w:tc>
        <w:tc>
          <w:tcPr>
            <w:tcW w:w="146" w:type="dxa"/>
            <w:tcBorders>
              <w:top w:val="nil"/>
              <w:left w:val="nil"/>
              <w:bottom w:val="nil"/>
              <w:right w:val="nil"/>
            </w:tcBorders>
            <w:shd w:val="clear" w:color="auto" w:fill="auto"/>
            <w:noWrap/>
            <w:vAlign w:val="bottom"/>
            <w:hideMark/>
          </w:tcPr>
          <w:p w14:paraId="57A2AD0E" w14:textId="77777777" w:rsidR="00CB3FFA" w:rsidRPr="00CB3FFA" w:rsidRDefault="00CB3FFA" w:rsidP="00CB3FFA">
            <w:pPr>
              <w:widowControl/>
              <w:autoSpaceDE/>
              <w:autoSpaceDN/>
              <w:jc w:val="center"/>
              <w:rPr>
                <w:rFonts w:eastAsia="Times New Roman"/>
                <w:color w:val="000000"/>
                <w:lang w:val="es-CO" w:eastAsia="es-CO" w:bidi="ar-SA"/>
              </w:rPr>
            </w:pPr>
          </w:p>
        </w:tc>
      </w:tr>
      <w:tr w:rsidR="00CB3FFA" w:rsidRPr="00CB3FFA" w14:paraId="1F619F90" w14:textId="77777777" w:rsidTr="009E0C7A">
        <w:trPr>
          <w:trHeight w:val="267"/>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25CE9450"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011C7584"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Implementación</w:t>
            </w:r>
          </w:p>
        </w:tc>
        <w:tc>
          <w:tcPr>
            <w:tcW w:w="2233" w:type="dxa"/>
            <w:vMerge w:val="restart"/>
            <w:tcBorders>
              <w:top w:val="nil"/>
              <w:left w:val="nil"/>
              <w:bottom w:val="single" w:sz="4" w:space="0" w:color="auto"/>
              <w:right w:val="single" w:sz="4" w:space="0" w:color="auto"/>
            </w:tcBorders>
            <w:shd w:val="clear" w:color="auto" w:fill="auto"/>
            <w:vAlign w:val="center"/>
            <w:hideMark/>
          </w:tcPr>
          <w:p w14:paraId="3BD50220"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Automático</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75BF4FCD"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vMerge w:val="restart"/>
            <w:tcBorders>
              <w:top w:val="nil"/>
              <w:left w:val="single" w:sz="4" w:space="0" w:color="auto"/>
              <w:bottom w:val="single" w:sz="4" w:space="0" w:color="auto"/>
              <w:right w:val="single" w:sz="8" w:space="0" w:color="auto"/>
            </w:tcBorders>
            <w:shd w:val="clear" w:color="auto" w:fill="auto"/>
            <w:vAlign w:val="center"/>
            <w:hideMark/>
          </w:tcPr>
          <w:p w14:paraId="47657065"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46" w:type="dxa"/>
            <w:vAlign w:val="center"/>
            <w:hideMark/>
          </w:tcPr>
          <w:p w14:paraId="1995B586"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0A1F91A1" w14:textId="77777777" w:rsidTr="009E0C7A">
        <w:trPr>
          <w:trHeight w:val="178"/>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7F330E88"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64C17296"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tcBorders>
              <w:top w:val="nil"/>
              <w:left w:val="nil"/>
              <w:bottom w:val="single" w:sz="4" w:space="0" w:color="auto"/>
              <w:right w:val="single" w:sz="4" w:space="0" w:color="auto"/>
            </w:tcBorders>
            <w:vAlign w:val="center"/>
            <w:hideMark/>
          </w:tcPr>
          <w:p w14:paraId="6C55D602" w14:textId="77777777" w:rsidR="00CB3FFA" w:rsidRPr="00CB3FFA" w:rsidRDefault="00CB3FFA" w:rsidP="00CB3FFA">
            <w:pPr>
              <w:widowControl/>
              <w:autoSpaceDE/>
              <w:autoSpaceDN/>
              <w:rPr>
                <w:rFonts w:eastAsia="Times New Roman"/>
                <w:color w:val="000000"/>
                <w:lang w:val="es-CO" w:eastAsia="es-CO" w:bidi="ar-SA"/>
              </w:rPr>
            </w:pPr>
          </w:p>
        </w:tc>
        <w:tc>
          <w:tcPr>
            <w:tcW w:w="1160" w:type="dxa"/>
            <w:vMerge/>
            <w:tcBorders>
              <w:top w:val="nil"/>
              <w:left w:val="single" w:sz="4" w:space="0" w:color="auto"/>
              <w:bottom w:val="single" w:sz="4" w:space="0" w:color="auto"/>
              <w:right w:val="single" w:sz="4" w:space="0" w:color="auto"/>
            </w:tcBorders>
            <w:vAlign w:val="center"/>
            <w:hideMark/>
          </w:tcPr>
          <w:p w14:paraId="33FFEBAF" w14:textId="77777777" w:rsidR="00CB3FFA" w:rsidRPr="00CB3FFA" w:rsidRDefault="00CB3FFA" w:rsidP="00CB3FFA">
            <w:pPr>
              <w:widowControl/>
              <w:autoSpaceDE/>
              <w:autoSpaceDN/>
              <w:rPr>
                <w:rFonts w:eastAsia="Times New Roman"/>
                <w:color w:val="000000"/>
                <w:lang w:val="es-CO" w:eastAsia="es-CO" w:bidi="ar-SA"/>
              </w:rPr>
            </w:pPr>
          </w:p>
        </w:tc>
        <w:tc>
          <w:tcPr>
            <w:tcW w:w="1093" w:type="dxa"/>
            <w:vMerge/>
            <w:tcBorders>
              <w:top w:val="nil"/>
              <w:left w:val="single" w:sz="4" w:space="0" w:color="auto"/>
              <w:bottom w:val="single" w:sz="4" w:space="0" w:color="auto"/>
              <w:right w:val="single" w:sz="8" w:space="0" w:color="auto"/>
            </w:tcBorders>
            <w:vAlign w:val="center"/>
            <w:hideMark/>
          </w:tcPr>
          <w:p w14:paraId="7C017435" w14:textId="77777777" w:rsidR="00CB3FFA" w:rsidRPr="00CB3FFA" w:rsidRDefault="00CB3FFA" w:rsidP="00CB3FFA">
            <w:pPr>
              <w:widowControl/>
              <w:autoSpaceDE/>
              <w:autoSpaceDN/>
              <w:rPr>
                <w:rFonts w:eastAsia="Times New Roman"/>
                <w:color w:val="000000"/>
                <w:lang w:val="es-CO" w:eastAsia="es-CO" w:bidi="ar-SA"/>
              </w:rPr>
            </w:pPr>
          </w:p>
        </w:tc>
        <w:tc>
          <w:tcPr>
            <w:tcW w:w="146" w:type="dxa"/>
            <w:tcBorders>
              <w:top w:val="nil"/>
              <w:left w:val="nil"/>
              <w:bottom w:val="nil"/>
              <w:right w:val="nil"/>
            </w:tcBorders>
            <w:shd w:val="clear" w:color="auto" w:fill="auto"/>
            <w:noWrap/>
            <w:vAlign w:val="bottom"/>
            <w:hideMark/>
          </w:tcPr>
          <w:p w14:paraId="5ED41B13" w14:textId="77777777" w:rsidR="00CB3FFA" w:rsidRPr="00CB3FFA" w:rsidRDefault="00CB3FFA" w:rsidP="00CB3FFA">
            <w:pPr>
              <w:widowControl/>
              <w:autoSpaceDE/>
              <w:autoSpaceDN/>
              <w:jc w:val="center"/>
              <w:rPr>
                <w:rFonts w:eastAsia="Times New Roman"/>
                <w:color w:val="000000"/>
                <w:lang w:val="es-CO" w:eastAsia="es-CO" w:bidi="ar-SA"/>
              </w:rPr>
            </w:pPr>
          </w:p>
        </w:tc>
      </w:tr>
      <w:tr w:rsidR="00CB3FFA" w:rsidRPr="00CB3FFA" w14:paraId="642E5EED" w14:textId="77777777" w:rsidTr="009E0C7A">
        <w:trPr>
          <w:trHeight w:val="267"/>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78228C46"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606C61DF"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val="restart"/>
            <w:tcBorders>
              <w:top w:val="nil"/>
              <w:left w:val="nil"/>
              <w:bottom w:val="single" w:sz="8" w:space="0" w:color="000000"/>
              <w:right w:val="single" w:sz="4" w:space="0" w:color="auto"/>
            </w:tcBorders>
            <w:shd w:val="clear" w:color="auto" w:fill="auto"/>
            <w:vAlign w:val="center"/>
            <w:hideMark/>
          </w:tcPr>
          <w:p w14:paraId="38F39F60"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Manual</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14:paraId="7535E6E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vMerge w:val="restart"/>
            <w:tcBorders>
              <w:top w:val="nil"/>
              <w:left w:val="single" w:sz="4" w:space="0" w:color="auto"/>
              <w:bottom w:val="single" w:sz="8" w:space="0" w:color="000000"/>
              <w:right w:val="single" w:sz="8" w:space="0" w:color="auto"/>
            </w:tcBorders>
            <w:shd w:val="clear" w:color="auto" w:fill="auto"/>
            <w:vAlign w:val="center"/>
            <w:hideMark/>
          </w:tcPr>
          <w:p w14:paraId="2FE86BF6"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15%</w:t>
            </w:r>
          </w:p>
        </w:tc>
        <w:tc>
          <w:tcPr>
            <w:tcW w:w="146" w:type="dxa"/>
            <w:vAlign w:val="center"/>
            <w:hideMark/>
          </w:tcPr>
          <w:p w14:paraId="028284D4"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12C6EEF1" w14:textId="77777777" w:rsidTr="009E0C7A">
        <w:trPr>
          <w:trHeight w:val="255"/>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61FCA6DB"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3499FA99"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tcBorders>
              <w:top w:val="nil"/>
              <w:left w:val="nil"/>
              <w:bottom w:val="single" w:sz="8" w:space="0" w:color="000000"/>
              <w:right w:val="single" w:sz="4" w:space="0" w:color="auto"/>
            </w:tcBorders>
            <w:vAlign w:val="center"/>
            <w:hideMark/>
          </w:tcPr>
          <w:p w14:paraId="122F8DA9" w14:textId="77777777" w:rsidR="00CB3FFA" w:rsidRPr="00CB3FFA" w:rsidRDefault="00CB3FFA" w:rsidP="00CB3FFA">
            <w:pPr>
              <w:widowControl/>
              <w:autoSpaceDE/>
              <w:autoSpaceDN/>
              <w:rPr>
                <w:rFonts w:eastAsia="Times New Roman"/>
                <w:color w:val="000000"/>
                <w:lang w:val="es-CO" w:eastAsia="es-CO" w:bidi="ar-SA"/>
              </w:rPr>
            </w:pPr>
          </w:p>
        </w:tc>
        <w:tc>
          <w:tcPr>
            <w:tcW w:w="1160" w:type="dxa"/>
            <w:vMerge/>
            <w:tcBorders>
              <w:top w:val="nil"/>
              <w:left w:val="single" w:sz="4" w:space="0" w:color="auto"/>
              <w:bottom w:val="single" w:sz="8" w:space="0" w:color="000000"/>
              <w:right w:val="single" w:sz="4" w:space="0" w:color="auto"/>
            </w:tcBorders>
            <w:vAlign w:val="center"/>
            <w:hideMark/>
          </w:tcPr>
          <w:p w14:paraId="455A4A36" w14:textId="77777777" w:rsidR="00CB3FFA" w:rsidRPr="00CB3FFA" w:rsidRDefault="00CB3FFA" w:rsidP="00CB3FFA">
            <w:pPr>
              <w:widowControl/>
              <w:autoSpaceDE/>
              <w:autoSpaceDN/>
              <w:rPr>
                <w:rFonts w:eastAsia="Times New Roman"/>
                <w:color w:val="000000"/>
                <w:lang w:val="es-CO" w:eastAsia="es-CO" w:bidi="ar-SA"/>
              </w:rPr>
            </w:pPr>
          </w:p>
        </w:tc>
        <w:tc>
          <w:tcPr>
            <w:tcW w:w="1093" w:type="dxa"/>
            <w:vMerge/>
            <w:tcBorders>
              <w:top w:val="nil"/>
              <w:left w:val="single" w:sz="4" w:space="0" w:color="auto"/>
              <w:bottom w:val="single" w:sz="8" w:space="0" w:color="000000"/>
              <w:right w:val="single" w:sz="8" w:space="0" w:color="auto"/>
            </w:tcBorders>
            <w:vAlign w:val="center"/>
            <w:hideMark/>
          </w:tcPr>
          <w:p w14:paraId="33DDCDD6" w14:textId="77777777" w:rsidR="00CB3FFA" w:rsidRPr="00CB3FFA" w:rsidRDefault="00CB3FFA" w:rsidP="00CB3FFA">
            <w:pPr>
              <w:widowControl/>
              <w:autoSpaceDE/>
              <w:autoSpaceDN/>
              <w:rPr>
                <w:rFonts w:eastAsia="Times New Roman"/>
                <w:color w:val="000000"/>
                <w:lang w:val="es-CO" w:eastAsia="es-CO" w:bidi="ar-SA"/>
              </w:rPr>
            </w:pPr>
          </w:p>
        </w:tc>
        <w:tc>
          <w:tcPr>
            <w:tcW w:w="146" w:type="dxa"/>
            <w:tcBorders>
              <w:top w:val="nil"/>
              <w:left w:val="nil"/>
              <w:bottom w:val="nil"/>
              <w:right w:val="nil"/>
            </w:tcBorders>
            <w:shd w:val="clear" w:color="auto" w:fill="auto"/>
            <w:noWrap/>
            <w:vAlign w:val="bottom"/>
            <w:hideMark/>
          </w:tcPr>
          <w:p w14:paraId="5F2E6AE0" w14:textId="77777777" w:rsidR="00CB3FFA" w:rsidRPr="00CB3FFA" w:rsidRDefault="00CB3FFA" w:rsidP="00CB3FFA">
            <w:pPr>
              <w:widowControl/>
              <w:autoSpaceDE/>
              <w:autoSpaceDN/>
              <w:jc w:val="center"/>
              <w:rPr>
                <w:rFonts w:eastAsia="Times New Roman"/>
                <w:color w:val="000000"/>
                <w:lang w:val="es-CO" w:eastAsia="es-CO" w:bidi="ar-SA"/>
              </w:rPr>
            </w:pPr>
          </w:p>
        </w:tc>
      </w:tr>
      <w:tr w:rsidR="00CB3FFA" w:rsidRPr="00CB3FFA" w14:paraId="72174A4D" w14:textId="77777777" w:rsidTr="009E0C7A">
        <w:trPr>
          <w:trHeight w:val="400"/>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74C945AD"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6882EB8A"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Documentación</w:t>
            </w:r>
          </w:p>
        </w:tc>
        <w:tc>
          <w:tcPr>
            <w:tcW w:w="2233" w:type="dxa"/>
            <w:tcBorders>
              <w:top w:val="nil"/>
              <w:left w:val="nil"/>
              <w:bottom w:val="single" w:sz="4" w:space="0" w:color="auto"/>
              <w:right w:val="single" w:sz="4" w:space="0" w:color="auto"/>
            </w:tcBorders>
            <w:shd w:val="clear" w:color="auto" w:fill="auto"/>
            <w:vAlign w:val="center"/>
            <w:hideMark/>
          </w:tcPr>
          <w:p w14:paraId="01930A58"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Documentado</w:t>
            </w:r>
          </w:p>
        </w:tc>
        <w:tc>
          <w:tcPr>
            <w:tcW w:w="1160" w:type="dxa"/>
            <w:tcBorders>
              <w:top w:val="nil"/>
              <w:left w:val="nil"/>
              <w:bottom w:val="single" w:sz="4" w:space="0" w:color="auto"/>
              <w:right w:val="single" w:sz="4" w:space="0" w:color="auto"/>
            </w:tcBorders>
            <w:shd w:val="clear" w:color="auto" w:fill="auto"/>
            <w:vAlign w:val="bottom"/>
            <w:hideMark/>
          </w:tcPr>
          <w:p w14:paraId="01007317"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tcBorders>
              <w:top w:val="nil"/>
              <w:left w:val="nil"/>
              <w:bottom w:val="single" w:sz="4" w:space="0" w:color="auto"/>
              <w:right w:val="single" w:sz="8" w:space="0" w:color="auto"/>
            </w:tcBorders>
            <w:shd w:val="clear" w:color="auto" w:fill="auto"/>
            <w:vAlign w:val="bottom"/>
            <w:hideMark/>
          </w:tcPr>
          <w:p w14:paraId="094BF7C7"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426D31AB"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307C0483" w14:textId="77777777" w:rsidTr="009E0C7A">
        <w:trPr>
          <w:trHeight w:val="523"/>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028A6343"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120EBB6A"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single" w:sz="8" w:space="0" w:color="auto"/>
              <w:right w:val="single" w:sz="4" w:space="0" w:color="auto"/>
            </w:tcBorders>
            <w:shd w:val="clear" w:color="auto" w:fill="auto"/>
            <w:vAlign w:val="center"/>
            <w:hideMark/>
          </w:tcPr>
          <w:p w14:paraId="5A387C38"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Sin documentar</w:t>
            </w:r>
          </w:p>
        </w:tc>
        <w:tc>
          <w:tcPr>
            <w:tcW w:w="1160" w:type="dxa"/>
            <w:tcBorders>
              <w:top w:val="nil"/>
              <w:left w:val="nil"/>
              <w:bottom w:val="single" w:sz="8" w:space="0" w:color="auto"/>
              <w:right w:val="single" w:sz="4" w:space="0" w:color="auto"/>
            </w:tcBorders>
            <w:shd w:val="clear" w:color="auto" w:fill="auto"/>
            <w:vAlign w:val="bottom"/>
            <w:hideMark/>
          </w:tcPr>
          <w:p w14:paraId="44024F5A"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single" w:sz="8" w:space="0" w:color="auto"/>
              <w:right w:val="single" w:sz="8" w:space="0" w:color="auto"/>
            </w:tcBorders>
            <w:shd w:val="clear" w:color="auto" w:fill="auto"/>
            <w:vAlign w:val="bottom"/>
            <w:hideMark/>
          </w:tcPr>
          <w:p w14:paraId="27AB15D3"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6971093B"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23BD528A" w14:textId="77777777" w:rsidTr="009E0C7A">
        <w:trPr>
          <w:trHeight w:val="267"/>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20C5D488"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60772F0F"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Frecuencia</w:t>
            </w:r>
          </w:p>
        </w:tc>
        <w:tc>
          <w:tcPr>
            <w:tcW w:w="2233" w:type="dxa"/>
            <w:vMerge w:val="restart"/>
            <w:tcBorders>
              <w:top w:val="nil"/>
              <w:left w:val="nil"/>
              <w:bottom w:val="single" w:sz="4" w:space="0" w:color="auto"/>
              <w:right w:val="single" w:sz="4" w:space="0" w:color="auto"/>
            </w:tcBorders>
            <w:shd w:val="clear" w:color="auto" w:fill="auto"/>
            <w:vAlign w:val="center"/>
            <w:hideMark/>
          </w:tcPr>
          <w:p w14:paraId="5755417E"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Continua</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7CBE5FF4"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vMerge w:val="restart"/>
            <w:tcBorders>
              <w:top w:val="nil"/>
              <w:left w:val="single" w:sz="4" w:space="0" w:color="auto"/>
              <w:bottom w:val="single" w:sz="4" w:space="0" w:color="auto"/>
              <w:right w:val="single" w:sz="8" w:space="0" w:color="auto"/>
            </w:tcBorders>
            <w:shd w:val="clear" w:color="auto" w:fill="auto"/>
            <w:vAlign w:val="center"/>
            <w:hideMark/>
          </w:tcPr>
          <w:p w14:paraId="2E74040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33CB926E"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11FF240B" w14:textId="77777777" w:rsidTr="009E0C7A">
        <w:trPr>
          <w:trHeight w:val="267"/>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31144409"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7182E72E"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tcBorders>
              <w:top w:val="nil"/>
              <w:left w:val="nil"/>
              <w:bottom w:val="single" w:sz="4" w:space="0" w:color="auto"/>
              <w:right w:val="single" w:sz="4" w:space="0" w:color="auto"/>
            </w:tcBorders>
            <w:vAlign w:val="center"/>
            <w:hideMark/>
          </w:tcPr>
          <w:p w14:paraId="45EBCEB7" w14:textId="77777777" w:rsidR="00CB3FFA" w:rsidRPr="00CB3FFA" w:rsidRDefault="00CB3FFA" w:rsidP="00CB3FFA">
            <w:pPr>
              <w:widowControl/>
              <w:autoSpaceDE/>
              <w:autoSpaceDN/>
              <w:rPr>
                <w:rFonts w:eastAsia="Times New Roman"/>
                <w:color w:val="000000"/>
                <w:lang w:val="es-CO" w:eastAsia="es-CO" w:bidi="ar-SA"/>
              </w:rPr>
            </w:pPr>
          </w:p>
        </w:tc>
        <w:tc>
          <w:tcPr>
            <w:tcW w:w="1160" w:type="dxa"/>
            <w:vMerge/>
            <w:tcBorders>
              <w:top w:val="nil"/>
              <w:left w:val="single" w:sz="4" w:space="0" w:color="auto"/>
              <w:bottom w:val="single" w:sz="4" w:space="0" w:color="auto"/>
              <w:right w:val="single" w:sz="4" w:space="0" w:color="auto"/>
            </w:tcBorders>
            <w:vAlign w:val="center"/>
            <w:hideMark/>
          </w:tcPr>
          <w:p w14:paraId="026617D4" w14:textId="77777777" w:rsidR="00CB3FFA" w:rsidRPr="00CB3FFA" w:rsidRDefault="00CB3FFA" w:rsidP="00CB3FFA">
            <w:pPr>
              <w:widowControl/>
              <w:autoSpaceDE/>
              <w:autoSpaceDN/>
              <w:rPr>
                <w:rFonts w:eastAsia="Times New Roman"/>
                <w:color w:val="000000"/>
                <w:lang w:val="es-CO" w:eastAsia="es-CO" w:bidi="ar-SA"/>
              </w:rPr>
            </w:pPr>
          </w:p>
        </w:tc>
        <w:tc>
          <w:tcPr>
            <w:tcW w:w="1093" w:type="dxa"/>
            <w:vMerge/>
            <w:tcBorders>
              <w:top w:val="nil"/>
              <w:left w:val="single" w:sz="4" w:space="0" w:color="auto"/>
              <w:bottom w:val="single" w:sz="4" w:space="0" w:color="auto"/>
              <w:right w:val="single" w:sz="8" w:space="0" w:color="auto"/>
            </w:tcBorders>
            <w:vAlign w:val="center"/>
            <w:hideMark/>
          </w:tcPr>
          <w:p w14:paraId="21ACCF39" w14:textId="77777777" w:rsidR="00CB3FFA" w:rsidRPr="00CB3FFA" w:rsidRDefault="00CB3FFA" w:rsidP="00CB3FFA">
            <w:pPr>
              <w:widowControl/>
              <w:autoSpaceDE/>
              <w:autoSpaceDN/>
              <w:rPr>
                <w:rFonts w:eastAsia="Times New Roman"/>
                <w:color w:val="000000"/>
                <w:lang w:val="es-CO" w:eastAsia="es-CO" w:bidi="ar-SA"/>
              </w:rPr>
            </w:pPr>
          </w:p>
        </w:tc>
        <w:tc>
          <w:tcPr>
            <w:tcW w:w="146" w:type="dxa"/>
            <w:tcBorders>
              <w:top w:val="nil"/>
              <w:left w:val="nil"/>
              <w:bottom w:val="nil"/>
              <w:right w:val="nil"/>
            </w:tcBorders>
            <w:shd w:val="clear" w:color="auto" w:fill="auto"/>
            <w:noWrap/>
            <w:vAlign w:val="bottom"/>
            <w:hideMark/>
          </w:tcPr>
          <w:p w14:paraId="7D9681D1" w14:textId="77777777" w:rsidR="00CB3FFA" w:rsidRPr="00CB3FFA" w:rsidRDefault="00CB3FFA" w:rsidP="00CB3FFA">
            <w:pPr>
              <w:widowControl/>
              <w:autoSpaceDE/>
              <w:autoSpaceDN/>
              <w:jc w:val="center"/>
              <w:rPr>
                <w:rFonts w:eastAsia="Times New Roman"/>
                <w:color w:val="000000"/>
                <w:lang w:val="es-CO" w:eastAsia="es-CO" w:bidi="ar-SA"/>
              </w:rPr>
            </w:pPr>
          </w:p>
        </w:tc>
      </w:tr>
      <w:tr w:rsidR="00CB3FFA" w:rsidRPr="00CB3FFA" w14:paraId="7481BBBE" w14:textId="77777777" w:rsidTr="009E0C7A">
        <w:trPr>
          <w:trHeight w:val="267"/>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041669E1"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6AE892D6"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val="restart"/>
            <w:tcBorders>
              <w:top w:val="nil"/>
              <w:left w:val="nil"/>
              <w:bottom w:val="single" w:sz="4" w:space="0" w:color="auto"/>
              <w:right w:val="single" w:sz="4" w:space="0" w:color="auto"/>
            </w:tcBorders>
            <w:shd w:val="clear" w:color="auto" w:fill="auto"/>
            <w:vAlign w:val="center"/>
            <w:hideMark/>
          </w:tcPr>
          <w:p w14:paraId="7755FB1F"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Aleatoria</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388FDD4E"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vMerge w:val="restart"/>
            <w:tcBorders>
              <w:top w:val="nil"/>
              <w:left w:val="single" w:sz="4" w:space="0" w:color="auto"/>
              <w:bottom w:val="single" w:sz="4" w:space="0" w:color="auto"/>
              <w:right w:val="single" w:sz="8" w:space="0" w:color="auto"/>
            </w:tcBorders>
            <w:shd w:val="clear" w:color="auto" w:fill="auto"/>
            <w:vAlign w:val="center"/>
            <w:hideMark/>
          </w:tcPr>
          <w:p w14:paraId="0229DBB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1ADEE847"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65C5EA2B" w14:textId="77777777" w:rsidTr="009E0C7A">
        <w:trPr>
          <w:trHeight w:val="278"/>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300C5199"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63A331DF"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tcBorders>
              <w:top w:val="nil"/>
              <w:left w:val="nil"/>
              <w:bottom w:val="single" w:sz="4" w:space="0" w:color="auto"/>
              <w:right w:val="single" w:sz="4" w:space="0" w:color="auto"/>
            </w:tcBorders>
            <w:vAlign w:val="center"/>
            <w:hideMark/>
          </w:tcPr>
          <w:p w14:paraId="06BD294F" w14:textId="77777777" w:rsidR="00CB3FFA" w:rsidRPr="00CB3FFA" w:rsidRDefault="00CB3FFA" w:rsidP="00CB3FFA">
            <w:pPr>
              <w:widowControl/>
              <w:autoSpaceDE/>
              <w:autoSpaceDN/>
              <w:rPr>
                <w:rFonts w:eastAsia="Times New Roman"/>
                <w:color w:val="000000"/>
                <w:lang w:val="es-CO" w:eastAsia="es-CO" w:bidi="ar-SA"/>
              </w:rPr>
            </w:pPr>
          </w:p>
        </w:tc>
        <w:tc>
          <w:tcPr>
            <w:tcW w:w="1160" w:type="dxa"/>
            <w:vMerge/>
            <w:tcBorders>
              <w:top w:val="nil"/>
              <w:left w:val="single" w:sz="4" w:space="0" w:color="auto"/>
              <w:bottom w:val="single" w:sz="4" w:space="0" w:color="auto"/>
              <w:right w:val="single" w:sz="4" w:space="0" w:color="auto"/>
            </w:tcBorders>
            <w:vAlign w:val="center"/>
            <w:hideMark/>
          </w:tcPr>
          <w:p w14:paraId="21E66164" w14:textId="77777777" w:rsidR="00CB3FFA" w:rsidRPr="00CB3FFA" w:rsidRDefault="00CB3FFA" w:rsidP="00CB3FFA">
            <w:pPr>
              <w:widowControl/>
              <w:autoSpaceDE/>
              <w:autoSpaceDN/>
              <w:rPr>
                <w:rFonts w:eastAsia="Times New Roman"/>
                <w:color w:val="000000"/>
                <w:lang w:val="es-CO" w:eastAsia="es-CO" w:bidi="ar-SA"/>
              </w:rPr>
            </w:pPr>
          </w:p>
        </w:tc>
        <w:tc>
          <w:tcPr>
            <w:tcW w:w="1093" w:type="dxa"/>
            <w:vMerge/>
            <w:tcBorders>
              <w:top w:val="nil"/>
              <w:left w:val="single" w:sz="4" w:space="0" w:color="auto"/>
              <w:bottom w:val="single" w:sz="4" w:space="0" w:color="auto"/>
              <w:right w:val="single" w:sz="8" w:space="0" w:color="auto"/>
            </w:tcBorders>
            <w:vAlign w:val="center"/>
            <w:hideMark/>
          </w:tcPr>
          <w:p w14:paraId="1E32FAD1" w14:textId="77777777" w:rsidR="00CB3FFA" w:rsidRPr="00CB3FFA" w:rsidRDefault="00CB3FFA" w:rsidP="00CB3FFA">
            <w:pPr>
              <w:widowControl/>
              <w:autoSpaceDE/>
              <w:autoSpaceDN/>
              <w:rPr>
                <w:rFonts w:eastAsia="Times New Roman"/>
                <w:color w:val="000000"/>
                <w:lang w:val="es-CO" w:eastAsia="es-CO" w:bidi="ar-SA"/>
              </w:rPr>
            </w:pPr>
          </w:p>
        </w:tc>
        <w:tc>
          <w:tcPr>
            <w:tcW w:w="146" w:type="dxa"/>
            <w:tcBorders>
              <w:top w:val="nil"/>
              <w:left w:val="nil"/>
              <w:bottom w:val="nil"/>
              <w:right w:val="nil"/>
            </w:tcBorders>
            <w:shd w:val="clear" w:color="auto" w:fill="auto"/>
            <w:noWrap/>
            <w:vAlign w:val="bottom"/>
            <w:hideMark/>
          </w:tcPr>
          <w:p w14:paraId="24CCF453" w14:textId="77777777" w:rsidR="00CB3FFA" w:rsidRPr="00CB3FFA" w:rsidRDefault="00CB3FFA" w:rsidP="00CB3FFA">
            <w:pPr>
              <w:widowControl/>
              <w:autoSpaceDE/>
              <w:autoSpaceDN/>
              <w:jc w:val="center"/>
              <w:rPr>
                <w:rFonts w:eastAsia="Times New Roman"/>
                <w:color w:val="000000"/>
                <w:lang w:val="es-CO" w:eastAsia="es-CO" w:bidi="ar-SA"/>
              </w:rPr>
            </w:pPr>
          </w:p>
        </w:tc>
      </w:tr>
      <w:tr w:rsidR="00CB3FFA" w:rsidRPr="00CB3FFA" w14:paraId="110CA11C" w14:textId="77777777" w:rsidTr="009E0C7A">
        <w:trPr>
          <w:trHeight w:val="445"/>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74B5618A"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6D6BD6E1"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Evidencia</w:t>
            </w:r>
          </w:p>
        </w:tc>
        <w:tc>
          <w:tcPr>
            <w:tcW w:w="2233" w:type="dxa"/>
            <w:tcBorders>
              <w:top w:val="single" w:sz="8" w:space="0" w:color="auto"/>
              <w:left w:val="nil"/>
              <w:bottom w:val="single" w:sz="4" w:space="0" w:color="auto"/>
              <w:right w:val="single" w:sz="4" w:space="0" w:color="auto"/>
            </w:tcBorders>
            <w:shd w:val="clear" w:color="auto" w:fill="auto"/>
            <w:vAlign w:val="center"/>
            <w:hideMark/>
          </w:tcPr>
          <w:p w14:paraId="5D1F575E"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Con registro</w:t>
            </w:r>
          </w:p>
        </w:tc>
        <w:tc>
          <w:tcPr>
            <w:tcW w:w="1160" w:type="dxa"/>
            <w:tcBorders>
              <w:top w:val="single" w:sz="8" w:space="0" w:color="auto"/>
              <w:left w:val="nil"/>
              <w:bottom w:val="single" w:sz="4" w:space="0" w:color="auto"/>
              <w:right w:val="single" w:sz="4" w:space="0" w:color="auto"/>
            </w:tcBorders>
            <w:shd w:val="clear" w:color="auto" w:fill="auto"/>
            <w:vAlign w:val="center"/>
            <w:hideMark/>
          </w:tcPr>
          <w:p w14:paraId="1667A511" w14:textId="77777777" w:rsidR="00CB3FFA" w:rsidRPr="00CB3FFA" w:rsidRDefault="00CB3FFA" w:rsidP="00CB3FFA">
            <w:pPr>
              <w:widowControl/>
              <w:autoSpaceDE/>
              <w:autoSpaceDN/>
              <w:jc w:val="center"/>
              <w:rPr>
                <w:rFonts w:ascii="Calibri" w:eastAsia="Times New Roman" w:hAnsi="Calibri" w:cs="Calibri"/>
                <w:color w:val="000000"/>
                <w:sz w:val="28"/>
                <w:szCs w:val="28"/>
                <w:lang w:val="es-CO" w:eastAsia="es-CO" w:bidi="ar-SA"/>
              </w:rPr>
            </w:pPr>
            <w:r w:rsidRPr="00CB3FFA">
              <w:rPr>
                <w:rFonts w:ascii="Calibri" w:eastAsia="Times New Roman" w:hAnsi="Calibri" w:cs="Calibri"/>
                <w:color w:val="000000"/>
                <w:sz w:val="28"/>
                <w:szCs w:val="28"/>
                <w:lang w:val="es-CO" w:eastAsia="es-CO" w:bidi="ar-SA"/>
              </w:rPr>
              <w:t>x</w:t>
            </w:r>
          </w:p>
        </w:tc>
        <w:tc>
          <w:tcPr>
            <w:tcW w:w="1093" w:type="dxa"/>
            <w:tcBorders>
              <w:top w:val="single" w:sz="8" w:space="0" w:color="auto"/>
              <w:left w:val="nil"/>
              <w:bottom w:val="single" w:sz="4" w:space="0" w:color="auto"/>
              <w:right w:val="single" w:sz="8" w:space="0" w:color="auto"/>
            </w:tcBorders>
            <w:shd w:val="clear" w:color="auto" w:fill="auto"/>
            <w:vAlign w:val="center"/>
            <w:hideMark/>
          </w:tcPr>
          <w:p w14:paraId="21343094" w14:textId="77777777" w:rsidR="00CB3FFA" w:rsidRPr="00CB3FFA" w:rsidRDefault="00CB3FFA" w:rsidP="00CB3FFA">
            <w:pPr>
              <w:widowControl/>
              <w:autoSpaceDE/>
              <w:autoSpaceDN/>
              <w:rPr>
                <w:rFonts w:ascii="Calibri" w:eastAsia="Times New Roman" w:hAnsi="Calibri" w:cs="Calibri"/>
                <w:color w:val="000000"/>
                <w:lang w:val="es-CO" w:eastAsia="es-CO" w:bidi="ar-SA"/>
              </w:rPr>
            </w:pPr>
            <w:r w:rsidRPr="00CB3FFA">
              <w:rPr>
                <w:rFonts w:ascii="Calibri" w:eastAsia="Times New Roman" w:hAnsi="Calibri" w:cs="Calibri"/>
                <w:color w:val="000000"/>
                <w:lang w:val="es-CO" w:eastAsia="es-CO" w:bidi="ar-SA"/>
              </w:rPr>
              <w:t> </w:t>
            </w:r>
          </w:p>
        </w:tc>
        <w:tc>
          <w:tcPr>
            <w:tcW w:w="146" w:type="dxa"/>
            <w:vAlign w:val="center"/>
            <w:hideMark/>
          </w:tcPr>
          <w:p w14:paraId="6A386878"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010E71E6" w14:textId="77777777" w:rsidTr="009E0C7A">
        <w:trPr>
          <w:trHeight w:val="478"/>
          <w:tblHeader/>
          <w:jc w:val="center"/>
        </w:trPr>
        <w:tc>
          <w:tcPr>
            <w:tcW w:w="2821" w:type="dxa"/>
            <w:vMerge/>
            <w:tcBorders>
              <w:top w:val="single" w:sz="8" w:space="0" w:color="auto"/>
              <w:left w:val="single" w:sz="8" w:space="0" w:color="auto"/>
              <w:bottom w:val="single" w:sz="8" w:space="0" w:color="000000"/>
              <w:right w:val="nil"/>
            </w:tcBorders>
            <w:vAlign w:val="center"/>
            <w:hideMark/>
          </w:tcPr>
          <w:p w14:paraId="2C8D56A9"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454260AB"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single" w:sz="8" w:space="0" w:color="auto"/>
              <w:right w:val="single" w:sz="4" w:space="0" w:color="auto"/>
            </w:tcBorders>
            <w:shd w:val="clear" w:color="auto" w:fill="auto"/>
            <w:vAlign w:val="center"/>
            <w:hideMark/>
          </w:tcPr>
          <w:p w14:paraId="1E8360B5"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Sin registro</w:t>
            </w:r>
          </w:p>
        </w:tc>
        <w:tc>
          <w:tcPr>
            <w:tcW w:w="1160" w:type="dxa"/>
            <w:tcBorders>
              <w:top w:val="nil"/>
              <w:left w:val="nil"/>
              <w:bottom w:val="single" w:sz="8" w:space="0" w:color="auto"/>
              <w:right w:val="single" w:sz="4" w:space="0" w:color="auto"/>
            </w:tcBorders>
            <w:shd w:val="clear" w:color="auto" w:fill="auto"/>
            <w:vAlign w:val="center"/>
            <w:hideMark/>
          </w:tcPr>
          <w:p w14:paraId="3121B867"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val="es-CO" w:eastAsia="es-CO" w:bidi="ar-SA"/>
              </w:rPr>
              <w:t> </w:t>
            </w:r>
          </w:p>
        </w:tc>
        <w:tc>
          <w:tcPr>
            <w:tcW w:w="1093" w:type="dxa"/>
            <w:tcBorders>
              <w:top w:val="nil"/>
              <w:left w:val="nil"/>
              <w:bottom w:val="single" w:sz="8" w:space="0" w:color="auto"/>
              <w:right w:val="single" w:sz="8" w:space="0" w:color="auto"/>
            </w:tcBorders>
            <w:shd w:val="clear" w:color="auto" w:fill="auto"/>
            <w:vAlign w:val="center"/>
            <w:hideMark/>
          </w:tcPr>
          <w:p w14:paraId="75AC072E"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639C5FA7"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77602158" w14:textId="77777777" w:rsidTr="009E0C7A">
        <w:trPr>
          <w:trHeight w:val="278"/>
          <w:tblHeader/>
          <w:jc w:val="center"/>
        </w:trPr>
        <w:tc>
          <w:tcPr>
            <w:tcW w:w="2821" w:type="dxa"/>
            <w:tcBorders>
              <w:top w:val="nil"/>
              <w:left w:val="single" w:sz="8" w:space="0" w:color="auto"/>
              <w:bottom w:val="nil"/>
              <w:right w:val="nil"/>
            </w:tcBorders>
            <w:shd w:val="clear" w:color="000000" w:fill="C6D9F1"/>
            <w:vAlign w:val="center"/>
            <w:hideMark/>
          </w:tcPr>
          <w:p w14:paraId="22342B12" w14:textId="104F45F4" w:rsidR="00CB3FFA" w:rsidRPr="00CB3FFA" w:rsidRDefault="00CB3FFA" w:rsidP="00CB3FFA">
            <w:pPr>
              <w:widowControl/>
              <w:autoSpaceDE/>
              <w:autoSpaceDN/>
              <w:rPr>
                <w:rFonts w:eastAsia="Times New Roman"/>
                <w:color w:val="000000"/>
                <w:lang w:val="es-CO" w:eastAsia="es-CO" w:bidi="ar-SA"/>
              </w:rPr>
            </w:pPr>
            <w:proofErr w:type="gramStart"/>
            <w:r w:rsidRPr="00CB3FFA">
              <w:rPr>
                <w:rFonts w:eastAsia="Times New Roman"/>
                <w:lang w:eastAsia="es-CO" w:bidi="ar-SA"/>
              </w:rPr>
              <w:t>Total</w:t>
            </w:r>
            <w:proofErr w:type="gramEnd"/>
            <w:r w:rsidRPr="00CB3FFA">
              <w:rPr>
                <w:rFonts w:eastAsia="Times New Roman"/>
                <w:lang w:eastAsia="es-CO" w:bidi="ar-SA"/>
              </w:rPr>
              <w:t xml:space="preserve"> valoración control 1</w:t>
            </w:r>
          </w:p>
        </w:tc>
        <w:tc>
          <w:tcPr>
            <w:tcW w:w="2241" w:type="dxa"/>
            <w:tcBorders>
              <w:top w:val="nil"/>
              <w:left w:val="single" w:sz="8" w:space="0" w:color="auto"/>
              <w:bottom w:val="nil"/>
              <w:right w:val="single" w:sz="8" w:space="0" w:color="auto"/>
            </w:tcBorders>
            <w:shd w:val="clear" w:color="000000" w:fill="C6D9F1"/>
            <w:vAlign w:val="center"/>
            <w:hideMark/>
          </w:tcPr>
          <w:p w14:paraId="466512F4" w14:textId="77777777" w:rsidR="00CB3FFA" w:rsidRPr="00CB3FFA" w:rsidRDefault="00CB3FFA" w:rsidP="00CB3FFA">
            <w:pPr>
              <w:widowControl/>
              <w:autoSpaceDE/>
              <w:autoSpaceDN/>
              <w:rPr>
                <w:rFonts w:eastAsia="Times New Roman"/>
                <w:color w:val="000000"/>
                <w:lang w:val="es-CO" w:eastAsia="es-CO" w:bidi="ar-SA"/>
              </w:rPr>
            </w:pPr>
            <w:r w:rsidRPr="00CB3FFA">
              <w:rPr>
                <w:rFonts w:eastAsia="Times New Roman"/>
                <w:color w:val="000000"/>
                <w:lang w:eastAsia="es-CO" w:bidi="ar-SA"/>
              </w:rPr>
              <w:t> </w:t>
            </w:r>
          </w:p>
        </w:tc>
        <w:tc>
          <w:tcPr>
            <w:tcW w:w="2233" w:type="dxa"/>
            <w:tcBorders>
              <w:top w:val="nil"/>
              <w:left w:val="nil"/>
              <w:bottom w:val="nil"/>
              <w:right w:val="single" w:sz="4" w:space="0" w:color="auto"/>
            </w:tcBorders>
            <w:shd w:val="clear" w:color="000000" w:fill="C6D9F1"/>
            <w:vAlign w:val="center"/>
            <w:hideMark/>
          </w:tcPr>
          <w:p w14:paraId="2E94EF93" w14:textId="77777777" w:rsidR="00CB3FFA" w:rsidRPr="00CB3FFA" w:rsidRDefault="00CB3FFA" w:rsidP="00CB3FFA">
            <w:pPr>
              <w:widowControl/>
              <w:autoSpaceDE/>
              <w:autoSpaceDN/>
              <w:rPr>
                <w:rFonts w:eastAsia="Times New Roman"/>
                <w:color w:val="000000"/>
                <w:lang w:val="es-CO" w:eastAsia="es-CO" w:bidi="ar-SA"/>
              </w:rPr>
            </w:pPr>
            <w:r w:rsidRPr="00CB3FFA">
              <w:rPr>
                <w:rFonts w:eastAsia="Times New Roman"/>
                <w:color w:val="000000"/>
                <w:lang w:eastAsia="es-CO" w:bidi="ar-SA"/>
              </w:rPr>
              <w:t> </w:t>
            </w:r>
          </w:p>
        </w:tc>
        <w:tc>
          <w:tcPr>
            <w:tcW w:w="1160" w:type="dxa"/>
            <w:tcBorders>
              <w:top w:val="nil"/>
              <w:left w:val="nil"/>
              <w:bottom w:val="nil"/>
              <w:right w:val="single" w:sz="4" w:space="0" w:color="auto"/>
            </w:tcBorders>
            <w:shd w:val="clear" w:color="000000" w:fill="C6D9F1"/>
            <w:vAlign w:val="center"/>
            <w:hideMark/>
          </w:tcPr>
          <w:p w14:paraId="22B79CCA"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nil"/>
              <w:right w:val="single" w:sz="8" w:space="0" w:color="auto"/>
            </w:tcBorders>
            <w:shd w:val="clear" w:color="000000" w:fill="C6D9F1"/>
            <w:vAlign w:val="center"/>
            <w:hideMark/>
          </w:tcPr>
          <w:p w14:paraId="7906C8AC"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lang w:eastAsia="es-CO" w:bidi="ar-SA"/>
              </w:rPr>
              <w:t>40%</w:t>
            </w:r>
          </w:p>
        </w:tc>
        <w:tc>
          <w:tcPr>
            <w:tcW w:w="146" w:type="dxa"/>
            <w:vAlign w:val="center"/>
            <w:hideMark/>
          </w:tcPr>
          <w:p w14:paraId="144D5FC7"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73E7C527" w14:textId="77777777" w:rsidTr="009E0C7A">
        <w:trPr>
          <w:trHeight w:val="267"/>
          <w:tblHeader/>
          <w:jc w:val="center"/>
        </w:trPr>
        <w:tc>
          <w:tcPr>
            <w:tcW w:w="2821" w:type="dxa"/>
            <w:vMerge w:val="restart"/>
            <w:tcBorders>
              <w:top w:val="single" w:sz="8" w:space="0" w:color="auto"/>
              <w:left w:val="single" w:sz="8" w:space="0" w:color="auto"/>
              <w:bottom w:val="nil"/>
              <w:right w:val="nil"/>
            </w:tcBorders>
            <w:shd w:val="clear" w:color="auto" w:fill="auto"/>
            <w:vAlign w:val="center"/>
            <w:hideMark/>
          </w:tcPr>
          <w:p w14:paraId="3DEC14D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xml:space="preserve">Control 2: </w:t>
            </w:r>
            <w:r w:rsidRPr="00CB3FFA">
              <w:rPr>
                <w:rFonts w:eastAsia="Times New Roman"/>
                <w:color w:val="000000"/>
                <w:lang w:eastAsia="es-CO" w:bidi="ar-SA"/>
              </w:rPr>
              <w:br/>
              <w:t xml:space="preserve">El jefe de contratos verifica en el sistema de información de contratación la información registrada por el profesional asignado y aprueba el proceso para la firma del ordenador del gasto. En el Sistema de información </w:t>
            </w:r>
            <w:proofErr w:type="gramStart"/>
            <w:r w:rsidRPr="00CB3FFA">
              <w:rPr>
                <w:rFonts w:eastAsia="Times New Roman"/>
                <w:color w:val="000000"/>
                <w:lang w:eastAsia="es-CO" w:bidi="ar-SA"/>
              </w:rPr>
              <w:t>queda  el</w:t>
            </w:r>
            <w:proofErr w:type="gramEnd"/>
            <w:r w:rsidRPr="00CB3FFA">
              <w:rPr>
                <w:rFonts w:eastAsia="Times New Roman"/>
                <w:color w:val="000000"/>
                <w:lang w:eastAsia="es-CO" w:bidi="ar-SA"/>
              </w:rPr>
              <w:t xml:space="preserve"> registro correspondiente en caso de encontrar inconsistencias devuelve el proceso al profesional de contratos </w:t>
            </w:r>
            <w:proofErr w:type="spellStart"/>
            <w:r w:rsidRPr="00CB3FFA">
              <w:rPr>
                <w:rFonts w:eastAsia="Times New Roman"/>
                <w:color w:val="000000"/>
                <w:lang w:eastAsia="es-CO" w:bidi="ar-SA"/>
              </w:rPr>
              <w:t>asifgnado</w:t>
            </w:r>
            <w:proofErr w:type="spellEnd"/>
          </w:p>
        </w:tc>
        <w:tc>
          <w:tcPr>
            <w:tcW w:w="22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E78CD7"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Tipo</w:t>
            </w:r>
          </w:p>
        </w:tc>
        <w:tc>
          <w:tcPr>
            <w:tcW w:w="2233" w:type="dxa"/>
            <w:tcBorders>
              <w:top w:val="single" w:sz="8" w:space="0" w:color="auto"/>
              <w:left w:val="nil"/>
              <w:bottom w:val="single" w:sz="4" w:space="0" w:color="auto"/>
              <w:right w:val="single" w:sz="4" w:space="0" w:color="auto"/>
            </w:tcBorders>
            <w:shd w:val="clear" w:color="auto" w:fill="auto"/>
            <w:vAlign w:val="center"/>
            <w:hideMark/>
          </w:tcPr>
          <w:p w14:paraId="6212D1B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Preventivo</w:t>
            </w:r>
          </w:p>
        </w:tc>
        <w:tc>
          <w:tcPr>
            <w:tcW w:w="1160" w:type="dxa"/>
            <w:tcBorders>
              <w:top w:val="single" w:sz="8" w:space="0" w:color="auto"/>
              <w:left w:val="nil"/>
              <w:bottom w:val="nil"/>
              <w:right w:val="nil"/>
            </w:tcBorders>
            <w:shd w:val="clear" w:color="auto" w:fill="auto"/>
            <w:noWrap/>
            <w:vAlign w:val="center"/>
            <w:hideMark/>
          </w:tcPr>
          <w:p w14:paraId="07037F58" w14:textId="77777777" w:rsidR="00CB3FFA" w:rsidRPr="00CB3FFA" w:rsidRDefault="00CB3FFA" w:rsidP="00CB3FFA">
            <w:pPr>
              <w:widowControl/>
              <w:autoSpaceDE/>
              <w:autoSpaceDN/>
              <w:jc w:val="center"/>
              <w:rPr>
                <w:rFonts w:ascii="Calibri" w:eastAsia="Times New Roman" w:hAnsi="Calibri" w:cs="Calibri"/>
                <w:color w:val="000000"/>
                <w:lang w:val="es-CO" w:eastAsia="es-CO" w:bidi="ar-SA"/>
              </w:rPr>
            </w:pPr>
            <w:r w:rsidRPr="00CB3FFA">
              <w:rPr>
                <w:rFonts w:ascii="Calibri" w:eastAsia="Times New Roman" w:hAnsi="Calibri" w:cs="Calibri"/>
                <w:color w:val="000000"/>
                <w:lang w:val="es-CO" w:eastAsia="es-CO" w:bidi="ar-SA"/>
              </w:rPr>
              <w:t> </w:t>
            </w:r>
          </w:p>
        </w:tc>
        <w:tc>
          <w:tcPr>
            <w:tcW w:w="1093" w:type="dxa"/>
            <w:tcBorders>
              <w:top w:val="single" w:sz="8" w:space="0" w:color="auto"/>
              <w:left w:val="nil"/>
              <w:bottom w:val="nil"/>
              <w:right w:val="single" w:sz="8" w:space="0" w:color="auto"/>
            </w:tcBorders>
            <w:shd w:val="clear" w:color="auto" w:fill="auto"/>
            <w:noWrap/>
            <w:vAlign w:val="center"/>
            <w:hideMark/>
          </w:tcPr>
          <w:p w14:paraId="2C39191A" w14:textId="77777777" w:rsidR="00CB3FFA" w:rsidRPr="00CB3FFA" w:rsidRDefault="00CB3FFA" w:rsidP="00CB3FFA">
            <w:pPr>
              <w:widowControl/>
              <w:autoSpaceDE/>
              <w:autoSpaceDN/>
              <w:jc w:val="center"/>
              <w:rPr>
                <w:rFonts w:ascii="Calibri" w:eastAsia="Times New Roman" w:hAnsi="Calibri" w:cs="Calibri"/>
                <w:color w:val="000000"/>
                <w:lang w:val="es-CO" w:eastAsia="es-CO" w:bidi="ar-SA"/>
              </w:rPr>
            </w:pPr>
            <w:r w:rsidRPr="00CB3FFA">
              <w:rPr>
                <w:rFonts w:ascii="Calibri" w:eastAsia="Times New Roman" w:hAnsi="Calibri" w:cs="Calibri"/>
                <w:color w:val="000000"/>
                <w:lang w:val="es-CO" w:eastAsia="es-CO" w:bidi="ar-SA"/>
              </w:rPr>
              <w:t> </w:t>
            </w:r>
          </w:p>
        </w:tc>
        <w:tc>
          <w:tcPr>
            <w:tcW w:w="146" w:type="dxa"/>
            <w:vAlign w:val="center"/>
            <w:hideMark/>
          </w:tcPr>
          <w:p w14:paraId="2584D4E3"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37A6B984" w14:textId="77777777" w:rsidTr="009E0C7A">
        <w:trPr>
          <w:trHeight w:val="500"/>
          <w:tblHeader/>
          <w:jc w:val="center"/>
        </w:trPr>
        <w:tc>
          <w:tcPr>
            <w:tcW w:w="2821" w:type="dxa"/>
            <w:vMerge/>
            <w:tcBorders>
              <w:top w:val="single" w:sz="8" w:space="0" w:color="auto"/>
              <w:left w:val="single" w:sz="8" w:space="0" w:color="auto"/>
              <w:bottom w:val="nil"/>
              <w:right w:val="nil"/>
            </w:tcBorders>
            <w:vAlign w:val="center"/>
            <w:hideMark/>
          </w:tcPr>
          <w:p w14:paraId="1D836E51"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single" w:sz="8" w:space="0" w:color="auto"/>
              <w:left w:val="single" w:sz="8" w:space="0" w:color="auto"/>
              <w:bottom w:val="single" w:sz="8" w:space="0" w:color="000000"/>
              <w:right w:val="single" w:sz="8" w:space="0" w:color="auto"/>
            </w:tcBorders>
            <w:vAlign w:val="center"/>
            <w:hideMark/>
          </w:tcPr>
          <w:p w14:paraId="562BEAB9"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single" w:sz="4" w:space="0" w:color="auto"/>
              <w:right w:val="single" w:sz="4" w:space="0" w:color="auto"/>
            </w:tcBorders>
            <w:shd w:val="clear" w:color="auto" w:fill="auto"/>
            <w:vAlign w:val="center"/>
            <w:hideMark/>
          </w:tcPr>
          <w:p w14:paraId="6DD8981E" w14:textId="77777777" w:rsidR="00CB3FFA" w:rsidRPr="00CB3FFA" w:rsidRDefault="00CB3FFA" w:rsidP="00CB3FFA">
            <w:pPr>
              <w:widowControl/>
              <w:autoSpaceDE/>
              <w:autoSpaceDN/>
              <w:jc w:val="center"/>
              <w:rPr>
                <w:rFonts w:eastAsia="Times New Roman"/>
                <w:color w:val="000000"/>
                <w:lang w:val="es-CO" w:eastAsia="es-CO" w:bidi="ar-SA"/>
              </w:rPr>
            </w:pPr>
            <w:proofErr w:type="spellStart"/>
            <w:r w:rsidRPr="00CB3FFA">
              <w:rPr>
                <w:rFonts w:eastAsia="Times New Roman"/>
                <w:color w:val="000000"/>
                <w:lang w:eastAsia="es-CO" w:bidi="ar-SA"/>
              </w:rPr>
              <w:t>Detectivo</w:t>
            </w:r>
            <w:proofErr w:type="spellEnd"/>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95099BB"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tcBorders>
              <w:top w:val="single" w:sz="4" w:space="0" w:color="auto"/>
              <w:left w:val="nil"/>
              <w:bottom w:val="single" w:sz="4" w:space="0" w:color="auto"/>
              <w:right w:val="single" w:sz="8" w:space="0" w:color="auto"/>
            </w:tcBorders>
            <w:shd w:val="clear" w:color="auto" w:fill="auto"/>
            <w:vAlign w:val="center"/>
            <w:hideMark/>
          </w:tcPr>
          <w:p w14:paraId="142664E4"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15%</w:t>
            </w:r>
          </w:p>
        </w:tc>
        <w:tc>
          <w:tcPr>
            <w:tcW w:w="146" w:type="dxa"/>
            <w:vAlign w:val="center"/>
            <w:hideMark/>
          </w:tcPr>
          <w:p w14:paraId="1FF93D05"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457DFE76" w14:textId="77777777" w:rsidTr="009E0C7A">
        <w:trPr>
          <w:trHeight w:val="278"/>
          <w:tblHeader/>
          <w:jc w:val="center"/>
        </w:trPr>
        <w:tc>
          <w:tcPr>
            <w:tcW w:w="2821" w:type="dxa"/>
            <w:vMerge/>
            <w:tcBorders>
              <w:top w:val="single" w:sz="8" w:space="0" w:color="auto"/>
              <w:left w:val="single" w:sz="8" w:space="0" w:color="auto"/>
              <w:bottom w:val="nil"/>
              <w:right w:val="nil"/>
            </w:tcBorders>
            <w:vAlign w:val="center"/>
            <w:hideMark/>
          </w:tcPr>
          <w:p w14:paraId="1227C87C"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single" w:sz="8" w:space="0" w:color="auto"/>
              <w:left w:val="single" w:sz="8" w:space="0" w:color="auto"/>
              <w:bottom w:val="single" w:sz="8" w:space="0" w:color="000000"/>
              <w:right w:val="single" w:sz="8" w:space="0" w:color="auto"/>
            </w:tcBorders>
            <w:vAlign w:val="center"/>
            <w:hideMark/>
          </w:tcPr>
          <w:p w14:paraId="1B42F41F"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single" w:sz="8" w:space="0" w:color="auto"/>
              <w:right w:val="single" w:sz="4" w:space="0" w:color="auto"/>
            </w:tcBorders>
            <w:shd w:val="clear" w:color="auto" w:fill="auto"/>
            <w:vAlign w:val="center"/>
            <w:hideMark/>
          </w:tcPr>
          <w:p w14:paraId="729C1024"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Correctivo</w:t>
            </w:r>
          </w:p>
        </w:tc>
        <w:tc>
          <w:tcPr>
            <w:tcW w:w="1160" w:type="dxa"/>
            <w:tcBorders>
              <w:top w:val="nil"/>
              <w:left w:val="nil"/>
              <w:bottom w:val="single" w:sz="8" w:space="0" w:color="auto"/>
              <w:right w:val="single" w:sz="4" w:space="0" w:color="auto"/>
            </w:tcBorders>
            <w:shd w:val="clear" w:color="auto" w:fill="auto"/>
            <w:vAlign w:val="center"/>
            <w:hideMark/>
          </w:tcPr>
          <w:p w14:paraId="68242ED6"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single" w:sz="8" w:space="0" w:color="auto"/>
              <w:right w:val="single" w:sz="8" w:space="0" w:color="auto"/>
            </w:tcBorders>
            <w:shd w:val="clear" w:color="auto" w:fill="auto"/>
            <w:vAlign w:val="center"/>
            <w:hideMark/>
          </w:tcPr>
          <w:p w14:paraId="4F25A806"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46" w:type="dxa"/>
            <w:vAlign w:val="center"/>
            <w:hideMark/>
          </w:tcPr>
          <w:p w14:paraId="72ABD7AD"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00812379" w14:textId="77777777" w:rsidTr="009E0C7A">
        <w:trPr>
          <w:trHeight w:val="267"/>
          <w:tblHeader/>
          <w:jc w:val="center"/>
        </w:trPr>
        <w:tc>
          <w:tcPr>
            <w:tcW w:w="2821" w:type="dxa"/>
            <w:vMerge/>
            <w:tcBorders>
              <w:top w:val="single" w:sz="8" w:space="0" w:color="auto"/>
              <w:left w:val="single" w:sz="8" w:space="0" w:color="auto"/>
              <w:bottom w:val="nil"/>
              <w:right w:val="nil"/>
            </w:tcBorders>
            <w:vAlign w:val="center"/>
            <w:hideMark/>
          </w:tcPr>
          <w:p w14:paraId="0D97BD07"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113B65F3"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Implementación</w:t>
            </w:r>
          </w:p>
        </w:tc>
        <w:tc>
          <w:tcPr>
            <w:tcW w:w="2233" w:type="dxa"/>
            <w:tcBorders>
              <w:top w:val="nil"/>
              <w:left w:val="nil"/>
              <w:bottom w:val="single" w:sz="4" w:space="0" w:color="auto"/>
              <w:right w:val="single" w:sz="4" w:space="0" w:color="auto"/>
            </w:tcBorders>
            <w:shd w:val="clear" w:color="auto" w:fill="auto"/>
            <w:vAlign w:val="center"/>
            <w:hideMark/>
          </w:tcPr>
          <w:p w14:paraId="2EC2DBCB"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Automático</w:t>
            </w:r>
          </w:p>
        </w:tc>
        <w:tc>
          <w:tcPr>
            <w:tcW w:w="1160" w:type="dxa"/>
            <w:tcBorders>
              <w:top w:val="nil"/>
              <w:left w:val="nil"/>
              <w:bottom w:val="single" w:sz="4" w:space="0" w:color="auto"/>
              <w:right w:val="single" w:sz="4" w:space="0" w:color="auto"/>
            </w:tcBorders>
            <w:shd w:val="clear" w:color="auto" w:fill="auto"/>
            <w:vAlign w:val="center"/>
            <w:hideMark/>
          </w:tcPr>
          <w:p w14:paraId="0476BD4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single" w:sz="4" w:space="0" w:color="auto"/>
              <w:right w:val="single" w:sz="8" w:space="0" w:color="auto"/>
            </w:tcBorders>
            <w:shd w:val="clear" w:color="auto" w:fill="auto"/>
            <w:vAlign w:val="center"/>
            <w:hideMark/>
          </w:tcPr>
          <w:p w14:paraId="5A48586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46" w:type="dxa"/>
            <w:vAlign w:val="center"/>
            <w:hideMark/>
          </w:tcPr>
          <w:p w14:paraId="247390A7"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543C23A5" w14:textId="77777777" w:rsidTr="009E0C7A">
        <w:trPr>
          <w:trHeight w:val="267"/>
          <w:tblHeader/>
          <w:jc w:val="center"/>
        </w:trPr>
        <w:tc>
          <w:tcPr>
            <w:tcW w:w="2821" w:type="dxa"/>
            <w:vMerge/>
            <w:tcBorders>
              <w:top w:val="single" w:sz="8" w:space="0" w:color="auto"/>
              <w:left w:val="single" w:sz="8" w:space="0" w:color="auto"/>
              <w:bottom w:val="nil"/>
              <w:right w:val="nil"/>
            </w:tcBorders>
            <w:vAlign w:val="center"/>
            <w:hideMark/>
          </w:tcPr>
          <w:p w14:paraId="753A9366"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6335A3F8"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val="restart"/>
            <w:tcBorders>
              <w:top w:val="nil"/>
              <w:left w:val="nil"/>
              <w:bottom w:val="single" w:sz="8" w:space="0" w:color="000000"/>
              <w:right w:val="single" w:sz="4" w:space="0" w:color="auto"/>
            </w:tcBorders>
            <w:shd w:val="clear" w:color="auto" w:fill="auto"/>
            <w:vAlign w:val="center"/>
            <w:hideMark/>
          </w:tcPr>
          <w:p w14:paraId="1BE0467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Manual</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14:paraId="05FC6095"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vMerge w:val="restart"/>
            <w:tcBorders>
              <w:top w:val="nil"/>
              <w:left w:val="single" w:sz="4" w:space="0" w:color="auto"/>
              <w:bottom w:val="single" w:sz="8" w:space="0" w:color="000000"/>
              <w:right w:val="single" w:sz="8" w:space="0" w:color="auto"/>
            </w:tcBorders>
            <w:shd w:val="clear" w:color="auto" w:fill="auto"/>
            <w:vAlign w:val="center"/>
            <w:hideMark/>
          </w:tcPr>
          <w:p w14:paraId="3E11F8B0"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15%</w:t>
            </w:r>
          </w:p>
        </w:tc>
        <w:tc>
          <w:tcPr>
            <w:tcW w:w="146" w:type="dxa"/>
            <w:vAlign w:val="center"/>
            <w:hideMark/>
          </w:tcPr>
          <w:p w14:paraId="527E597E"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390B8FD4" w14:textId="77777777" w:rsidTr="009E0C7A">
        <w:trPr>
          <w:trHeight w:val="278"/>
          <w:tblHeader/>
          <w:jc w:val="center"/>
        </w:trPr>
        <w:tc>
          <w:tcPr>
            <w:tcW w:w="2821" w:type="dxa"/>
            <w:vMerge/>
            <w:tcBorders>
              <w:top w:val="single" w:sz="8" w:space="0" w:color="auto"/>
              <w:left w:val="single" w:sz="8" w:space="0" w:color="auto"/>
              <w:bottom w:val="nil"/>
              <w:right w:val="nil"/>
            </w:tcBorders>
            <w:vAlign w:val="center"/>
            <w:hideMark/>
          </w:tcPr>
          <w:p w14:paraId="223047DC"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3141915F"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tcBorders>
              <w:top w:val="nil"/>
              <w:left w:val="nil"/>
              <w:bottom w:val="single" w:sz="8" w:space="0" w:color="000000"/>
              <w:right w:val="single" w:sz="4" w:space="0" w:color="auto"/>
            </w:tcBorders>
            <w:vAlign w:val="center"/>
            <w:hideMark/>
          </w:tcPr>
          <w:p w14:paraId="3B72CA2B" w14:textId="77777777" w:rsidR="00CB3FFA" w:rsidRPr="00CB3FFA" w:rsidRDefault="00CB3FFA" w:rsidP="00CB3FFA">
            <w:pPr>
              <w:widowControl/>
              <w:autoSpaceDE/>
              <w:autoSpaceDN/>
              <w:rPr>
                <w:rFonts w:eastAsia="Times New Roman"/>
                <w:color w:val="000000"/>
                <w:lang w:val="es-CO" w:eastAsia="es-CO" w:bidi="ar-SA"/>
              </w:rPr>
            </w:pPr>
          </w:p>
        </w:tc>
        <w:tc>
          <w:tcPr>
            <w:tcW w:w="1160" w:type="dxa"/>
            <w:vMerge/>
            <w:tcBorders>
              <w:top w:val="nil"/>
              <w:left w:val="single" w:sz="4" w:space="0" w:color="auto"/>
              <w:bottom w:val="single" w:sz="8" w:space="0" w:color="000000"/>
              <w:right w:val="single" w:sz="4" w:space="0" w:color="auto"/>
            </w:tcBorders>
            <w:vAlign w:val="center"/>
            <w:hideMark/>
          </w:tcPr>
          <w:p w14:paraId="3DC2B999" w14:textId="77777777" w:rsidR="00CB3FFA" w:rsidRPr="00CB3FFA" w:rsidRDefault="00CB3FFA" w:rsidP="00CB3FFA">
            <w:pPr>
              <w:widowControl/>
              <w:autoSpaceDE/>
              <w:autoSpaceDN/>
              <w:rPr>
                <w:rFonts w:eastAsia="Times New Roman"/>
                <w:color w:val="000000"/>
                <w:lang w:val="es-CO" w:eastAsia="es-CO" w:bidi="ar-SA"/>
              </w:rPr>
            </w:pPr>
          </w:p>
        </w:tc>
        <w:tc>
          <w:tcPr>
            <w:tcW w:w="1093" w:type="dxa"/>
            <w:vMerge/>
            <w:tcBorders>
              <w:top w:val="nil"/>
              <w:left w:val="single" w:sz="4" w:space="0" w:color="auto"/>
              <w:bottom w:val="single" w:sz="8" w:space="0" w:color="000000"/>
              <w:right w:val="single" w:sz="8" w:space="0" w:color="auto"/>
            </w:tcBorders>
            <w:vAlign w:val="center"/>
            <w:hideMark/>
          </w:tcPr>
          <w:p w14:paraId="72570496" w14:textId="77777777" w:rsidR="00CB3FFA" w:rsidRPr="00CB3FFA" w:rsidRDefault="00CB3FFA" w:rsidP="00CB3FFA">
            <w:pPr>
              <w:widowControl/>
              <w:autoSpaceDE/>
              <w:autoSpaceDN/>
              <w:rPr>
                <w:rFonts w:eastAsia="Times New Roman"/>
                <w:color w:val="000000"/>
                <w:lang w:val="es-CO" w:eastAsia="es-CO" w:bidi="ar-SA"/>
              </w:rPr>
            </w:pPr>
          </w:p>
        </w:tc>
        <w:tc>
          <w:tcPr>
            <w:tcW w:w="146" w:type="dxa"/>
            <w:tcBorders>
              <w:top w:val="nil"/>
              <w:left w:val="nil"/>
              <w:bottom w:val="nil"/>
              <w:right w:val="nil"/>
            </w:tcBorders>
            <w:shd w:val="clear" w:color="auto" w:fill="auto"/>
            <w:noWrap/>
            <w:vAlign w:val="bottom"/>
            <w:hideMark/>
          </w:tcPr>
          <w:p w14:paraId="0F57DED0" w14:textId="77777777" w:rsidR="00CB3FFA" w:rsidRPr="00CB3FFA" w:rsidRDefault="00CB3FFA" w:rsidP="00CB3FFA">
            <w:pPr>
              <w:widowControl/>
              <w:autoSpaceDE/>
              <w:autoSpaceDN/>
              <w:jc w:val="center"/>
              <w:rPr>
                <w:rFonts w:eastAsia="Times New Roman"/>
                <w:color w:val="000000"/>
                <w:lang w:val="es-CO" w:eastAsia="es-CO" w:bidi="ar-SA"/>
              </w:rPr>
            </w:pPr>
          </w:p>
        </w:tc>
      </w:tr>
      <w:tr w:rsidR="00CB3FFA" w:rsidRPr="00CB3FFA" w14:paraId="5C07DC0B" w14:textId="77777777" w:rsidTr="009E0C7A">
        <w:trPr>
          <w:trHeight w:val="267"/>
          <w:tblHeader/>
          <w:jc w:val="center"/>
        </w:trPr>
        <w:tc>
          <w:tcPr>
            <w:tcW w:w="2821" w:type="dxa"/>
            <w:vMerge/>
            <w:tcBorders>
              <w:top w:val="single" w:sz="8" w:space="0" w:color="auto"/>
              <w:left w:val="single" w:sz="8" w:space="0" w:color="auto"/>
              <w:bottom w:val="nil"/>
              <w:right w:val="nil"/>
            </w:tcBorders>
            <w:vAlign w:val="center"/>
            <w:hideMark/>
          </w:tcPr>
          <w:p w14:paraId="0B998FAF"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1D29F3FC"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Documentación</w:t>
            </w:r>
          </w:p>
        </w:tc>
        <w:tc>
          <w:tcPr>
            <w:tcW w:w="2233" w:type="dxa"/>
            <w:tcBorders>
              <w:top w:val="nil"/>
              <w:left w:val="nil"/>
              <w:bottom w:val="single" w:sz="4" w:space="0" w:color="auto"/>
              <w:right w:val="single" w:sz="4" w:space="0" w:color="auto"/>
            </w:tcBorders>
            <w:shd w:val="clear" w:color="auto" w:fill="auto"/>
            <w:vAlign w:val="center"/>
            <w:hideMark/>
          </w:tcPr>
          <w:p w14:paraId="6D81C1FE"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Documentado</w:t>
            </w:r>
          </w:p>
        </w:tc>
        <w:tc>
          <w:tcPr>
            <w:tcW w:w="1160" w:type="dxa"/>
            <w:tcBorders>
              <w:top w:val="nil"/>
              <w:left w:val="nil"/>
              <w:bottom w:val="single" w:sz="4" w:space="0" w:color="auto"/>
              <w:right w:val="single" w:sz="4" w:space="0" w:color="auto"/>
            </w:tcBorders>
            <w:shd w:val="clear" w:color="auto" w:fill="auto"/>
            <w:vAlign w:val="center"/>
            <w:hideMark/>
          </w:tcPr>
          <w:p w14:paraId="25FC1700"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tcBorders>
              <w:top w:val="nil"/>
              <w:left w:val="nil"/>
              <w:bottom w:val="single" w:sz="4" w:space="0" w:color="auto"/>
              <w:right w:val="single" w:sz="8" w:space="0" w:color="auto"/>
            </w:tcBorders>
            <w:shd w:val="clear" w:color="auto" w:fill="auto"/>
            <w:vAlign w:val="center"/>
            <w:hideMark/>
          </w:tcPr>
          <w:p w14:paraId="530B19DD"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6BEC1C55"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3570FEAA" w14:textId="77777777" w:rsidTr="009E0C7A">
        <w:trPr>
          <w:trHeight w:val="278"/>
          <w:tblHeader/>
          <w:jc w:val="center"/>
        </w:trPr>
        <w:tc>
          <w:tcPr>
            <w:tcW w:w="2821" w:type="dxa"/>
            <w:vMerge/>
            <w:tcBorders>
              <w:top w:val="single" w:sz="8" w:space="0" w:color="auto"/>
              <w:left w:val="single" w:sz="8" w:space="0" w:color="auto"/>
              <w:bottom w:val="nil"/>
              <w:right w:val="nil"/>
            </w:tcBorders>
            <w:vAlign w:val="center"/>
            <w:hideMark/>
          </w:tcPr>
          <w:p w14:paraId="349172E1"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4AF0F642"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single" w:sz="8" w:space="0" w:color="auto"/>
              <w:right w:val="single" w:sz="4" w:space="0" w:color="auto"/>
            </w:tcBorders>
            <w:shd w:val="clear" w:color="auto" w:fill="auto"/>
            <w:vAlign w:val="center"/>
            <w:hideMark/>
          </w:tcPr>
          <w:p w14:paraId="1924179F"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xml:space="preserve">Sin documentar </w:t>
            </w:r>
          </w:p>
        </w:tc>
        <w:tc>
          <w:tcPr>
            <w:tcW w:w="1160" w:type="dxa"/>
            <w:tcBorders>
              <w:top w:val="nil"/>
              <w:left w:val="nil"/>
              <w:bottom w:val="single" w:sz="8" w:space="0" w:color="auto"/>
              <w:right w:val="single" w:sz="4" w:space="0" w:color="auto"/>
            </w:tcBorders>
            <w:shd w:val="clear" w:color="auto" w:fill="auto"/>
            <w:vAlign w:val="center"/>
            <w:hideMark/>
          </w:tcPr>
          <w:p w14:paraId="18AAF9D8"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single" w:sz="8" w:space="0" w:color="auto"/>
              <w:right w:val="single" w:sz="8" w:space="0" w:color="auto"/>
            </w:tcBorders>
            <w:shd w:val="clear" w:color="auto" w:fill="auto"/>
            <w:vAlign w:val="center"/>
            <w:hideMark/>
          </w:tcPr>
          <w:p w14:paraId="723F8717"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0A2E8355"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5AE081CA" w14:textId="77777777" w:rsidTr="009E0C7A">
        <w:trPr>
          <w:trHeight w:val="267"/>
          <w:tblHeader/>
          <w:jc w:val="center"/>
        </w:trPr>
        <w:tc>
          <w:tcPr>
            <w:tcW w:w="2821" w:type="dxa"/>
            <w:vMerge/>
            <w:tcBorders>
              <w:top w:val="single" w:sz="8" w:space="0" w:color="auto"/>
              <w:left w:val="single" w:sz="8" w:space="0" w:color="auto"/>
              <w:bottom w:val="nil"/>
              <w:right w:val="nil"/>
            </w:tcBorders>
            <w:vAlign w:val="center"/>
            <w:hideMark/>
          </w:tcPr>
          <w:p w14:paraId="4AE68EBB"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09FE870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Frecuencia</w:t>
            </w:r>
          </w:p>
        </w:tc>
        <w:tc>
          <w:tcPr>
            <w:tcW w:w="2233" w:type="dxa"/>
            <w:vMerge w:val="restart"/>
            <w:tcBorders>
              <w:top w:val="nil"/>
              <w:left w:val="nil"/>
              <w:bottom w:val="single" w:sz="4" w:space="0" w:color="auto"/>
              <w:right w:val="single" w:sz="4" w:space="0" w:color="auto"/>
            </w:tcBorders>
            <w:shd w:val="clear" w:color="auto" w:fill="auto"/>
            <w:vAlign w:val="center"/>
            <w:hideMark/>
          </w:tcPr>
          <w:p w14:paraId="048E20DC"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Continua</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5B8F5630"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vMerge w:val="restart"/>
            <w:tcBorders>
              <w:top w:val="nil"/>
              <w:left w:val="single" w:sz="4" w:space="0" w:color="auto"/>
              <w:bottom w:val="single" w:sz="4" w:space="0" w:color="auto"/>
              <w:right w:val="single" w:sz="8" w:space="0" w:color="auto"/>
            </w:tcBorders>
            <w:shd w:val="clear" w:color="auto" w:fill="auto"/>
            <w:vAlign w:val="center"/>
            <w:hideMark/>
          </w:tcPr>
          <w:p w14:paraId="24EA471B"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4AB69E37"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37AEC94C" w14:textId="77777777" w:rsidTr="009E0C7A">
        <w:trPr>
          <w:trHeight w:val="267"/>
          <w:tblHeader/>
          <w:jc w:val="center"/>
        </w:trPr>
        <w:tc>
          <w:tcPr>
            <w:tcW w:w="2821" w:type="dxa"/>
            <w:vMerge/>
            <w:tcBorders>
              <w:top w:val="single" w:sz="8" w:space="0" w:color="auto"/>
              <w:left w:val="single" w:sz="8" w:space="0" w:color="auto"/>
              <w:bottom w:val="nil"/>
              <w:right w:val="nil"/>
            </w:tcBorders>
            <w:vAlign w:val="center"/>
            <w:hideMark/>
          </w:tcPr>
          <w:p w14:paraId="71E00C1B"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3B3D4CF6" w14:textId="77777777" w:rsidR="00CB3FFA" w:rsidRPr="00CB3FFA" w:rsidRDefault="00CB3FFA" w:rsidP="00CB3FFA">
            <w:pPr>
              <w:widowControl/>
              <w:autoSpaceDE/>
              <w:autoSpaceDN/>
              <w:rPr>
                <w:rFonts w:eastAsia="Times New Roman"/>
                <w:color w:val="000000"/>
                <w:lang w:val="es-CO" w:eastAsia="es-CO" w:bidi="ar-SA"/>
              </w:rPr>
            </w:pPr>
          </w:p>
        </w:tc>
        <w:tc>
          <w:tcPr>
            <w:tcW w:w="2233" w:type="dxa"/>
            <w:vMerge/>
            <w:tcBorders>
              <w:top w:val="nil"/>
              <w:left w:val="nil"/>
              <w:bottom w:val="single" w:sz="4" w:space="0" w:color="auto"/>
              <w:right w:val="single" w:sz="4" w:space="0" w:color="auto"/>
            </w:tcBorders>
            <w:vAlign w:val="center"/>
            <w:hideMark/>
          </w:tcPr>
          <w:p w14:paraId="39BE5B99" w14:textId="77777777" w:rsidR="00CB3FFA" w:rsidRPr="00CB3FFA" w:rsidRDefault="00CB3FFA" w:rsidP="00CB3FFA">
            <w:pPr>
              <w:widowControl/>
              <w:autoSpaceDE/>
              <w:autoSpaceDN/>
              <w:rPr>
                <w:rFonts w:eastAsia="Times New Roman"/>
                <w:color w:val="000000"/>
                <w:lang w:val="es-CO" w:eastAsia="es-CO" w:bidi="ar-SA"/>
              </w:rPr>
            </w:pPr>
          </w:p>
        </w:tc>
        <w:tc>
          <w:tcPr>
            <w:tcW w:w="1160" w:type="dxa"/>
            <w:vMerge/>
            <w:tcBorders>
              <w:top w:val="nil"/>
              <w:left w:val="single" w:sz="4" w:space="0" w:color="auto"/>
              <w:bottom w:val="single" w:sz="4" w:space="0" w:color="auto"/>
              <w:right w:val="single" w:sz="4" w:space="0" w:color="auto"/>
            </w:tcBorders>
            <w:vAlign w:val="center"/>
            <w:hideMark/>
          </w:tcPr>
          <w:p w14:paraId="56CCDB71" w14:textId="77777777" w:rsidR="00CB3FFA" w:rsidRPr="00CB3FFA" w:rsidRDefault="00CB3FFA" w:rsidP="00CB3FFA">
            <w:pPr>
              <w:widowControl/>
              <w:autoSpaceDE/>
              <w:autoSpaceDN/>
              <w:rPr>
                <w:rFonts w:eastAsia="Times New Roman"/>
                <w:color w:val="000000"/>
                <w:lang w:val="es-CO" w:eastAsia="es-CO" w:bidi="ar-SA"/>
              </w:rPr>
            </w:pPr>
          </w:p>
        </w:tc>
        <w:tc>
          <w:tcPr>
            <w:tcW w:w="1093" w:type="dxa"/>
            <w:vMerge/>
            <w:tcBorders>
              <w:top w:val="nil"/>
              <w:left w:val="single" w:sz="4" w:space="0" w:color="auto"/>
              <w:bottom w:val="single" w:sz="4" w:space="0" w:color="auto"/>
              <w:right w:val="single" w:sz="8" w:space="0" w:color="auto"/>
            </w:tcBorders>
            <w:vAlign w:val="center"/>
            <w:hideMark/>
          </w:tcPr>
          <w:p w14:paraId="0C0B563F" w14:textId="77777777" w:rsidR="00CB3FFA" w:rsidRPr="00CB3FFA" w:rsidRDefault="00CB3FFA" w:rsidP="00CB3FFA">
            <w:pPr>
              <w:widowControl/>
              <w:autoSpaceDE/>
              <w:autoSpaceDN/>
              <w:rPr>
                <w:rFonts w:eastAsia="Times New Roman"/>
                <w:color w:val="000000"/>
                <w:lang w:val="es-CO" w:eastAsia="es-CO" w:bidi="ar-SA"/>
              </w:rPr>
            </w:pPr>
          </w:p>
        </w:tc>
        <w:tc>
          <w:tcPr>
            <w:tcW w:w="146" w:type="dxa"/>
            <w:tcBorders>
              <w:top w:val="nil"/>
              <w:left w:val="nil"/>
              <w:bottom w:val="nil"/>
              <w:right w:val="nil"/>
            </w:tcBorders>
            <w:shd w:val="clear" w:color="auto" w:fill="auto"/>
            <w:noWrap/>
            <w:vAlign w:val="bottom"/>
            <w:hideMark/>
          </w:tcPr>
          <w:p w14:paraId="29F85A59" w14:textId="77777777" w:rsidR="00CB3FFA" w:rsidRPr="00CB3FFA" w:rsidRDefault="00CB3FFA" w:rsidP="00CB3FFA">
            <w:pPr>
              <w:widowControl/>
              <w:autoSpaceDE/>
              <w:autoSpaceDN/>
              <w:jc w:val="center"/>
              <w:rPr>
                <w:rFonts w:eastAsia="Times New Roman"/>
                <w:color w:val="000000"/>
                <w:lang w:val="es-CO" w:eastAsia="es-CO" w:bidi="ar-SA"/>
              </w:rPr>
            </w:pPr>
          </w:p>
        </w:tc>
      </w:tr>
      <w:tr w:rsidR="00CB3FFA" w:rsidRPr="00CB3FFA" w14:paraId="2CC00C8C" w14:textId="77777777" w:rsidTr="009E0C7A">
        <w:trPr>
          <w:trHeight w:val="278"/>
          <w:tblHeader/>
          <w:jc w:val="center"/>
        </w:trPr>
        <w:tc>
          <w:tcPr>
            <w:tcW w:w="2821" w:type="dxa"/>
            <w:vMerge/>
            <w:tcBorders>
              <w:top w:val="single" w:sz="8" w:space="0" w:color="auto"/>
              <w:left w:val="single" w:sz="8" w:space="0" w:color="auto"/>
              <w:bottom w:val="nil"/>
              <w:right w:val="nil"/>
            </w:tcBorders>
            <w:vAlign w:val="center"/>
            <w:hideMark/>
          </w:tcPr>
          <w:p w14:paraId="476D2E98"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42A149B8"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single" w:sz="8" w:space="0" w:color="auto"/>
              <w:right w:val="single" w:sz="4" w:space="0" w:color="auto"/>
            </w:tcBorders>
            <w:shd w:val="clear" w:color="auto" w:fill="auto"/>
            <w:vAlign w:val="center"/>
            <w:hideMark/>
          </w:tcPr>
          <w:p w14:paraId="40960324"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Aleatoria</w:t>
            </w:r>
          </w:p>
        </w:tc>
        <w:tc>
          <w:tcPr>
            <w:tcW w:w="1160" w:type="dxa"/>
            <w:tcBorders>
              <w:top w:val="nil"/>
              <w:left w:val="nil"/>
              <w:bottom w:val="single" w:sz="8" w:space="0" w:color="auto"/>
              <w:right w:val="single" w:sz="4" w:space="0" w:color="auto"/>
            </w:tcBorders>
            <w:shd w:val="clear" w:color="auto" w:fill="auto"/>
            <w:vAlign w:val="center"/>
            <w:hideMark/>
          </w:tcPr>
          <w:p w14:paraId="56035A1D"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single" w:sz="8" w:space="0" w:color="auto"/>
              <w:right w:val="single" w:sz="8" w:space="0" w:color="auto"/>
            </w:tcBorders>
            <w:shd w:val="clear" w:color="auto" w:fill="auto"/>
            <w:vAlign w:val="center"/>
            <w:hideMark/>
          </w:tcPr>
          <w:p w14:paraId="59A4E2CD"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259DAB44"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bookmarkEnd w:id="45"/>
      <w:tr w:rsidR="00CB3FFA" w:rsidRPr="00CB3FFA" w14:paraId="6255F183" w14:textId="77777777" w:rsidTr="009E0C7A">
        <w:trPr>
          <w:trHeight w:val="267"/>
          <w:tblHeader/>
          <w:jc w:val="center"/>
        </w:trPr>
        <w:tc>
          <w:tcPr>
            <w:tcW w:w="2821" w:type="dxa"/>
            <w:vMerge/>
            <w:tcBorders>
              <w:top w:val="single" w:sz="8" w:space="0" w:color="auto"/>
              <w:left w:val="single" w:sz="8" w:space="0" w:color="auto"/>
              <w:bottom w:val="nil"/>
              <w:right w:val="nil"/>
            </w:tcBorders>
            <w:vAlign w:val="center"/>
            <w:hideMark/>
          </w:tcPr>
          <w:p w14:paraId="5EAE1D37"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val="restart"/>
            <w:tcBorders>
              <w:top w:val="nil"/>
              <w:left w:val="single" w:sz="8" w:space="0" w:color="auto"/>
              <w:bottom w:val="single" w:sz="8" w:space="0" w:color="000000"/>
              <w:right w:val="single" w:sz="8" w:space="0" w:color="auto"/>
            </w:tcBorders>
            <w:shd w:val="clear" w:color="auto" w:fill="auto"/>
            <w:vAlign w:val="center"/>
            <w:hideMark/>
          </w:tcPr>
          <w:p w14:paraId="58A3B653"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Evidencia</w:t>
            </w:r>
          </w:p>
        </w:tc>
        <w:tc>
          <w:tcPr>
            <w:tcW w:w="2233" w:type="dxa"/>
            <w:tcBorders>
              <w:top w:val="nil"/>
              <w:left w:val="nil"/>
              <w:bottom w:val="single" w:sz="4" w:space="0" w:color="auto"/>
              <w:right w:val="single" w:sz="4" w:space="0" w:color="auto"/>
            </w:tcBorders>
            <w:shd w:val="clear" w:color="auto" w:fill="auto"/>
            <w:vAlign w:val="center"/>
            <w:hideMark/>
          </w:tcPr>
          <w:p w14:paraId="1B9664D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Con registro</w:t>
            </w:r>
          </w:p>
        </w:tc>
        <w:tc>
          <w:tcPr>
            <w:tcW w:w="1160" w:type="dxa"/>
            <w:tcBorders>
              <w:top w:val="nil"/>
              <w:left w:val="nil"/>
              <w:bottom w:val="single" w:sz="4" w:space="0" w:color="auto"/>
              <w:right w:val="single" w:sz="4" w:space="0" w:color="auto"/>
            </w:tcBorders>
            <w:shd w:val="clear" w:color="auto" w:fill="auto"/>
            <w:vAlign w:val="center"/>
            <w:hideMark/>
          </w:tcPr>
          <w:p w14:paraId="73A79260"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X</w:t>
            </w:r>
          </w:p>
        </w:tc>
        <w:tc>
          <w:tcPr>
            <w:tcW w:w="1093" w:type="dxa"/>
            <w:tcBorders>
              <w:top w:val="nil"/>
              <w:left w:val="nil"/>
              <w:bottom w:val="single" w:sz="4" w:space="0" w:color="auto"/>
              <w:right w:val="single" w:sz="8" w:space="0" w:color="auto"/>
            </w:tcBorders>
            <w:shd w:val="clear" w:color="auto" w:fill="auto"/>
            <w:vAlign w:val="center"/>
            <w:hideMark/>
          </w:tcPr>
          <w:p w14:paraId="7EA759E4"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75308B1E"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6436307B" w14:textId="77777777" w:rsidTr="009E0C7A">
        <w:trPr>
          <w:trHeight w:val="278"/>
          <w:tblHeader/>
          <w:jc w:val="center"/>
        </w:trPr>
        <w:tc>
          <w:tcPr>
            <w:tcW w:w="2821" w:type="dxa"/>
            <w:vMerge/>
            <w:tcBorders>
              <w:top w:val="single" w:sz="8" w:space="0" w:color="auto"/>
              <w:left w:val="single" w:sz="8" w:space="0" w:color="auto"/>
              <w:bottom w:val="nil"/>
              <w:right w:val="nil"/>
            </w:tcBorders>
            <w:vAlign w:val="center"/>
            <w:hideMark/>
          </w:tcPr>
          <w:p w14:paraId="161F12EC" w14:textId="77777777" w:rsidR="00CB3FFA" w:rsidRPr="00CB3FFA" w:rsidRDefault="00CB3FFA" w:rsidP="00CB3FFA">
            <w:pPr>
              <w:widowControl/>
              <w:autoSpaceDE/>
              <w:autoSpaceDN/>
              <w:rPr>
                <w:rFonts w:eastAsia="Times New Roman"/>
                <w:color w:val="000000"/>
                <w:lang w:val="es-CO" w:eastAsia="es-CO" w:bidi="ar-SA"/>
              </w:rPr>
            </w:pPr>
          </w:p>
        </w:tc>
        <w:tc>
          <w:tcPr>
            <w:tcW w:w="2241" w:type="dxa"/>
            <w:vMerge/>
            <w:tcBorders>
              <w:top w:val="nil"/>
              <w:left w:val="single" w:sz="8" w:space="0" w:color="auto"/>
              <w:bottom w:val="single" w:sz="8" w:space="0" w:color="000000"/>
              <w:right w:val="single" w:sz="8" w:space="0" w:color="auto"/>
            </w:tcBorders>
            <w:vAlign w:val="center"/>
            <w:hideMark/>
          </w:tcPr>
          <w:p w14:paraId="4125A387" w14:textId="77777777" w:rsidR="00CB3FFA" w:rsidRPr="00CB3FFA" w:rsidRDefault="00CB3FFA" w:rsidP="00CB3FFA">
            <w:pPr>
              <w:widowControl/>
              <w:autoSpaceDE/>
              <w:autoSpaceDN/>
              <w:rPr>
                <w:rFonts w:eastAsia="Times New Roman"/>
                <w:color w:val="000000"/>
                <w:lang w:val="es-CO" w:eastAsia="es-CO" w:bidi="ar-SA"/>
              </w:rPr>
            </w:pPr>
          </w:p>
        </w:tc>
        <w:tc>
          <w:tcPr>
            <w:tcW w:w="2233" w:type="dxa"/>
            <w:tcBorders>
              <w:top w:val="nil"/>
              <w:left w:val="nil"/>
              <w:bottom w:val="nil"/>
              <w:right w:val="single" w:sz="4" w:space="0" w:color="auto"/>
            </w:tcBorders>
            <w:shd w:val="clear" w:color="auto" w:fill="auto"/>
            <w:vAlign w:val="center"/>
            <w:hideMark/>
          </w:tcPr>
          <w:p w14:paraId="5BFF49EF"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Sin registro</w:t>
            </w:r>
          </w:p>
        </w:tc>
        <w:tc>
          <w:tcPr>
            <w:tcW w:w="1160" w:type="dxa"/>
            <w:tcBorders>
              <w:top w:val="nil"/>
              <w:left w:val="nil"/>
              <w:bottom w:val="nil"/>
              <w:right w:val="single" w:sz="4" w:space="0" w:color="auto"/>
            </w:tcBorders>
            <w:shd w:val="clear" w:color="auto" w:fill="auto"/>
            <w:vAlign w:val="center"/>
            <w:hideMark/>
          </w:tcPr>
          <w:p w14:paraId="6BC43222"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nil"/>
              <w:left w:val="nil"/>
              <w:bottom w:val="nil"/>
              <w:right w:val="single" w:sz="8" w:space="0" w:color="auto"/>
            </w:tcBorders>
            <w:shd w:val="clear" w:color="auto" w:fill="auto"/>
            <w:vAlign w:val="center"/>
            <w:hideMark/>
          </w:tcPr>
          <w:p w14:paraId="60C43A29"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w:t>
            </w:r>
          </w:p>
        </w:tc>
        <w:tc>
          <w:tcPr>
            <w:tcW w:w="146" w:type="dxa"/>
            <w:vAlign w:val="center"/>
            <w:hideMark/>
          </w:tcPr>
          <w:p w14:paraId="62F821D1"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r w:rsidR="00CB3FFA" w:rsidRPr="00CB3FFA" w14:paraId="42449490" w14:textId="77777777" w:rsidTr="009E0C7A">
        <w:trPr>
          <w:trHeight w:val="411"/>
          <w:tblHeader/>
          <w:jc w:val="center"/>
        </w:trPr>
        <w:tc>
          <w:tcPr>
            <w:tcW w:w="2821" w:type="dxa"/>
            <w:tcBorders>
              <w:top w:val="single" w:sz="8" w:space="0" w:color="auto"/>
              <w:left w:val="single" w:sz="8" w:space="0" w:color="auto"/>
              <w:bottom w:val="single" w:sz="8" w:space="0" w:color="auto"/>
              <w:right w:val="single" w:sz="4" w:space="0" w:color="auto"/>
            </w:tcBorders>
            <w:shd w:val="clear" w:color="000000" w:fill="C6D9F1"/>
            <w:vAlign w:val="center"/>
            <w:hideMark/>
          </w:tcPr>
          <w:p w14:paraId="0DEECB8F" w14:textId="77777777" w:rsidR="00CB3FFA" w:rsidRPr="00CB3FFA" w:rsidRDefault="00CB3FFA" w:rsidP="00CB3FFA">
            <w:pPr>
              <w:widowControl/>
              <w:autoSpaceDE/>
              <w:autoSpaceDN/>
              <w:ind w:firstLineChars="100" w:firstLine="220"/>
              <w:rPr>
                <w:rFonts w:eastAsia="Times New Roman"/>
                <w:color w:val="000000"/>
                <w:lang w:val="es-CO" w:eastAsia="es-CO" w:bidi="ar-SA"/>
              </w:rPr>
            </w:pPr>
            <w:proofErr w:type="gramStart"/>
            <w:r w:rsidRPr="00CB3FFA">
              <w:rPr>
                <w:rFonts w:eastAsia="Times New Roman"/>
                <w:lang w:eastAsia="es-CO" w:bidi="ar-SA"/>
              </w:rPr>
              <w:t>Total</w:t>
            </w:r>
            <w:proofErr w:type="gramEnd"/>
            <w:r w:rsidRPr="00CB3FFA">
              <w:rPr>
                <w:rFonts w:eastAsia="Times New Roman"/>
                <w:lang w:eastAsia="es-CO" w:bidi="ar-SA"/>
              </w:rPr>
              <w:t xml:space="preserve"> valoración control 2</w:t>
            </w:r>
          </w:p>
        </w:tc>
        <w:tc>
          <w:tcPr>
            <w:tcW w:w="2241" w:type="dxa"/>
            <w:tcBorders>
              <w:top w:val="nil"/>
              <w:left w:val="nil"/>
              <w:bottom w:val="single" w:sz="8" w:space="0" w:color="auto"/>
              <w:right w:val="single" w:sz="4" w:space="0" w:color="auto"/>
            </w:tcBorders>
            <w:shd w:val="clear" w:color="000000" w:fill="C6D9F1"/>
            <w:vAlign w:val="center"/>
            <w:hideMark/>
          </w:tcPr>
          <w:p w14:paraId="1D03DD81" w14:textId="77777777" w:rsidR="00CB3FFA" w:rsidRPr="00CB3FFA" w:rsidRDefault="00CB3FFA" w:rsidP="00CB3FFA">
            <w:pPr>
              <w:widowControl/>
              <w:autoSpaceDE/>
              <w:autoSpaceDN/>
              <w:rPr>
                <w:rFonts w:eastAsia="Times New Roman"/>
                <w:color w:val="000000"/>
                <w:lang w:val="es-CO" w:eastAsia="es-CO" w:bidi="ar-SA"/>
              </w:rPr>
            </w:pPr>
            <w:r w:rsidRPr="00CB3FFA">
              <w:rPr>
                <w:rFonts w:eastAsia="Times New Roman"/>
                <w:color w:val="000000"/>
                <w:lang w:eastAsia="es-CO" w:bidi="ar-SA"/>
              </w:rPr>
              <w:t> </w:t>
            </w:r>
          </w:p>
        </w:tc>
        <w:tc>
          <w:tcPr>
            <w:tcW w:w="2233" w:type="dxa"/>
            <w:tcBorders>
              <w:top w:val="single" w:sz="8" w:space="0" w:color="auto"/>
              <w:left w:val="nil"/>
              <w:bottom w:val="single" w:sz="8" w:space="0" w:color="auto"/>
              <w:right w:val="single" w:sz="4" w:space="0" w:color="auto"/>
            </w:tcBorders>
            <w:shd w:val="clear" w:color="000000" w:fill="C6D9F1"/>
            <w:vAlign w:val="center"/>
            <w:hideMark/>
          </w:tcPr>
          <w:p w14:paraId="38556C50" w14:textId="77777777" w:rsidR="00CB3FFA" w:rsidRPr="00CB3FFA" w:rsidRDefault="00CB3FFA" w:rsidP="00CB3FFA">
            <w:pPr>
              <w:widowControl/>
              <w:autoSpaceDE/>
              <w:autoSpaceDN/>
              <w:rPr>
                <w:rFonts w:eastAsia="Times New Roman"/>
                <w:color w:val="000000"/>
                <w:lang w:val="es-CO" w:eastAsia="es-CO" w:bidi="ar-SA"/>
              </w:rPr>
            </w:pPr>
            <w:r w:rsidRPr="00CB3FFA">
              <w:rPr>
                <w:rFonts w:eastAsia="Times New Roman"/>
                <w:color w:val="000000"/>
                <w:lang w:eastAsia="es-CO" w:bidi="ar-SA"/>
              </w:rPr>
              <w:t> </w:t>
            </w:r>
          </w:p>
        </w:tc>
        <w:tc>
          <w:tcPr>
            <w:tcW w:w="1160" w:type="dxa"/>
            <w:tcBorders>
              <w:top w:val="single" w:sz="8" w:space="0" w:color="auto"/>
              <w:left w:val="nil"/>
              <w:bottom w:val="single" w:sz="8" w:space="0" w:color="auto"/>
              <w:right w:val="single" w:sz="4" w:space="0" w:color="auto"/>
            </w:tcBorders>
            <w:shd w:val="clear" w:color="000000" w:fill="C6D9F1"/>
            <w:vAlign w:val="center"/>
            <w:hideMark/>
          </w:tcPr>
          <w:p w14:paraId="402919B8"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color w:val="000000"/>
                <w:lang w:eastAsia="es-CO" w:bidi="ar-SA"/>
              </w:rPr>
              <w:t> </w:t>
            </w:r>
          </w:p>
        </w:tc>
        <w:tc>
          <w:tcPr>
            <w:tcW w:w="1093" w:type="dxa"/>
            <w:tcBorders>
              <w:top w:val="single" w:sz="8" w:space="0" w:color="auto"/>
              <w:left w:val="nil"/>
              <w:bottom w:val="single" w:sz="8" w:space="0" w:color="auto"/>
              <w:right w:val="single" w:sz="8" w:space="0" w:color="auto"/>
            </w:tcBorders>
            <w:shd w:val="clear" w:color="000000" w:fill="C6D9F1"/>
            <w:vAlign w:val="center"/>
            <w:hideMark/>
          </w:tcPr>
          <w:p w14:paraId="03CC8DD3" w14:textId="77777777" w:rsidR="00CB3FFA" w:rsidRPr="00CB3FFA" w:rsidRDefault="00CB3FFA" w:rsidP="00CB3FFA">
            <w:pPr>
              <w:widowControl/>
              <w:autoSpaceDE/>
              <w:autoSpaceDN/>
              <w:jc w:val="center"/>
              <w:rPr>
                <w:rFonts w:eastAsia="Times New Roman"/>
                <w:color w:val="000000"/>
                <w:lang w:val="es-CO" w:eastAsia="es-CO" w:bidi="ar-SA"/>
              </w:rPr>
            </w:pPr>
            <w:r w:rsidRPr="00CB3FFA">
              <w:rPr>
                <w:rFonts w:eastAsia="Times New Roman"/>
                <w:lang w:eastAsia="es-CO" w:bidi="ar-SA"/>
              </w:rPr>
              <w:t>30%</w:t>
            </w:r>
          </w:p>
        </w:tc>
        <w:tc>
          <w:tcPr>
            <w:tcW w:w="146" w:type="dxa"/>
            <w:vAlign w:val="center"/>
            <w:hideMark/>
          </w:tcPr>
          <w:p w14:paraId="5969934B" w14:textId="77777777" w:rsidR="00CB3FFA" w:rsidRPr="00CB3FFA" w:rsidRDefault="00CB3FFA" w:rsidP="00CB3FFA">
            <w:pPr>
              <w:widowControl/>
              <w:autoSpaceDE/>
              <w:autoSpaceDN/>
              <w:rPr>
                <w:rFonts w:ascii="Times New Roman" w:eastAsia="Times New Roman" w:hAnsi="Times New Roman" w:cs="Times New Roman"/>
                <w:sz w:val="20"/>
                <w:szCs w:val="20"/>
                <w:lang w:val="es-CO" w:eastAsia="es-CO" w:bidi="ar-SA"/>
              </w:rPr>
            </w:pPr>
          </w:p>
        </w:tc>
      </w:tr>
    </w:tbl>
    <w:p w14:paraId="67D7D026" w14:textId="77777777" w:rsidR="00BD4C32" w:rsidRPr="00AD3F43" w:rsidRDefault="00BD4C32" w:rsidP="009E0C7A">
      <w:pPr>
        <w:tabs>
          <w:tab w:val="left" w:pos="2995"/>
        </w:tabs>
        <w:spacing w:before="1" w:line="360" w:lineRule="auto"/>
        <w:ind w:left="142" w:right="308"/>
        <w:rPr>
          <w:sz w:val="20"/>
          <w:szCs w:val="18"/>
        </w:rPr>
      </w:pPr>
      <w:r w:rsidRPr="00AD3F43">
        <w:rPr>
          <w:sz w:val="20"/>
          <w:szCs w:val="18"/>
        </w:rPr>
        <w:t xml:space="preserve">Fuente: Guía para la administración del riesgo y el diseño de controles en entidades públicas del Departamento Administrativo de la Función Pública de </w:t>
      </w:r>
      <w:proofErr w:type="gramStart"/>
      <w:r w:rsidRPr="00AD3F43">
        <w:rPr>
          <w:sz w:val="20"/>
          <w:szCs w:val="18"/>
        </w:rPr>
        <w:t>Diciembre</w:t>
      </w:r>
      <w:proofErr w:type="gramEnd"/>
      <w:r w:rsidRPr="00AD3F43">
        <w:rPr>
          <w:sz w:val="20"/>
          <w:szCs w:val="18"/>
        </w:rPr>
        <w:t xml:space="preserve"> de 2020</w:t>
      </w:r>
    </w:p>
    <w:p w14:paraId="5D59333F" w14:textId="77777777" w:rsidR="00BD4C32" w:rsidRPr="00AC075A" w:rsidRDefault="00BD4C32" w:rsidP="00BD4C32">
      <w:pPr>
        <w:pStyle w:val="Textoindependiente"/>
        <w:spacing w:line="360" w:lineRule="auto"/>
        <w:rPr>
          <w:szCs w:val="22"/>
        </w:rPr>
      </w:pPr>
    </w:p>
    <w:p w14:paraId="70356F45" w14:textId="238EFE06" w:rsidR="00B32467" w:rsidRPr="00AC075A" w:rsidRDefault="00CB3FFA" w:rsidP="009E0C7A">
      <w:pPr>
        <w:ind w:left="284"/>
        <w:rPr>
          <w:sz w:val="24"/>
        </w:rPr>
      </w:pPr>
      <w:r>
        <w:rPr>
          <w:sz w:val="24"/>
        </w:rPr>
        <w:br w:type="page"/>
      </w:r>
      <w:r w:rsidR="005C244E" w:rsidRPr="00AC075A">
        <w:rPr>
          <w:sz w:val="24"/>
        </w:rPr>
        <w:lastRenderedPageBreak/>
        <w:t xml:space="preserve">A </w:t>
      </w:r>
      <w:proofErr w:type="gramStart"/>
      <w:r w:rsidR="005C244E" w:rsidRPr="00AC075A">
        <w:rPr>
          <w:sz w:val="24"/>
        </w:rPr>
        <w:t>continuación</w:t>
      </w:r>
      <w:proofErr w:type="gramEnd"/>
      <w:r w:rsidR="005C244E" w:rsidRPr="00AC075A">
        <w:rPr>
          <w:sz w:val="24"/>
        </w:rPr>
        <w:t xml:space="preserve"> se </w:t>
      </w:r>
      <w:r w:rsidR="00800663" w:rsidRPr="00AC075A">
        <w:rPr>
          <w:sz w:val="24"/>
        </w:rPr>
        <w:t xml:space="preserve">muestra el riesgo </w:t>
      </w:r>
      <w:r w:rsidR="005C244E" w:rsidRPr="00AC075A">
        <w:rPr>
          <w:sz w:val="24"/>
        </w:rPr>
        <w:t>c</w:t>
      </w:r>
      <w:r w:rsidR="00B32467" w:rsidRPr="00AC075A">
        <w:rPr>
          <w:sz w:val="24"/>
        </w:rPr>
        <w:t xml:space="preserve">on </w:t>
      </w:r>
      <w:r w:rsidR="00800663" w:rsidRPr="00AC075A">
        <w:rPr>
          <w:sz w:val="24"/>
        </w:rPr>
        <w:t xml:space="preserve">los datos de los </w:t>
      </w:r>
      <w:r w:rsidR="00B32467" w:rsidRPr="00AC075A">
        <w:rPr>
          <w:sz w:val="24"/>
        </w:rPr>
        <w:t xml:space="preserve">controles para establecer </w:t>
      </w:r>
      <w:r w:rsidR="00800663" w:rsidRPr="00AC075A">
        <w:rPr>
          <w:sz w:val="24"/>
        </w:rPr>
        <w:t xml:space="preserve">el </w:t>
      </w:r>
      <w:r w:rsidR="00B32467" w:rsidRPr="00AC075A">
        <w:rPr>
          <w:sz w:val="24"/>
        </w:rPr>
        <w:t xml:space="preserve">riesgo residual </w:t>
      </w:r>
    </w:p>
    <w:p w14:paraId="34C7911C" w14:textId="77777777" w:rsidR="00BD4C32" w:rsidRPr="00AC075A" w:rsidRDefault="00BD4C32" w:rsidP="009E0C7A">
      <w:pPr>
        <w:spacing w:line="360" w:lineRule="auto"/>
        <w:ind w:left="284"/>
        <w:rPr>
          <w:sz w:val="24"/>
        </w:rPr>
      </w:pPr>
    </w:p>
    <w:p w14:paraId="0C0F7583" w14:textId="07B48E66" w:rsidR="00BD4C32" w:rsidRPr="00AC075A" w:rsidRDefault="00BD4C32" w:rsidP="009E0C7A">
      <w:pPr>
        <w:spacing w:line="360" w:lineRule="auto"/>
        <w:ind w:left="284"/>
        <w:rPr>
          <w:sz w:val="24"/>
        </w:rPr>
      </w:pPr>
      <w:r w:rsidRPr="00AC075A">
        <w:rPr>
          <w:sz w:val="24"/>
        </w:rPr>
        <w:t xml:space="preserve">Tabla 8 Riesgo con los datos de los controles para establecer el riesgo residual </w:t>
      </w:r>
    </w:p>
    <w:tbl>
      <w:tblPr>
        <w:tblStyle w:val="TableNormal"/>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26"/>
        <w:gridCol w:w="993"/>
        <w:gridCol w:w="1134"/>
        <w:gridCol w:w="992"/>
        <w:gridCol w:w="1984"/>
      </w:tblGrid>
      <w:tr w:rsidR="00BD4C32" w:rsidRPr="00CB3FFA" w14:paraId="63EC08CB" w14:textId="77777777" w:rsidTr="00F17819">
        <w:trPr>
          <w:trHeight w:val="801"/>
          <w:jc w:val="center"/>
        </w:trPr>
        <w:tc>
          <w:tcPr>
            <w:tcW w:w="2269" w:type="dxa"/>
            <w:shd w:val="clear" w:color="auto" w:fill="C6D9F1" w:themeFill="text2" w:themeFillTint="33"/>
          </w:tcPr>
          <w:p w14:paraId="1FA104AA" w14:textId="77777777" w:rsidR="00B32467" w:rsidRPr="00F17819" w:rsidRDefault="00B32467" w:rsidP="00AD3F43">
            <w:pPr>
              <w:pStyle w:val="TableParagraph"/>
              <w:spacing w:before="10"/>
              <w:jc w:val="center"/>
              <w:rPr>
                <w:sz w:val="20"/>
                <w:szCs w:val="20"/>
              </w:rPr>
            </w:pPr>
          </w:p>
          <w:p w14:paraId="7F3CB6A9" w14:textId="77777777" w:rsidR="00B32467" w:rsidRPr="00F17819" w:rsidRDefault="00B32467" w:rsidP="00AD3F43">
            <w:pPr>
              <w:pStyle w:val="TableParagraph"/>
              <w:spacing w:before="1"/>
              <w:ind w:left="92" w:right="87"/>
              <w:jc w:val="center"/>
              <w:rPr>
                <w:sz w:val="20"/>
                <w:szCs w:val="20"/>
              </w:rPr>
            </w:pPr>
            <w:r w:rsidRPr="00F17819">
              <w:rPr>
                <w:sz w:val="20"/>
                <w:szCs w:val="20"/>
              </w:rPr>
              <w:t>Riesgo</w:t>
            </w:r>
          </w:p>
        </w:tc>
        <w:tc>
          <w:tcPr>
            <w:tcW w:w="3119" w:type="dxa"/>
            <w:gridSpan w:val="2"/>
            <w:shd w:val="clear" w:color="auto" w:fill="C6D9F1" w:themeFill="text2" w:themeFillTint="33"/>
          </w:tcPr>
          <w:p w14:paraId="5738677B" w14:textId="77777777" w:rsidR="00B32467" w:rsidRPr="00F17819" w:rsidRDefault="00B32467" w:rsidP="00AD3F43">
            <w:pPr>
              <w:pStyle w:val="TableParagraph"/>
              <w:spacing w:before="52"/>
              <w:ind w:left="151" w:right="145"/>
              <w:jc w:val="center"/>
              <w:rPr>
                <w:sz w:val="20"/>
                <w:szCs w:val="20"/>
              </w:rPr>
            </w:pPr>
            <w:r w:rsidRPr="00F17819">
              <w:rPr>
                <w:sz w:val="20"/>
                <w:szCs w:val="20"/>
              </w:rPr>
              <w:t>Datos relacionados con la probabilidad e impacto inherentes</w:t>
            </w:r>
          </w:p>
        </w:tc>
        <w:tc>
          <w:tcPr>
            <w:tcW w:w="2126" w:type="dxa"/>
            <w:gridSpan w:val="2"/>
            <w:shd w:val="clear" w:color="auto" w:fill="C6D9F1" w:themeFill="text2" w:themeFillTint="33"/>
          </w:tcPr>
          <w:p w14:paraId="29E6BDB7" w14:textId="77777777" w:rsidR="00B32467" w:rsidRPr="00F17819" w:rsidRDefault="00B32467" w:rsidP="00AD3F43">
            <w:pPr>
              <w:pStyle w:val="TableParagraph"/>
              <w:spacing w:before="167"/>
              <w:ind w:left="551" w:right="130" w:hanging="411"/>
              <w:jc w:val="center"/>
              <w:rPr>
                <w:sz w:val="20"/>
                <w:szCs w:val="20"/>
              </w:rPr>
            </w:pPr>
            <w:r w:rsidRPr="00F17819">
              <w:rPr>
                <w:sz w:val="20"/>
                <w:szCs w:val="20"/>
              </w:rPr>
              <w:t>Datos valoración de controles</w:t>
            </w:r>
          </w:p>
        </w:tc>
        <w:tc>
          <w:tcPr>
            <w:tcW w:w="1984" w:type="dxa"/>
            <w:shd w:val="clear" w:color="auto" w:fill="C6D9F1" w:themeFill="text2" w:themeFillTint="33"/>
          </w:tcPr>
          <w:p w14:paraId="1408DBC4" w14:textId="77777777" w:rsidR="00B32467" w:rsidRPr="00F17819" w:rsidRDefault="00B32467" w:rsidP="00AD3F43">
            <w:pPr>
              <w:pStyle w:val="TableParagraph"/>
              <w:spacing w:before="10"/>
              <w:jc w:val="center"/>
              <w:rPr>
                <w:sz w:val="20"/>
                <w:szCs w:val="20"/>
              </w:rPr>
            </w:pPr>
          </w:p>
          <w:p w14:paraId="32E3B037" w14:textId="77777777" w:rsidR="00B32467" w:rsidRPr="00F17819" w:rsidRDefault="00B32467" w:rsidP="00AD3F43">
            <w:pPr>
              <w:pStyle w:val="TableParagraph"/>
              <w:spacing w:before="1"/>
              <w:ind w:left="62" w:right="62"/>
              <w:jc w:val="center"/>
              <w:rPr>
                <w:sz w:val="20"/>
                <w:szCs w:val="20"/>
              </w:rPr>
            </w:pPr>
            <w:r w:rsidRPr="00F17819">
              <w:rPr>
                <w:sz w:val="20"/>
                <w:szCs w:val="20"/>
              </w:rPr>
              <w:t>Cálculos requeridos</w:t>
            </w:r>
          </w:p>
        </w:tc>
      </w:tr>
      <w:tr w:rsidR="00BD4C32" w:rsidRPr="00CB3FFA" w14:paraId="26B344B8" w14:textId="77777777" w:rsidTr="00F17819">
        <w:trPr>
          <w:trHeight w:val="950"/>
          <w:jc w:val="center"/>
        </w:trPr>
        <w:tc>
          <w:tcPr>
            <w:tcW w:w="2269" w:type="dxa"/>
            <w:vMerge w:val="restart"/>
          </w:tcPr>
          <w:p w14:paraId="6117A3FB" w14:textId="480B06A3" w:rsidR="00B32467" w:rsidRPr="00F17819" w:rsidRDefault="00B32467" w:rsidP="00CB3FFA">
            <w:pPr>
              <w:pStyle w:val="TableParagraph"/>
              <w:spacing w:before="196"/>
              <w:ind w:right="87"/>
              <w:jc w:val="center"/>
              <w:rPr>
                <w:sz w:val="20"/>
                <w:szCs w:val="20"/>
              </w:rPr>
            </w:pPr>
            <w:r w:rsidRPr="00F17819">
              <w:rPr>
                <w:sz w:val="20"/>
                <w:szCs w:val="20"/>
              </w:rPr>
              <w:t>Posibilidad de</w:t>
            </w:r>
          </w:p>
          <w:p w14:paraId="62FACE2A" w14:textId="119F3279" w:rsidR="00B32467" w:rsidRPr="00F17819" w:rsidRDefault="00B32467" w:rsidP="00CB3FFA">
            <w:pPr>
              <w:pStyle w:val="TableParagraph"/>
              <w:spacing w:before="41" w:line="280" w:lineRule="auto"/>
              <w:ind w:left="80" w:right="87"/>
              <w:jc w:val="center"/>
              <w:rPr>
                <w:sz w:val="20"/>
                <w:szCs w:val="20"/>
              </w:rPr>
            </w:pPr>
            <w:r w:rsidRPr="00F17819">
              <w:rPr>
                <w:sz w:val="20"/>
                <w:szCs w:val="20"/>
              </w:rPr>
              <w:t>pérdida económica por multa y sanción del ente regulador</w:t>
            </w:r>
            <w:r w:rsidR="00CB3FFA" w:rsidRPr="00F17819">
              <w:rPr>
                <w:sz w:val="20"/>
                <w:szCs w:val="20"/>
              </w:rPr>
              <w:t xml:space="preserve"> </w:t>
            </w:r>
            <w:r w:rsidRPr="00F17819">
              <w:rPr>
                <w:sz w:val="20"/>
                <w:szCs w:val="20"/>
              </w:rPr>
              <w:t>debido a la</w:t>
            </w:r>
          </w:p>
          <w:p w14:paraId="4AC4165F" w14:textId="77777777" w:rsidR="00B32467" w:rsidRPr="00F17819" w:rsidRDefault="00B32467" w:rsidP="00CB3FFA">
            <w:pPr>
              <w:pStyle w:val="TableParagraph"/>
              <w:spacing w:line="245" w:lineRule="exact"/>
              <w:ind w:left="79" w:right="87"/>
              <w:jc w:val="center"/>
              <w:rPr>
                <w:sz w:val="20"/>
                <w:szCs w:val="20"/>
              </w:rPr>
            </w:pPr>
            <w:r w:rsidRPr="00F17819">
              <w:rPr>
                <w:sz w:val="20"/>
                <w:szCs w:val="20"/>
              </w:rPr>
              <w:t>adquisición de</w:t>
            </w:r>
          </w:p>
          <w:p w14:paraId="5ADBB8B4" w14:textId="6A0A68FD" w:rsidR="00B32467" w:rsidRPr="00F17819" w:rsidRDefault="00B32467" w:rsidP="00CB3FFA">
            <w:pPr>
              <w:pStyle w:val="TableParagraph"/>
              <w:spacing w:before="42" w:line="280" w:lineRule="auto"/>
              <w:ind w:left="74" w:right="87"/>
              <w:jc w:val="center"/>
              <w:rPr>
                <w:sz w:val="20"/>
                <w:szCs w:val="20"/>
              </w:rPr>
            </w:pPr>
            <w:r w:rsidRPr="00F17819">
              <w:rPr>
                <w:sz w:val="20"/>
                <w:szCs w:val="20"/>
              </w:rPr>
              <w:t>bienes y servicios sin el cumplimiento de</w:t>
            </w:r>
            <w:r w:rsidR="00BD4C32" w:rsidRPr="00F17819">
              <w:rPr>
                <w:sz w:val="20"/>
                <w:szCs w:val="20"/>
              </w:rPr>
              <w:t xml:space="preserve"> </w:t>
            </w:r>
            <w:r w:rsidRPr="00F17819">
              <w:rPr>
                <w:sz w:val="20"/>
                <w:szCs w:val="20"/>
              </w:rPr>
              <w:t>los requisitos normativos</w:t>
            </w:r>
          </w:p>
        </w:tc>
        <w:tc>
          <w:tcPr>
            <w:tcW w:w="2126" w:type="dxa"/>
          </w:tcPr>
          <w:p w14:paraId="3A49B4E5" w14:textId="1FDFF3FF" w:rsidR="00B32467" w:rsidRPr="00F17819" w:rsidRDefault="00B32467" w:rsidP="00BD4C32">
            <w:pPr>
              <w:pStyle w:val="TableParagraph"/>
              <w:spacing w:before="188" w:line="278" w:lineRule="auto"/>
              <w:rPr>
                <w:sz w:val="20"/>
                <w:szCs w:val="20"/>
              </w:rPr>
            </w:pPr>
            <w:r w:rsidRPr="00F17819">
              <w:rPr>
                <w:sz w:val="20"/>
                <w:szCs w:val="20"/>
              </w:rPr>
              <w:t>Probabilidad</w:t>
            </w:r>
            <w:r w:rsidR="005C244E" w:rsidRPr="00F17819">
              <w:rPr>
                <w:sz w:val="20"/>
                <w:szCs w:val="20"/>
              </w:rPr>
              <w:t xml:space="preserve"> </w:t>
            </w:r>
            <w:r w:rsidRPr="00F17819">
              <w:rPr>
                <w:sz w:val="20"/>
                <w:szCs w:val="20"/>
              </w:rPr>
              <w:t>inherente</w:t>
            </w:r>
          </w:p>
        </w:tc>
        <w:tc>
          <w:tcPr>
            <w:tcW w:w="993" w:type="dxa"/>
          </w:tcPr>
          <w:p w14:paraId="38AD976C" w14:textId="77777777" w:rsidR="00B32467" w:rsidRPr="00F17819" w:rsidRDefault="00B32467" w:rsidP="00EB1E2B">
            <w:pPr>
              <w:pStyle w:val="TableParagraph"/>
              <w:spacing w:before="1"/>
              <w:rPr>
                <w:sz w:val="20"/>
                <w:szCs w:val="20"/>
              </w:rPr>
            </w:pPr>
          </w:p>
          <w:p w14:paraId="7696E917" w14:textId="77777777" w:rsidR="00B32467" w:rsidRPr="00F17819" w:rsidRDefault="00B32467" w:rsidP="00EB1E2B">
            <w:pPr>
              <w:pStyle w:val="TableParagraph"/>
              <w:ind w:left="76" w:right="82"/>
              <w:jc w:val="center"/>
              <w:rPr>
                <w:sz w:val="20"/>
                <w:szCs w:val="20"/>
              </w:rPr>
            </w:pPr>
            <w:r w:rsidRPr="00F17819">
              <w:rPr>
                <w:sz w:val="20"/>
                <w:szCs w:val="20"/>
              </w:rPr>
              <w:t>60%</w:t>
            </w:r>
          </w:p>
        </w:tc>
        <w:tc>
          <w:tcPr>
            <w:tcW w:w="1134" w:type="dxa"/>
          </w:tcPr>
          <w:p w14:paraId="167915EA" w14:textId="77777777" w:rsidR="00B32467" w:rsidRPr="00F17819" w:rsidRDefault="00B32467" w:rsidP="00EB1E2B">
            <w:pPr>
              <w:pStyle w:val="TableParagraph"/>
              <w:spacing w:before="41" w:line="280" w:lineRule="auto"/>
              <w:ind w:left="162" w:hanging="89"/>
              <w:rPr>
                <w:sz w:val="20"/>
                <w:szCs w:val="20"/>
              </w:rPr>
            </w:pPr>
            <w:r w:rsidRPr="00F17819">
              <w:rPr>
                <w:sz w:val="20"/>
                <w:szCs w:val="20"/>
              </w:rPr>
              <w:t>Valoración control 1</w:t>
            </w:r>
          </w:p>
          <w:p w14:paraId="3E4A5D8B" w14:textId="77777777" w:rsidR="00B32467" w:rsidRPr="00F17819" w:rsidRDefault="00B32467" w:rsidP="00EB1E2B">
            <w:pPr>
              <w:pStyle w:val="TableParagraph"/>
              <w:spacing w:line="247" w:lineRule="exact"/>
              <w:ind w:left="83"/>
              <w:rPr>
                <w:sz w:val="20"/>
                <w:szCs w:val="20"/>
              </w:rPr>
            </w:pPr>
            <w:r w:rsidRPr="00F17819">
              <w:rPr>
                <w:sz w:val="20"/>
                <w:szCs w:val="20"/>
              </w:rPr>
              <w:t>preventivo</w:t>
            </w:r>
          </w:p>
        </w:tc>
        <w:tc>
          <w:tcPr>
            <w:tcW w:w="992" w:type="dxa"/>
          </w:tcPr>
          <w:p w14:paraId="45F3656D" w14:textId="77777777" w:rsidR="00B32467" w:rsidRPr="00F17819" w:rsidRDefault="00B32467" w:rsidP="00EB1E2B">
            <w:pPr>
              <w:pStyle w:val="TableParagraph"/>
              <w:spacing w:before="1"/>
              <w:rPr>
                <w:sz w:val="20"/>
                <w:szCs w:val="20"/>
              </w:rPr>
            </w:pPr>
          </w:p>
          <w:p w14:paraId="2586EED3" w14:textId="77777777" w:rsidR="00B32467" w:rsidRPr="00F17819" w:rsidRDefault="00B32467" w:rsidP="00EB1E2B">
            <w:pPr>
              <w:pStyle w:val="TableParagraph"/>
              <w:ind w:left="132"/>
              <w:rPr>
                <w:sz w:val="20"/>
                <w:szCs w:val="20"/>
              </w:rPr>
            </w:pPr>
            <w:r w:rsidRPr="00F17819">
              <w:rPr>
                <w:sz w:val="20"/>
                <w:szCs w:val="20"/>
              </w:rPr>
              <w:t>40%</w:t>
            </w:r>
          </w:p>
        </w:tc>
        <w:tc>
          <w:tcPr>
            <w:tcW w:w="1984" w:type="dxa"/>
          </w:tcPr>
          <w:p w14:paraId="4484E187" w14:textId="77777777" w:rsidR="00B32467" w:rsidRPr="00F17819" w:rsidRDefault="00B32467" w:rsidP="00EB1E2B">
            <w:pPr>
              <w:pStyle w:val="TableParagraph"/>
              <w:spacing w:before="188"/>
              <w:ind w:left="170"/>
              <w:rPr>
                <w:sz w:val="20"/>
                <w:szCs w:val="20"/>
              </w:rPr>
            </w:pPr>
            <w:r w:rsidRPr="00F17819">
              <w:rPr>
                <w:sz w:val="20"/>
                <w:szCs w:val="20"/>
              </w:rPr>
              <w:t>60%* 40% = 24%</w:t>
            </w:r>
          </w:p>
          <w:p w14:paraId="38CCDFD2" w14:textId="77777777" w:rsidR="00B32467" w:rsidRPr="00F17819" w:rsidRDefault="00B32467" w:rsidP="00EB1E2B">
            <w:pPr>
              <w:pStyle w:val="TableParagraph"/>
              <w:spacing w:before="35"/>
              <w:ind w:left="144"/>
              <w:rPr>
                <w:sz w:val="20"/>
                <w:szCs w:val="20"/>
              </w:rPr>
            </w:pPr>
            <w:r w:rsidRPr="00F17819">
              <w:rPr>
                <w:sz w:val="20"/>
                <w:szCs w:val="20"/>
              </w:rPr>
              <w:t>60% - 24% = 36%</w:t>
            </w:r>
          </w:p>
        </w:tc>
      </w:tr>
      <w:tr w:rsidR="00BD4C32" w:rsidRPr="00CB3FFA" w14:paraId="043F6665" w14:textId="77777777" w:rsidTr="00F17819">
        <w:trPr>
          <w:trHeight w:val="960"/>
          <w:jc w:val="center"/>
        </w:trPr>
        <w:tc>
          <w:tcPr>
            <w:tcW w:w="2269" w:type="dxa"/>
            <w:vMerge/>
            <w:tcBorders>
              <w:top w:val="nil"/>
            </w:tcBorders>
          </w:tcPr>
          <w:p w14:paraId="466020FB" w14:textId="77777777" w:rsidR="00B32467" w:rsidRPr="00F17819" w:rsidRDefault="00B32467" w:rsidP="00EB1E2B">
            <w:pPr>
              <w:rPr>
                <w:sz w:val="20"/>
                <w:szCs w:val="20"/>
              </w:rPr>
            </w:pPr>
          </w:p>
        </w:tc>
        <w:tc>
          <w:tcPr>
            <w:tcW w:w="2126" w:type="dxa"/>
          </w:tcPr>
          <w:p w14:paraId="0104D7E9" w14:textId="6DA043D8" w:rsidR="00B32467" w:rsidRPr="00F17819" w:rsidRDefault="00B32467" w:rsidP="00BD4C32">
            <w:pPr>
              <w:pStyle w:val="TableParagraph"/>
              <w:spacing w:before="41"/>
              <w:rPr>
                <w:sz w:val="20"/>
                <w:szCs w:val="20"/>
              </w:rPr>
            </w:pPr>
            <w:r w:rsidRPr="00F17819">
              <w:rPr>
                <w:sz w:val="20"/>
                <w:szCs w:val="20"/>
              </w:rPr>
              <w:t>Valor</w:t>
            </w:r>
            <w:r w:rsidR="00BD4C32" w:rsidRPr="00F17819">
              <w:rPr>
                <w:sz w:val="20"/>
                <w:szCs w:val="20"/>
              </w:rPr>
              <w:t xml:space="preserve"> </w:t>
            </w:r>
            <w:r w:rsidRPr="00F17819">
              <w:rPr>
                <w:sz w:val="20"/>
                <w:szCs w:val="20"/>
              </w:rPr>
              <w:t>probabilidad para aplicar 2</w:t>
            </w:r>
            <w:r w:rsidR="00BD4C32" w:rsidRPr="00F17819">
              <w:rPr>
                <w:sz w:val="20"/>
                <w:szCs w:val="20"/>
              </w:rPr>
              <w:t xml:space="preserve">º </w:t>
            </w:r>
            <w:r w:rsidRPr="00F17819">
              <w:rPr>
                <w:sz w:val="20"/>
                <w:szCs w:val="20"/>
              </w:rPr>
              <w:t>control</w:t>
            </w:r>
          </w:p>
        </w:tc>
        <w:tc>
          <w:tcPr>
            <w:tcW w:w="993" w:type="dxa"/>
          </w:tcPr>
          <w:p w14:paraId="31DBA3EB" w14:textId="77777777" w:rsidR="00B32467" w:rsidRPr="00F17819" w:rsidRDefault="00B32467" w:rsidP="00EB1E2B">
            <w:pPr>
              <w:pStyle w:val="TableParagraph"/>
              <w:rPr>
                <w:sz w:val="20"/>
                <w:szCs w:val="20"/>
              </w:rPr>
            </w:pPr>
          </w:p>
          <w:p w14:paraId="522C3088" w14:textId="77777777" w:rsidR="00B32467" w:rsidRPr="00F17819" w:rsidRDefault="00B32467" w:rsidP="00EB1E2B">
            <w:pPr>
              <w:pStyle w:val="TableParagraph"/>
              <w:spacing w:before="204"/>
              <w:ind w:left="76" w:right="82"/>
              <w:jc w:val="center"/>
              <w:rPr>
                <w:sz w:val="20"/>
                <w:szCs w:val="20"/>
              </w:rPr>
            </w:pPr>
            <w:r w:rsidRPr="00F17819">
              <w:rPr>
                <w:sz w:val="20"/>
                <w:szCs w:val="20"/>
              </w:rPr>
              <w:t>36%</w:t>
            </w:r>
          </w:p>
        </w:tc>
        <w:tc>
          <w:tcPr>
            <w:tcW w:w="1134" w:type="dxa"/>
          </w:tcPr>
          <w:p w14:paraId="044EC5A9" w14:textId="77777777" w:rsidR="00B32467" w:rsidRPr="00F17819" w:rsidRDefault="00B32467" w:rsidP="00EB1E2B">
            <w:pPr>
              <w:pStyle w:val="TableParagraph"/>
              <w:spacing w:before="188" w:line="280" w:lineRule="auto"/>
              <w:ind w:left="148" w:hanging="75"/>
              <w:rPr>
                <w:sz w:val="20"/>
                <w:szCs w:val="20"/>
              </w:rPr>
            </w:pPr>
            <w:r w:rsidRPr="00F17819">
              <w:rPr>
                <w:sz w:val="20"/>
                <w:szCs w:val="20"/>
              </w:rPr>
              <w:t xml:space="preserve">Valoración control 2 </w:t>
            </w:r>
            <w:proofErr w:type="spellStart"/>
            <w:r w:rsidRPr="00F17819">
              <w:rPr>
                <w:sz w:val="20"/>
                <w:szCs w:val="20"/>
              </w:rPr>
              <w:t>detectivo</w:t>
            </w:r>
            <w:proofErr w:type="spellEnd"/>
          </w:p>
        </w:tc>
        <w:tc>
          <w:tcPr>
            <w:tcW w:w="992" w:type="dxa"/>
          </w:tcPr>
          <w:p w14:paraId="5D01A3EF" w14:textId="77777777" w:rsidR="00B32467" w:rsidRPr="00F17819" w:rsidRDefault="00B32467" w:rsidP="00EB1E2B">
            <w:pPr>
              <w:pStyle w:val="TableParagraph"/>
              <w:rPr>
                <w:sz w:val="20"/>
                <w:szCs w:val="20"/>
              </w:rPr>
            </w:pPr>
          </w:p>
          <w:p w14:paraId="22FAE2DD" w14:textId="77777777" w:rsidR="00B32467" w:rsidRPr="00F17819" w:rsidRDefault="00B32467" w:rsidP="00EB1E2B">
            <w:pPr>
              <w:pStyle w:val="TableParagraph"/>
              <w:spacing w:before="204"/>
              <w:ind w:left="132"/>
              <w:rPr>
                <w:sz w:val="20"/>
                <w:szCs w:val="20"/>
              </w:rPr>
            </w:pPr>
            <w:r w:rsidRPr="00F17819">
              <w:rPr>
                <w:sz w:val="20"/>
                <w:szCs w:val="20"/>
              </w:rPr>
              <w:t>30%</w:t>
            </w:r>
          </w:p>
        </w:tc>
        <w:tc>
          <w:tcPr>
            <w:tcW w:w="1984" w:type="dxa"/>
          </w:tcPr>
          <w:p w14:paraId="0DDE065D" w14:textId="77777777" w:rsidR="00B32467" w:rsidRPr="00F17819" w:rsidRDefault="00B32467" w:rsidP="00CB3FFA">
            <w:pPr>
              <w:pStyle w:val="TableParagraph"/>
              <w:spacing w:before="188"/>
              <w:ind w:left="62" w:right="78"/>
              <w:rPr>
                <w:sz w:val="20"/>
                <w:szCs w:val="20"/>
              </w:rPr>
            </w:pPr>
            <w:r w:rsidRPr="00F17819">
              <w:rPr>
                <w:sz w:val="20"/>
                <w:szCs w:val="20"/>
              </w:rPr>
              <w:t>36%* 30% = 10,8%</w:t>
            </w:r>
          </w:p>
          <w:p w14:paraId="19A6DB9B" w14:textId="77777777" w:rsidR="00B32467" w:rsidRPr="00F17819" w:rsidRDefault="00B32467" w:rsidP="00CB3FFA">
            <w:pPr>
              <w:pStyle w:val="TableParagraph"/>
              <w:spacing w:before="41"/>
              <w:ind w:left="62" w:right="74"/>
              <w:rPr>
                <w:sz w:val="20"/>
                <w:szCs w:val="20"/>
              </w:rPr>
            </w:pPr>
            <w:r w:rsidRPr="00F17819">
              <w:rPr>
                <w:sz w:val="20"/>
                <w:szCs w:val="20"/>
              </w:rPr>
              <w:t>36% - 10,8% =</w:t>
            </w:r>
          </w:p>
          <w:p w14:paraId="3143772A" w14:textId="77777777" w:rsidR="00B32467" w:rsidRPr="00F17819" w:rsidRDefault="00B32467" w:rsidP="00EB1E2B">
            <w:pPr>
              <w:pStyle w:val="TableParagraph"/>
              <w:spacing w:before="38"/>
              <w:ind w:left="62" w:right="69"/>
              <w:jc w:val="center"/>
              <w:rPr>
                <w:sz w:val="20"/>
                <w:szCs w:val="20"/>
              </w:rPr>
            </w:pPr>
            <w:r w:rsidRPr="00F17819">
              <w:rPr>
                <w:sz w:val="20"/>
                <w:szCs w:val="20"/>
              </w:rPr>
              <w:t>25,2%</w:t>
            </w:r>
          </w:p>
        </w:tc>
      </w:tr>
      <w:tr w:rsidR="00BD4C32" w:rsidRPr="00CB3FFA" w14:paraId="0127B32B" w14:textId="77777777" w:rsidTr="00F17819">
        <w:trPr>
          <w:trHeight w:val="281"/>
          <w:jc w:val="center"/>
        </w:trPr>
        <w:tc>
          <w:tcPr>
            <w:tcW w:w="2269" w:type="dxa"/>
            <w:vMerge/>
            <w:tcBorders>
              <w:top w:val="nil"/>
            </w:tcBorders>
          </w:tcPr>
          <w:p w14:paraId="0F47E5E5" w14:textId="77777777" w:rsidR="00B32467" w:rsidRPr="00F17819" w:rsidRDefault="00B32467" w:rsidP="00EB1E2B">
            <w:pPr>
              <w:rPr>
                <w:sz w:val="20"/>
                <w:szCs w:val="20"/>
              </w:rPr>
            </w:pPr>
          </w:p>
        </w:tc>
        <w:tc>
          <w:tcPr>
            <w:tcW w:w="2126" w:type="dxa"/>
          </w:tcPr>
          <w:p w14:paraId="544B3451" w14:textId="77777777" w:rsidR="00B32467" w:rsidRPr="00F17819" w:rsidRDefault="00B32467" w:rsidP="00CB3FFA">
            <w:pPr>
              <w:pStyle w:val="TableParagraph"/>
              <w:spacing w:before="38" w:line="273" w:lineRule="auto"/>
              <w:rPr>
                <w:sz w:val="20"/>
                <w:szCs w:val="20"/>
              </w:rPr>
            </w:pPr>
            <w:r w:rsidRPr="00F17819">
              <w:rPr>
                <w:sz w:val="20"/>
                <w:szCs w:val="20"/>
              </w:rPr>
              <w:t>Probabilidad Residual</w:t>
            </w:r>
          </w:p>
        </w:tc>
        <w:tc>
          <w:tcPr>
            <w:tcW w:w="993" w:type="dxa"/>
          </w:tcPr>
          <w:p w14:paraId="2C227D1B" w14:textId="5E272910" w:rsidR="00B32467" w:rsidRPr="00F17819" w:rsidRDefault="00B32467" w:rsidP="00BD4C32">
            <w:pPr>
              <w:pStyle w:val="TableParagraph"/>
              <w:spacing w:before="38"/>
              <w:ind w:left="76" w:right="83"/>
              <w:jc w:val="center"/>
              <w:rPr>
                <w:sz w:val="20"/>
                <w:szCs w:val="20"/>
              </w:rPr>
            </w:pPr>
            <w:r w:rsidRPr="00F17819">
              <w:rPr>
                <w:sz w:val="20"/>
                <w:szCs w:val="20"/>
              </w:rPr>
              <w:t>25,2</w:t>
            </w:r>
            <w:r w:rsidR="00BD4C32" w:rsidRPr="00F17819">
              <w:rPr>
                <w:sz w:val="20"/>
                <w:szCs w:val="20"/>
              </w:rPr>
              <w:t xml:space="preserve"> </w:t>
            </w:r>
            <w:r w:rsidRPr="00F17819">
              <w:rPr>
                <w:sz w:val="20"/>
                <w:szCs w:val="20"/>
              </w:rPr>
              <w:t>%</w:t>
            </w:r>
          </w:p>
        </w:tc>
        <w:tc>
          <w:tcPr>
            <w:tcW w:w="1134" w:type="dxa"/>
          </w:tcPr>
          <w:p w14:paraId="42263C4A" w14:textId="77777777" w:rsidR="00B32467" w:rsidRPr="00F17819" w:rsidRDefault="00B32467" w:rsidP="00EB1E2B">
            <w:pPr>
              <w:pStyle w:val="TableParagraph"/>
              <w:rPr>
                <w:sz w:val="20"/>
                <w:szCs w:val="20"/>
              </w:rPr>
            </w:pPr>
          </w:p>
        </w:tc>
        <w:tc>
          <w:tcPr>
            <w:tcW w:w="992" w:type="dxa"/>
          </w:tcPr>
          <w:p w14:paraId="4FE3C7A9" w14:textId="77777777" w:rsidR="00B32467" w:rsidRPr="00F17819" w:rsidRDefault="00B32467" w:rsidP="00EB1E2B">
            <w:pPr>
              <w:pStyle w:val="TableParagraph"/>
              <w:rPr>
                <w:sz w:val="20"/>
                <w:szCs w:val="20"/>
              </w:rPr>
            </w:pPr>
          </w:p>
        </w:tc>
        <w:tc>
          <w:tcPr>
            <w:tcW w:w="1984" w:type="dxa"/>
          </w:tcPr>
          <w:p w14:paraId="706F83FF" w14:textId="77777777" w:rsidR="00B32467" w:rsidRPr="00F17819" w:rsidRDefault="00B32467" w:rsidP="00EB1E2B">
            <w:pPr>
              <w:pStyle w:val="TableParagraph"/>
              <w:rPr>
                <w:sz w:val="20"/>
                <w:szCs w:val="20"/>
              </w:rPr>
            </w:pPr>
          </w:p>
        </w:tc>
      </w:tr>
      <w:tr w:rsidR="00BD4C32" w:rsidRPr="00CB3FFA" w14:paraId="2B433F66" w14:textId="77777777" w:rsidTr="00F17819">
        <w:trPr>
          <w:trHeight w:val="449"/>
          <w:jc w:val="center"/>
        </w:trPr>
        <w:tc>
          <w:tcPr>
            <w:tcW w:w="2269" w:type="dxa"/>
            <w:vMerge/>
            <w:tcBorders>
              <w:top w:val="nil"/>
            </w:tcBorders>
          </w:tcPr>
          <w:p w14:paraId="6B1130E4" w14:textId="77777777" w:rsidR="00B32467" w:rsidRPr="00F17819" w:rsidRDefault="00B32467" w:rsidP="00EB1E2B">
            <w:pPr>
              <w:rPr>
                <w:sz w:val="20"/>
                <w:szCs w:val="20"/>
              </w:rPr>
            </w:pPr>
          </w:p>
        </w:tc>
        <w:tc>
          <w:tcPr>
            <w:tcW w:w="2126" w:type="dxa"/>
          </w:tcPr>
          <w:p w14:paraId="0D8D847B" w14:textId="77777777" w:rsidR="00B32467" w:rsidRPr="00F17819" w:rsidRDefault="00B32467" w:rsidP="00CB3FFA">
            <w:pPr>
              <w:pStyle w:val="TableParagraph"/>
              <w:spacing w:before="42" w:line="280" w:lineRule="auto"/>
              <w:rPr>
                <w:sz w:val="20"/>
                <w:szCs w:val="20"/>
              </w:rPr>
            </w:pPr>
            <w:r w:rsidRPr="00F17819">
              <w:rPr>
                <w:sz w:val="20"/>
                <w:szCs w:val="20"/>
              </w:rPr>
              <w:t>Impacto Inherente</w:t>
            </w:r>
          </w:p>
        </w:tc>
        <w:tc>
          <w:tcPr>
            <w:tcW w:w="993" w:type="dxa"/>
          </w:tcPr>
          <w:p w14:paraId="0920260C" w14:textId="77777777" w:rsidR="00B32467" w:rsidRPr="00F17819" w:rsidRDefault="00B32467" w:rsidP="00EB1E2B">
            <w:pPr>
              <w:pStyle w:val="TableParagraph"/>
              <w:spacing w:before="186"/>
              <w:ind w:left="76" w:right="82"/>
              <w:jc w:val="center"/>
              <w:rPr>
                <w:sz w:val="20"/>
                <w:szCs w:val="20"/>
              </w:rPr>
            </w:pPr>
            <w:r w:rsidRPr="00F17819">
              <w:rPr>
                <w:sz w:val="20"/>
                <w:szCs w:val="20"/>
              </w:rPr>
              <w:t>80%</w:t>
            </w:r>
          </w:p>
        </w:tc>
        <w:tc>
          <w:tcPr>
            <w:tcW w:w="1134" w:type="dxa"/>
          </w:tcPr>
          <w:p w14:paraId="31605927" w14:textId="77777777" w:rsidR="00B32467" w:rsidRPr="00F17819" w:rsidRDefault="00B32467" w:rsidP="00EB1E2B">
            <w:pPr>
              <w:pStyle w:val="TableParagraph"/>
              <w:rPr>
                <w:sz w:val="20"/>
                <w:szCs w:val="20"/>
              </w:rPr>
            </w:pPr>
          </w:p>
        </w:tc>
        <w:tc>
          <w:tcPr>
            <w:tcW w:w="992" w:type="dxa"/>
          </w:tcPr>
          <w:p w14:paraId="5848E8E2" w14:textId="77777777" w:rsidR="00B32467" w:rsidRPr="00F17819" w:rsidRDefault="00B32467" w:rsidP="00EB1E2B">
            <w:pPr>
              <w:pStyle w:val="TableParagraph"/>
              <w:rPr>
                <w:sz w:val="20"/>
                <w:szCs w:val="20"/>
              </w:rPr>
            </w:pPr>
          </w:p>
        </w:tc>
        <w:tc>
          <w:tcPr>
            <w:tcW w:w="1984" w:type="dxa"/>
          </w:tcPr>
          <w:p w14:paraId="001B1D64" w14:textId="77777777" w:rsidR="00B32467" w:rsidRPr="00F17819" w:rsidRDefault="00B32467" w:rsidP="00EB1E2B">
            <w:pPr>
              <w:pStyle w:val="TableParagraph"/>
              <w:rPr>
                <w:sz w:val="20"/>
                <w:szCs w:val="20"/>
              </w:rPr>
            </w:pPr>
          </w:p>
        </w:tc>
      </w:tr>
      <w:tr w:rsidR="00BD4C32" w:rsidRPr="00CB3FFA" w14:paraId="39FAB382" w14:textId="77777777" w:rsidTr="00F17819">
        <w:trPr>
          <w:trHeight w:val="839"/>
          <w:jc w:val="center"/>
        </w:trPr>
        <w:tc>
          <w:tcPr>
            <w:tcW w:w="2269" w:type="dxa"/>
            <w:vMerge/>
            <w:tcBorders>
              <w:top w:val="nil"/>
            </w:tcBorders>
          </w:tcPr>
          <w:p w14:paraId="4DE3FD21" w14:textId="77777777" w:rsidR="00B32467" w:rsidRPr="00F17819" w:rsidRDefault="00B32467" w:rsidP="00EB1E2B">
            <w:pPr>
              <w:rPr>
                <w:sz w:val="20"/>
                <w:szCs w:val="20"/>
              </w:rPr>
            </w:pPr>
          </w:p>
        </w:tc>
        <w:tc>
          <w:tcPr>
            <w:tcW w:w="2126" w:type="dxa"/>
          </w:tcPr>
          <w:p w14:paraId="510BC0A3" w14:textId="385796E0" w:rsidR="00B32467" w:rsidRPr="00F17819" w:rsidRDefault="00B32467" w:rsidP="00CB3FFA">
            <w:pPr>
              <w:pStyle w:val="TableParagraph"/>
              <w:spacing w:before="44" w:line="278" w:lineRule="auto"/>
              <w:rPr>
                <w:sz w:val="20"/>
                <w:szCs w:val="20"/>
              </w:rPr>
            </w:pPr>
            <w:r w:rsidRPr="00F17819">
              <w:rPr>
                <w:sz w:val="20"/>
                <w:szCs w:val="20"/>
              </w:rPr>
              <w:t>No se tienen controles para</w:t>
            </w:r>
            <w:r w:rsidR="00BD4C32" w:rsidRPr="00F17819">
              <w:rPr>
                <w:sz w:val="20"/>
                <w:szCs w:val="20"/>
              </w:rPr>
              <w:t xml:space="preserve"> </w:t>
            </w:r>
            <w:r w:rsidRPr="00F17819">
              <w:rPr>
                <w:sz w:val="20"/>
                <w:szCs w:val="20"/>
              </w:rPr>
              <w:t>aplicar al</w:t>
            </w:r>
            <w:r w:rsidR="00BD4C32" w:rsidRPr="00F17819">
              <w:rPr>
                <w:sz w:val="20"/>
                <w:szCs w:val="20"/>
              </w:rPr>
              <w:t xml:space="preserve"> </w:t>
            </w:r>
            <w:r w:rsidRPr="00F17819">
              <w:rPr>
                <w:sz w:val="20"/>
                <w:szCs w:val="20"/>
              </w:rPr>
              <w:t>impacto</w:t>
            </w:r>
          </w:p>
        </w:tc>
        <w:tc>
          <w:tcPr>
            <w:tcW w:w="993" w:type="dxa"/>
          </w:tcPr>
          <w:p w14:paraId="4AEA045B" w14:textId="77777777" w:rsidR="00B32467" w:rsidRPr="00F17819" w:rsidRDefault="00B32467" w:rsidP="00EB1E2B">
            <w:pPr>
              <w:pStyle w:val="TableParagraph"/>
              <w:rPr>
                <w:sz w:val="20"/>
                <w:szCs w:val="20"/>
              </w:rPr>
            </w:pPr>
          </w:p>
          <w:p w14:paraId="0EB5FA6B" w14:textId="77777777" w:rsidR="00B32467" w:rsidRPr="00F17819" w:rsidRDefault="00B32467" w:rsidP="00EB1E2B">
            <w:pPr>
              <w:pStyle w:val="TableParagraph"/>
              <w:spacing w:before="204"/>
              <w:ind w:left="76" w:right="82"/>
              <w:jc w:val="center"/>
              <w:rPr>
                <w:sz w:val="20"/>
                <w:szCs w:val="20"/>
              </w:rPr>
            </w:pPr>
            <w:r w:rsidRPr="00F17819">
              <w:rPr>
                <w:sz w:val="20"/>
                <w:szCs w:val="20"/>
              </w:rPr>
              <w:t>N/A</w:t>
            </w:r>
          </w:p>
        </w:tc>
        <w:tc>
          <w:tcPr>
            <w:tcW w:w="1134" w:type="dxa"/>
          </w:tcPr>
          <w:p w14:paraId="765488CD" w14:textId="77777777" w:rsidR="00B32467" w:rsidRPr="00F17819" w:rsidRDefault="00B32467" w:rsidP="00EB1E2B">
            <w:pPr>
              <w:pStyle w:val="TableParagraph"/>
              <w:rPr>
                <w:sz w:val="20"/>
                <w:szCs w:val="20"/>
              </w:rPr>
            </w:pPr>
          </w:p>
          <w:p w14:paraId="24110793" w14:textId="5BBDC3CB" w:rsidR="00B32467" w:rsidRPr="00F17819" w:rsidRDefault="00B32467" w:rsidP="00EB1E2B">
            <w:pPr>
              <w:pStyle w:val="TableParagraph"/>
              <w:spacing w:before="204"/>
              <w:ind w:left="375" w:right="381"/>
              <w:jc w:val="center"/>
              <w:rPr>
                <w:sz w:val="20"/>
                <w:szCs w:val="20"/>
              </w:rPr>
            </w:pPr>
            <w:r w:rsidRPr="00F17819">
              <w:rPr>
                <w:sz w:val="20"/>
                <w:szCs w:val="20"/>
              </w:rPr>
              <w:t>N/</w:t>
            </w:r>
            <w:r w:rsidR="00BD4C32" w:rsidRPr="00F17819">
              <w:rPr>
                <w:sz w:val="20"/>
                <w:szCs w:val="20"/>
              </w:rPr>
              <w:t>A</w:t>
            </w:r>
          </w:p>
        </w:tc>
        <w:tc>
          <w:tcPr>
            <w:tcW w:w="992" w:type="dxa"/>
          </w:tcPr>
          <w:p w14:paraId="3C5C69D8" w14:textId="77777777" w:rsidR="00B32467" w:rsidRPr="00F17819" w:rsidRDefault="00B32467" w:rsidP="00EB1E2B">
            <w:pPr>
              <w:pStyle w:val="TableParagraph"/>
              <w:rPr>
                <w:sz w:val="20"/>
                <w:szCs w:val="20"/>
              </w:rPr>
            </w:pPr>
          </w:p>
          <w:p w14:paraId="40555C56" w14:textId="77777777" w:rsidR="00B32467" w:rsidRPr="00F17819" w:rsidRDefault="00B32467" w:rsidP="00EB1E2B">
            <w:pPr>
              <w:pStyle w:val="TableParagraph"/>
              <w:spacing w:before="204"/>
              <w:ind w:left="164"/>
              <w:rPr>
                <w:sz w:val="20"/>
                <w:szCs w:val="20"/>
              </w:rPr>
            </w:pPr>
            <w:r w:rsidRPr="00F17819">
              <w:rPr>
                <w:sz w:val="20"/>
                <w:szCs w:val="20"/>
              </w:rPr>
              <w:t>N/A</w:t>
            </w:r>
          </w:p>
        </w:tc>
        <w:tc>
          <w:tcPr>
            <w:tcW w:w="1984" w:type="dxa"/>
          </w:tcPr>
          <w:p w14:paraId="25C4130E" w14:textId="77777777" w:rsidR="00B32467" w:rsidRPr="00F17819" w:rsidRDefault="00B32467" w:rsidP="00EB1E2B">
            <w:pPr>
              <w:pStyle w:val="TableParagraph"/>
              <w:rPr>
                <w:sz w:val="20"/>
                <w:szCs w:val="20"/>
              </w:rPr>
            </w:pPr>
          </w:p>
          <w:p w14:paraId="6E1BC252" w14:textId="77777777" w:rsidR="00B32467" w:rsidRPr="00F17819" w:rsidRDefault="00B32467" w:rsidP="00EB1E2B">
            <w:pPr>
              <w:pStyle w:val="TableParagraph"/>
              <w:spacing w:before="204"/>
              <w:ind w:left="62" w:right="71"/>
              <w:jc w:val="center"/>
              <w:rPr>
                <w:sz w:val="20"/>
                <w:szCs w:val="20"/>
              </w:rPr>
            </w:pPr>
            <w:r w:rsidRPr="00F17819">
              <w:rPr>
                <w:sz w:val="20"/>
                <w:szCs w:val="20"/>
              </w:rPr>
              <w:t>N/A</w:t>
            </w:r>
          </w:p>
        </w:tc>
      </w:tr>
      <w:tr w:rsidR="00BD4C32" w:rsidRPr="00CB3FFA" w14:paraId="249CA830" w14:textId="77777777" w:rsidTr="00F17819">
        <w:trPr>
          <w:trHeight w:val="484"/>
          <w:jc w:val="center"/>
        </w:trPr>
        <w:tc>
          <w:tcPr>
            <w:tcW w:w="2269" w:type="dxa"/>
            <w:vMerge/>
            <w:tcBorders>
              <w:top w:val="nil"/>
            </w:tcBorders>
          </w:tcPr>
          <w:p w14:paraId="61C55578" w14:textId="77777777" w:rsidR="00B32467" w:rsidRPr="00F17819" w:rsidRDefault="00B32467" w:rsidP="00EB1E2B">
            <w:pPr>
              <w:rPr>
                <w:sz w:val="20"/>
                <w:szCs w:val="20"/>
              </w:rPr>
            </w:pPr>
          </w:p>
        </w:tc>
        <w:tc>
          <w:tcPr>
            <w:tcW w:w="2126" w:type="dxa"/>
          </w:tcPr>
          <w:p w14:paraId="6A6CD53A" w14:textId="77777777" w:rsidR="00B32467" w:rsidRPr="00F17819" w:rsidRDefault="00B32467" w:rsidP="00CB3FFA">
            <w:pPr>
              <w:pStyle w:val="TableParagraph"/>
              <w:spacing w:before="38" w:line="276" w:lineRule="auto"/>
              <w:rPr>
                <w:sz w:val="20"/>
                <w:szCs w:val="20"/>
              </w:rPr>
            </w:pPr>
            <w:r w:rsidRPr="00F17819">
              <w:rPr>
                <w:sz w:val="20"/>
                <w:szCs w:val="20"/>
              </w:rPr>
              <w:t>Impacto Residual</w:t>
            </w:r>
          </w:p>
        </w:tc>
        <w:tc>
          <w:tcPr>
            <w:tcW w:w="993" w:type="dxa"/>
          </w:tcPr>
          <w:p w14:paraId="6C3CFCD7" w14:textId="77777777" w:rsidR="00B32467" w:rsidRPr="00F17819" w:rsidRDefault="00B32467" w:rsidP="00EB1E2B">
            <w:pPr>
              <w:pStyle w:val="TableParagraph"/>
              <w:spacing w:before="180"/>
              <w:ind w:left="76" w:right="80"/>
              <w:jc w:val="center"/>
              <w:rPr>
                <w:sz w:val="20"/>
                <w:szCs w:val="20"/>
              </w:rPr>
            </w:pPr>
            <w:r w:rsidRPr="00F17819">
              <w:rPr>
                <w:sz w:val="20"/>
                <w:szCs w:val="20"/>
              </w:rPr>
              <w:t>80%</w:t>
            </w:r>
          </w:p>
        </w:tc>
        <w:tc>
          <w:tcPr>
            <w:tcW w:w="1134" w:type="dxa"/>
          </w:tcPr>
          <w:p w14:paraId="7ABCBE16" w14:textId="77777777" w:rsidR="00B32467" w:rsidRPr="00F17819" w:rsidRDefault="00B32467" w:rsidP="00EB1E2B">
            <w:pPr>
              <w:pStyle w:val="TableParagraph"/>
              <w:rPr>
                <w:sz w:val="20"/>
                <w:szCs w:val="20"/>
              </w:rPr>
            </w:pPr>
          </w:p>
        </w:tc>
        <w:tc>
          <w:tcPr>
            <w:tcW w:w="992" w:type="dxa"/>
          </w:tcPr>
          <w:p w14:paraId="35D5471B" w14:textId="77777777" w:rsidR="00B32467" w:rsidRPr="00F17819" w:rsidRDefault="00B32467" w:rsidP="00EB1E2B">
            <w:pPr>
              <w:pStyle w:val="TableParagraph"/>
              <w:rPr>
                <w:sz w:val="20"/>
                <w:szCs w:val="20"/>
              </w:rPr>
            </w:pPr>
          </w:p>
        </w:tc>
        <w:tc>
          <w:tcPr>
            <w:tcW w:w="1984" w:type="dxa"/>
          </w:tcPr>
          <w:p w14:paraId="5215AD0D" w14:textId="77777777" w:rsidR="00B32467" w:rsidRPr="00F17819" w:rsidRDefault="00B32467" w:rsidP="00EB1E2B">
            <w:pPr>
              <w:pStyle w:val="TableParagraph"/>
              <w:rPr>
                <w:sz w:val="20"/>
                <w:szCs w:val="20"/>
              </w:rPr>
            </w:pPr>
          </w:p>
        </w:tc>
      </w:tr>
    </w:tbl>
    <w:p w14:paraId="73F35DFB" w14:textId="77777777" w:rsidR="00BD4C32" w:rsidRPr="00A35DF8" w:rsidRDefault="00BD4C32" w:rsidP="00A35DF8">
      <w:pPr>
        <w:tabs>
          <w:tab w:val="left" w:pos="2995"/>
        </w:tabs>
        <w:spacing w:before="1" w:line="360" w:lineRule="auto"/>
        <w:ind w:left="284" w:right="308"/>
        <w:rPr>
          <w:sz w:val="20"/>
          <w:szCs w:val="18"/>
        </w:rPr>
      </w:pPr>
      <w:r w:rsidRPr="00A35DF8">
        <w:rPr>
          <w:sz w:val="20"/>
          <w:szCs w:val="18"/>
        </w:rPr>
        <w:t xml:space="preserve">Fuente: Guía para la administración del riesgo y el diseño de controles en entidades públicas del Departamento Administrativo de la Función Pública de </w:t>
      </w:r>
      <w:proofErr w:type="gramStart"/>
      <w:r w:rsidRPr="00A35DF8">
        <w:rPr>
          <w:sz w:val="20"/>
          <w:szCs w:val="18"/>
        </w:rPr>
        <w:t>Diciembre</w:t>
      </w:r>
      <w:proofErr w:type="gramEnd"/>
      <w:r w:rsidRPr="00A35DF8">
        <w:rPr>
          <w:sz w:val="20"/>
          <w:szCs w:val="18"/>
        </w:rPr>
        <w:t xml:space="preserve"> de 2020</w:t>
      </w:r>
    </w:p>
    <w:p w14:paraId="4ABEB793" w14:textId="77777777" w:rsidR="008C0B9B" w:rsidRPr="00AC075A" w:rsidRDefault="00B32467" w:rsidP="00F17819">
      <w:pPr>
        <w:spacing w:line="360" w:lineRule="auto"/>
        <w:ind w:left="142"/>
        <w:rPr>
          <w:sz w:val="24"/>
        </w:rPr>
      </w:pPr>
      <w:r w:rsidRPr="00AC075A">
        <w:rPr>
          <w:sz w:val="24"/>
        </w:rPr>
        <w:t>Movimiento en la matriz según el ejemplo propuesto</w:t>
      </w:r>
    </w:p>
    <w:p w14:paraId="735804B7" w14:textId="2C1E6652" w:rsidR="00B32467" w:rsidRPr="00AC075A" w:rsidRDefault="00B32467" w:rsidP="00EE1339">
      <w:pPr>
        <w:spacing w:line="360" w:lineRule="auto"/>
        <w:rPr>
          <w:sz w:val="24"/>
        </w:rPr>
      </w:pPr>
      <w:r w:rsidRPr="00AC075A">
        <w:rPr>
          <w:noProof/>
          <w:sz w:val="24"/>
        </w:rPr>
        <w:drawing>
          <wp:anchor distT="0" distB="0" distL="0" distR="0" simplePos="0" relativeHeight="251724800" behindDoc="0" locked="0" layoutInCell="1" allowOverlap="1" wp14:anchorId="7D7B5DFE" wp14:editId="0E67B346">
            <wp:simplePos x="0" y="0"/>
            <wp:positionH relativeFrom="page">
              <wp:posOffset>1938655</wp:posOffset>
            </wp:positionH>
            <wp:positionV relativeFrom="paragraph">
              <wp:posOffset>165100</wp:posOffset>
            </wp:positionV>
            <wp:extent cx="4401820" cy="3022600"/>
            <wp:effectExtent l="0" t="0" r="0" b="6350"/>
            <wp:wrapTopAndBottom/>
            <wp:docPr id="7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0.png"/>
                    <pic:cNvPicPr/>
                  </pic:nvPicPr>
                  <pic:blipFill>
                    <a:blip r:embed="rId13" cstate="print"/>
                    <a:stretch>
                      <a:fillRect/>
                    </a:stretch>
                  </pic:blipFill>
                  <pic:spPr>
                    <a:xfrm>
                      <a:off x="0" y="0"/>
                      <a:ext cx="4401820" cy="3022600"/>
                    </a:xfrm>
                    <a:prstGeom prst="rect">
                      <a:avLst/>
                    </a:prstGeom>
                  </pic:spPr>
                </pic:pic>
              </a:graphicData>
            </a:graphic>
            <wp14:sizeRelH relativeFrom="margin">
              <wp14:pctWidth>0</wp14:pctWidth>
            </wp14:sizeRelH>
            <wp14:sizeRelV relativeFrom="margin">
              <wp14:pctHeight>0</wp14:pctHeight>
            </wp14:sizeRelV>
          </wp:anchor>
        </w:drawing>
      </w:r>
    </w:p>
    <w:p w14:paraId="1B815A91" w14:textId="39B993E8" w:rsidR="000B3ACA" w:rsidRPr="00AC075A" w:rsidRDefault="000B3ACA" w:rsidP="00497A50">
      <w:pPr>
        <w:pStyle w:val="Textoindependiente"/>
        <w:spacing w:before="78" w:line="360" w:lineRule="auto"/>
        <w:ind w:right="206"/>
        <w:jc w:val="both"/>
        <w:rPr>
          <w:szCs w:val="22"/>
        </w:rPr>
      </w:pPr>
      <w:r w:rsidRPr="00AC075A">
        <w:rPr>
          <w:szCs w:val="22"/>
        </w:rPr>
        <w:lastRenderedPageBreak/>
        <w:t>Nota: En caso de no contar con controles correctivos, el impacto residual es el mismo calculado inicialmente, es importante señalar que no será posible su movimiento en la matriz para el impacto.</w:t>
      </w:r>
    </w:p>
    <w:p w14:paraId="54254B5B" w14:textId="35C8D11A" w:rsidR="00800663" w:rsidRPr="00AC075A" w:rsidRDefault="00800663" w:rsidP="00800663">
      <w:pPr>
        <w:pStyle w:val="Textoindependiente"/>
        <w:spacing w:before="78" w:line="360" w:lineRule="auto"/>
        <w:ind w:right="64"/>
        <w:jc w:val="both"/>
        <w:rPr>
          <w:szCs w:val="22"/>
        </w:rPr>
      </w:pPr>
    </w:p>
    <w:p w14:paraId="07A603F7" w14:textId="2E5D2C13" w:rsidR="00B32467" w:rsidRPr="00AC075A" w:rsidRDefault="000B3ACA" w:rsidP="00F17819">
      <w:pPr>
        <w:pStyle w:val="Ttulo3"/>
      </w:pPr>
      <w:bookmarkStart w:id="46" w:name="_Toc79578484"/>
      <w:r w:rsidRPr="00AC075A">
        <w:t>Estrategias para combatir el riesgo:</w:t>
      </w:r>
      <w:bookmarkEnd w:id="46"/>
      <w:r w:rsidRPr="00AC075A">
        <w:t xml:space="preserve"> </w:t>
      </w:r>
    </w:p>
    <w:p w14:paraId="506FF55A" w14:textId="77777777" w:rsidR="00B32467" w:rsidRPr="00AC075A" w:rsidRDefault="00B32467" w:rsidP="00497A50">
      <w:pPr>
        <w:pStyle w:val="Prrafodelista"/>
        <w:tabs>
          <w:tab w:val="left" w:pos="995"/>
        </w:tabs>
        <w:spacing w:before="73" w:line="360" w:lineRule="auto"/>
        <w:ind w:left="406" w:right="789" w:firstLine="0"/>
        <w:rPr>
          <w:sz w:val="24"/>
        </w:rPr>
      </w:pPr>
    </w:p>
    <w:p w14:paraId="777A3C73" w14:textId="1B6A62CA" w:rsidR="000B3ACA" w:rsidRPr="00412723" w:rsidRDefault="00A91DDF" w:rsidP="00A35DF8">
      <w:pPr>
        <w:spacing w:before="73" w:line="360" w:lineRule="auto"/>
        <w:ind w:right="348"/>
        <w:rPr>
          <w:sz w:val="24"/>
        </w:rPr>
      </w:pPr>
      <w:r w:rsidRPr="00AC075A">
        <w:rPr>
          <w:sz w:val="24"/>
        </w:rPr>
        <w:t>Es la d</w:t>
      </w:r>
      <w:r w:rsidR="000B3ACA" w:rsidRPr="00AC075A">
        <w:rPr>
          <w:sz w:val="24"/>
        </w:rPr>
        <w:t>ecisión que se toma frente a un determinado nivel de riesgo, dicha decisión</w:t>
      </w:r>
      <w:r w:rsidR="00497A50" w:rsidRPr="00AC075A">
        <w:rPr>
          <w:sz w:val="24"/>
        </w:rPr>
        <w:t xml:space="preserve"> </w:t>
      </w:r>
      <w:r w:rsidR="000B3ACA" w:rsidRPr="00AC075A">
        <w:rPr>
          <w:sz w:val="24"/>
        </w:rPr>
        <w:t>puede ser aceptar, reducir o evitar</w:t>
      </w:r>
      <w:r w:rsidRPr="00AC075A">
        <w:rPr>
          <w:sz w:val="24"/>
        </w:rPr>
        <w:t xml:space="preserve"> y s</w:t>
      </w:r>
      <w:r w:rsidR="000B3ACA" w:rsidRPr="00AC075A">
        <w:rPr>
          <w:sz w:val="24"/>
        </w:rPr>
        <w:t>e analiza frente al riesgo residual, esto para procesos en funcionamiento, cuando se trate de procesos nuevos, se procede a partir del riesgo inherente.</w:t>
      </w:r>
    </w:p>
    <w:p w14:paraId="429EA2F2" w14:textId="77777777" w:rsidR="00A91DDF" w:rsidRPr="00AC075A" w:rsidRDefault="00A91DDF" w:rsidP="00497A50">
      <w:pPr>
        <w:pStyle w:val="Textoindependiente"/>
        <w:spacing w:line="360" w:lineRule="auto"/>
        <w:ind w:left="406" w:right="348"/>
        <w:jc w:val="both"/>
        <w:rPr>
          <w:szCs w:val="22"/>
        </w:rPr>
      </w:pPr>
      <w:bookmarkStart w:id="47" w:name="_bookmark47"/>
      <w:bookmarkEnd w:id="47"/>
    </w:p>
    <w:p w14:paraId="6EE43D62" w14:textId="75587837" w:rsidR="00A91DDF" w:rsidRPr="00AC075A" w:rsidRDefault="00A91DDF" w:rsidP="009C5622">
      <w:pPr>
        <w:pStyle w:val="Textoindependiente"/>
        <w:numPr>
          <w:ilvl w:val="0"/>
          <w:numId w:val="22"/>
        </w:numPr>
        <w:spacing w:line="360" w:lineRule="auto"/>
        <w:ind w:left="0" w:right="631" w:firstLine="0"/>
        <w:jc w:val="both"/>
        <w:rPr>
          <w:szCs w:val="22"/>
        </w:rPr>
      </w:pPr>
      <w:r w:rsidRPr="00AC075A">
        <w:rPr>
          <w:szCs w:val="22"/>
        </w:rPr>
        <w:t>Reducir: Después de realizar un análisis y considerar que el nivel del riesgo es alto se determina tratarlo mediante transferencia o mitigación y al elaborar el plan de acción este se convierte en una herramienta de planificación empleada para la gestión y control de tareas o proyectos y debe contemplar un responsable, la fecha de implementación y una fecha de seguimiento.</w:t>
      </w:r>
    </w:p>
    <w:p w14:paraId="46166F95" w14:textId="61E9DF37" w:rsidR="00A91DDF" w:rsidRPr="00AC075A" w:rsidRDefault="00A91DDF" w:rsidP="009C5622">
      <w:pPr>
        <w:pStyle w:val="Textoindependiente"/>
        <w:numPr>
          <w:ilvl w:val="0"/>
          <w:numId w:val="22"/>
        </w:numPr>
        <w:spacing w:line="360" w:lineRule="auto"/>
        <w:ind w:left="0" w:right="631" w:firstLine="0"/>
        <w:jc w:val="both"/>
        <w:rPr>
          <w:szCs w:val="22"/>
        </w:rPr>
      </w:pPr>
      <w:r w:rsidRPr="00AC075A">
        <w:rPr>
          <w:szCs w:val="22"/>
        </w:rPr>
        <w:t xml:space="preserve">Mitigar: Después de realizar un análisis y considerar los niveles de riesgo se implementan acciones que mitiguen el nivel de riesgo. No necesariamente es un control adicional. </w:t>
      </w:r>
    </w:p>
    <w:p w14:paraId="642532DF" w14:textId="5E08C22D" w:rsidR="00A91DDF" w:rsidRPr="00AC075A" w:rsidRDefault="00A91DDF" w:rsidP="009C5622">
      <w:pPr>
        <w:pStyle w:val="Textoindependiente"/>
        <w:numPr>
          <w:ilvl w:val="0"/>
          <w:numId w:val="22"/>
        </w:numPr>
        <w:spacing w:line="360" w:lineRule="auto"/>
        <w:ind w:left="0" w:right="631" w:firstLine="0"/>
        <w:jc w:val="both"/>
        <w:rPr>
          <w:szCs w:val="22"/>
        </w:rPr>
      </w:pPr>
      <w:r w:rsidRPr="00AC075A">
        <w:rPr>
          <w:szCs w:val="22"/>
        </w:rPr>
        <w:t xml:space="preserve">Transferir: Después de realizar un análisis, se considera que la mejor estrategia es tercerizar el proceso o trasladar el riesgo a través de seguros o pólizas. La responsabilidad económica recae sobre el tercero, pero no se transfiere la responsabilidad sobre el tema reputacional. </w:t>
      </w:r>
    </w:p>
    <w:p w14:paraId="110E1D47" w14:textId="05A71DCF" w:rsidR="00B12476" w:rsidRPr="00AC075A" w:rsidRDefault="00B12476" w:rsidP="009C5622">
      <w:pPr>
        <w:pStyle w:val="Textoindependiente"/>
        <w:numPr>
          <w:ilvl w:val="0"/>
          <w:numId w:val="22"/>
        </w:numPr>
        <w:spacing w:line="360" w:lineRule="auto"/>
        <w:ind w:left="0" w:right="631" w:firstLine="0"/>
        <w:jc w:val="both"/>
        <w:rPr>
          <w:szCs w:val="22"/>
        </w:rPr>
      </w:pPr>
      <w:r w:rsidRPr="00AC075A">
        <w:rPr>
          <w:szCs w:val="22"/>
        </w:rPr>
        <w:t>Aceptar: Después de realizar un análisis y considerar los niveles de riesgo</w:t>
      </w:r>
      <w:r w:rsidR="005A23CD" w:rsidRPr="00AC075A">
        <w:rPr>
          <w:szCs w:val="22"/>
        </w:rPr>
        <w:t xml:space="preserve"> se determina asumir el mismo conociendo los efectos de su posible materialización. </w:t>
      </w:r>
    </w:p>
    <w:p w14:paraId="1632073F" w14:textId="4DA91C20" w:rsidR="00B12476" w:rsidRPr="00AC075A" w:rsidRDefault="00B12476" w:rsidP="009C5622">
      <w:pPr>
        <w:pStyle w:val="Textoindependiente"/>
        <w:numPr>
          <w:ilvl w:val="0"/>
          <w:numId w:val="22"/>
        </w:numPr>
        <w:spacing w:line="360" w:lineRule="auto"/>
        <w:ind w:left="0" w:right="631" w:firstLine="0"/>
        <w:jc w:val="both"/>
        <w:rPr>
          <w:szCs w:val="22"/>
        </w:rPr>
      </w:pPr>
      <w:r w:rsidRPr="00AC075A">
        <w:rPr>
          <w:szCs w:val="22"/>
        </w:rPr>
        <w:t>Evitar</w:t>
      </w:r>
      <w:r w:rsidR="005A23CD" w:rsidRPr="00AC075A">
        <w:rPr>
          <w:szCs w:val="22"/>
        </w:rPr>
        <w:t xml:space="preserve">: Después de realizar un análisis y considerar que el nivel del riesgo es demasiado alto, se determina NO asumir la </w:t>
      </w:r>
      <w:r w:rsidR="00497A50" w:rsidRPr="00AC075A">
        <w:rPr>
          <w:szCs w:val="22"/>
        </w:rPr>
        <w:t xml:space="preserve">actividad que genera este riesgo. </w:t>
      </w:r>
    </w:p>
    <w:p w14:paraId="573DF6C4" w14:textId="7D4CBD8D" w:rsidR="00776853" w:rsidRDefault="00776853">
      <w:pPr>
        <w:rPr>
          <w:sz w:val="24"/>
        </w:rPr>
      </w:pPr>
      <w:r>
        <w:br w:type="page"/>
      </w:r>
    </w:p>
    <w:p w14:paraId="214523EB" w14:textId="35AD22B4" w:rsidR="00CD370B" w:rsidRPr="00F17819" w:rsidRDefault="000B3ACA" w:rsidP="00F17819">
      <w:pPr>
        <w:pStyle w:val="Ttulo3"/>
      </w:pPr>
      <w:bookmarkStart w:id="48" w:name="_bookmark48"/>
      <w:bookmarkStart w:id="49" w:name="_Toc79578485"/>
      <w:bookmarkEnd w:id="48"/>
      <w:r w:rsidRPr="00F17819">
        <w:lastRenderedPageBreak/>
        <w:t>Monitoreo y revisión:</w:t>
      </w:r>
      <w:bookmarkEnd w:id="49"/>
      <w:r w:rsidRPr="00F17819">
        <w:t xml:space="preserve"> </w:t>
      </w:r>
    </w:p>
    <w:p w14:paraId="397DD04D" w14:textId="77777777" w:rsidR="009803EE" w:rsidRPr="00412723" w:rsidRDefault="009803EE" w:rsidP="009803EE">
      <w:pPr>
        <w:pStyle w:val="Prrafodelista"/>
        <w:ind w:left="360" w:firstLine="0"/>
      </w:pPr>
    </w:p>
    <w:p w14:paraId="34FAC52A" w14:textId="0BBFB577" w:rsidR="00CD370B" w:rsidRDefault="00CD370B" w:rsidP="00CD370B">
      <w:pPr>
        <w:spacing w:after="240" w:line="360" w:lineRule="auto"/>
        <w:ind w:left="-142" w:right="261" w:hanging="18"/>
        <w:jc w:val="both"/>
        <w:rPr>
          <w:sz w:val="24"/>
        </w:rPr>
      </w:pPr>
      <w:r w:rsidRPr="00412723">
        <w:rPr>
          <w:sz w:val="24"/>
        </w:rPr>
        <w:t>El Modelo Integrado de Planeación y Gestión (MIPG) en la dimensión 7 “Control interno” desarrolla a través de las líneas de defensa la responsabilidad de la gestión del riesgo y control.</w:t>
      </w:r>
    </w:p>
    <w:p w14:paraId="37D35D6E" w14:textId="536854FE" w:rsidR="00C9609B" w:rsidRPr="00C9609B" w:rsidRDefault="00776853" w:rsidP="00C9609B">
      <w:pPr>
        <w:tabs>
          <w:tab w:val="left" w:pos="2995"/>
        </w:tabs>
        <w:spacing w:before="1" w:line="360" w:lineRule="auto"/>
        <w:ind w:left="-142" w:right="166"/>
        <w:rPr>
          <w:i/>
          <w:iCs/>
          <w:sz w:val="24"/>
          <w:szCs w:val="24"/>
        </w:rPr>
      </w:pPr>
      <w:r w:rsidRPr="00C9609B">
        <w:rPr>
          <w:sz w:val="24"/>
          <w:szCs w:val="24"/>
        </w:rPr>
        <w:t>Después de la publicación y durante el respectivo año de vigencia, se podrán realizar los ajustes y las modificaciones necesarias orientadas a mejorar el mapa de riesgos de gestión. En este caso, deberán dejarse por escrito los ajustes, modificaciones o inclusiones realizadas.</w:t>
      </w:r>
      <w:r w:rsidR="00C9609B" w:rsidRPr="00C9609B">
        <w:rPr>
          <w:sz w:val="24"/>
          <w:szCs w:val="24"/>
        </w:rPr>
        <w:t xml:space="preserve"> </w:t>
      </w:r>
      <w:r w:rsidR="00C9609B" w:rsidRPr="00C9609B">
        <w:rPr>
          <w:i/>
          <w:iCs/>
          <w:sz w:val="24"/>
          <w:szCs w:val="24"/>
        </w:rPr>
        <w:t xml:space="preserve">La Guía de la administración del riesgo y el diseño de controles en entidades públicas del Departamento Administrativo de la Función Pública del mes de </w:t>
      </w:r>
      <w:proofErr w:type="gramStart"/>
      <w:r w:rsidR="00C9609B" w:rsidRPr="00C9609B">
        <w:rPr>
          <w:i/>
          <w:iCs/>
          <w:sz w:val="24"/>
          <w:szCs w:val="24"/>
        </w:rPr>
        <w:t>Diciembre</w:t>
      </w:r>
      <w:proofErr w:type="gramEnd"/>
      <w:r w:rsidR="00C9609B" w:rsidRPr="00C9609B">
        <w:rPr>
          <w:i/>
          <w:iCs/>
          <w:sz w:val="24"/>
          <w:szCs w:val="24"/>
        </w:rPr>
        <w:t xml:space="preserve"> de 2020 en la página 52, sugiere un formato para documentar la metodología explicada hasta el momento. </w:t>
      </w:r>
    </w:p>
    <w:p w14:paraId="165AC9F5" w14:textId="77777777" w:rsidR="00776853" w:rsidRPr="00412723" w:rsidRDefault="00776853" w:rsidP="00776853">
      <w:pPr>
        <w:tabs>
          <w:tab w:val="left" w:pos="1540"/>
        </w:tabs>
        <w:spacing w:line="360" w:lineRule="auto"/>
        <w:ind w:right="449"/>
        <w:rPr>
          <w:sz w:val="24"/>
        </w:rPr>
      </w:pPr>
    </w:p>
    <w:p w14:paraId="34028A62" w14:textId="727FF877" w:rsidR="00776853" w:rsidRPr="00412723" w:rsidRDefault="00776853" w:rsidP="00776853">
      <w:pPr>
        <w:tabs>
          <w:tab w:val="left" w:pos="1540"/>
        </w:tabs>
        <w:spacing w:line="360" w:lineRule="auto"/>
        <w:ind w:left="-142" w:right="449"/>
        <w:rPr>
          <w:sz w:val="24"/>
        </w:rPr>
      </w:pPr>
      <w:r w:rsidRPr="007C64EA">
        <w:rPr>
          <w:sz w:val="24"/>
        </w:rPr>
        <w:t xml:space="preserve">Monitoreo: en concordancia con la cultura del autocontrol al interior del INCI, los líderes de los procesos junto con su equipo deben realizar monitoreo y evaluación permanente a la gestión de riesgos de </w:t>
      </w:r>
      <w:r>
        <w:rPr>
          <w:sz w:val="24"/>
        </w:rPr>
        <w:t xml:space="preserve">gestión </w:t>
      </w:r>
      <w:r w:rsidRPr="007C64EA">
        <w:rPr>
          <w:sz w:val="24"/>
        </w:rPr>
        <w:t>y documentarlo cada cuatro meses.</w:t>
      </w:r>
    </w:p>
    <w:p w14:paraId="60839BEE" w14:textId="77777777" w:rsidR="00776853" w:rsidRPr="00412723" w:rsidRDefault="00776853" w:rsidP="00776853">
      <w:pPr>
        <w:tabs>
          <w:tab w:val="left" w:pos="1540"/>
        </w:tabs>
        <w:spacing w:line="360" w:lineRule="auto"/>
        <w:ind w:left="-142" w:right="449"/>
        <w:rPr>
          <w:sz w:val="24"/>
        </w:rPr>
      </w:pPr>
    </w:p>
    <w:p w14:paraId="332901AD" w14:textId="66E3C763" w:rsidR="00776853" w:rsidRDefault="00776853" w:rsidP="00776853">
      <w:pPr>
        <w:spacing w:line="360" w:lineRule="auto"/>
        <w:ind w:left="-142" w:right="449"/>
        <w:rPr>
          <w:sz w:val="24"/>
        </w:rPr>
      </w:pPr>
      <w:r w:rsidRPr="007C64EA">
        <w:rPr>
          <w:sz w:val="24"/>
        </w:rPr>
        <w:t xml:space="preserve">Seguimiento: el jefe de control interno, o quien haga sus veces, debe adelantar seguimiento a la gestión de riesgos de </w:t>
      </w:r>
      <w:r>
        <w:rPr>
          <w:sz w:val="24"/>
        </w:rPr>
        <w:t>gestión</w:t>
      </w:r>
      <w:r w:rsidRPr="007C64EA">
        <w:rPr>
          <w:sz w:val="24"/>
        </w:rPr>
        <w:t>. En este sentido, es necesario que en sus procesos de auditoría interna analicen las causas, los riesgos y la efectividad de los controles incorporados en el mapa de riesgos.</w:t>
      </w:r>
    </w:p>
    <w:p w14:paraId="4B651015" w14:textId="77777777" w:rsidR="00776853" w:rsidRDefault="00776853" w:rsidP="00776853">
      <w:pPr>
        <w:spacing w:line="360" w:lineRule="auto"/>
        <w:ind w:left="-142" w:right="449"/>
        <w:rPr>
          <w:sz w:val="24"/>
        </w:rPr>
      </w:pPr>
    </w:p>
    <w:p w14:paraId="69B496EC" w14:textId="0E497563" w:rsidR="00776853" w:rsidRDefault="00CD370B" w:rsidP="00776853">
      <w:pPr>
        <w:spacing w:after="240" w:line="360" w:lineRule="auto"/>
        <w:ind w:left="-142" w:right="261" w:hanging="18"/>
        <w:jc w:val="both"/>
        <w:rPr>
          <w:sz w:val="24"/>
        </w:rPr>
      </w:pPr>
      <w:r w:rsidRPr="00412723">
        <w:rPr>
          <w:sz w:val="24"/>
        </w:rPr>
        <w:t xml:space="preserve">A </w:t>
      </w:r>
      <w:proofErr w:type="gramStart"/>
      <w:r w:rsidRPr="00412723">
        <w:rPr>
          <w:sz w:val="24"/>
        </w:rPr>
        <w:t>continuación</w:t>
      </w:r>
      <w:proofErr w:type="gramEnd"/>
      <w:r w:rsidRPr="00412723">
        <w:rPr>
          <w:sz w:val="24"/>
        </w:rPr>
        <w:t xml:space="preserve"> se detallan los roles y responsabilidades de todos los actores de la gestión del riesgo y el control en la entidad para proporcionar aseguramiento de la gestión y previniendo la materialización.</w:t>
      </w:r>
    </w:p>
    <w:p w14:paraId="3F810A63" w14:textId="5D282F8A" w:rsidR="00CD370B" w:rsidRPr="00776853" w:rsidRDefault="00CD370B" w:rsidP="00F17819">
      <w:pPr>
        <w:pStyle w:val="Ttulo4"/>
        <w:numPr>
          <w:ilvl w:val="0"/>
          <w:numId w:val="0"/>
        </w:numPr>
      </w:pPr>
      <w:r w:rsidRPr="00776853">
        <w:t>ROLES DE LAS LÍNEAS DE DEFENSA EN LA GESTIÓN DEL RIESGO</w:t>
      </w:r>
    </w:p>
    <w:p w14:paraId="634ADD3A" w14:textId="77777777" w:rsidR="00A35DF8" w:rsidRPr="00776853" w:rsidRDefault="00A35DF8" w:rsidP="00A35DF8">
      <w:pPr>
        <w:ind w:left="-142"/>
        <w:rPr>
          <w:b/>
          <w:bCs/>
          <w:sz w:val="24"/>
          <w:szCs w:val="24"/>
        </w:rPr>
      </w:pPr>
    </w:p>
    <w:p w14:paraId="1F087EFE" w14:textId="4E1BBE49" w:rsidR="00CD370B" w:rsidRPr="00776853" w:rsidRDefault="00CD370B" w:rsidP="00776853">
      <w:pPr>
        <w:pStyle w:val="Ttulo5"/>
        <w:ind w:right="308"/>
      </w:pPr>
      <w:r w:rsidRPr="00776853">
        <w:t>ESTRATÉGICA:</w:t>
      </w:r>
      <w:r w:rsidR="00A35DF8" w:rsidRPr="00776853">
        <w:t xml:space="preserve"> </w:t>
      </w:r>
      <w:r w:rsidRPr="00776853">
        <w:t xml:space="preserve">ALTA DIRECCIÓN Y COMITÉ INSTITUCIONAL DE COORDINACIÓN DE CONTROL INTERNO: </w:t>
      </w:r>
    </w:p>
    <w:p w14:paraId="195FC9FE" w14:textId="77777777" w:rsidR="00A35DF8" w:rsidRPr="00A35DF8" w:rsidRDefault="00A35DF8" w:rsidP="00776853">
      <w:pPr>
        <w:ind w:right="308"/>
        <w:rPr>
          <w:sz w:val="24"/>
        </w:rPr>
      </w:pPr>
    </w:p>
    <w:p w14:paraId="23FC86C1" w14:textId="77777777" w:rsidR="00CD370B" w:rsidRPr="00412723" w:rsidRDefault="00CD370B" w:rsidP="00776853">
      <w:pPr>
        <w:pStyle w:val="Prrafodelista"/>
        <w:numPr>
          <w:ilvl w:val="0"/>
          <w:numId w:val="2"/>
        </w:numPr>
        <w:spacing w:line="360" w:lineRule="auto"/>
        <w:ind w:left="0" w:right="308" w:hanging="17"/>
        <w:rPr>
          <w:sz w:val="24"/>
        </w:rPr>
      </w:pPr>
      <w:r w:rsidRPr="00412723">
        <w:rPr>
          <w:sz w:val="24"/>
        </w:rPr>
        <w:t>Establecer y aprobar la política de administración del riesgo la cual incluye los niveles de aceptación o tolerancia al riesgo.</w:t>
      </w:r>
    </w:p>
    <w:p w14:paraId="29CA6FFC" w14:textId="77777777" w:rsidR="00CD370B" w:rsidRPr="00412723" w:rsidRDefault="00CD370B" w:rsidP="00776853">
      <w:pPr>
        <w:pStyle w:val="Prrafodelista"/>
        <w:numPr>
          <w:ilvl w:val="0"/>
          <w:numId w:val="2"/>
        </w:numPr>
        <w:spacing w:line="360" w:lineRule="auto"/>
        <w:ind w:left="0" w:right="308" w:hanging="17"/>
        <w:rPr>
          <w:sz w:val="24"/>
        </w:rPr>
      </w:pPr>
      <w:r w:rsidRPr="00412723">
        <w:rPr>
          <w:sz w:val="24"/>
        </w:rPr>
        <w:lastRenderedPageBreak/>
        <w:t xml:space="preserve">Supervisar el cumplimiento de la política de administración del riesgo </w:t>
      </w:r>
    </w:p>
    <w:p w14:paraId="5636D02A" w14:textId="77777777" w:rsidR="00CD370B" w:rsidRPr="00412723" w:rsidRDefault="00CD370B" w:rsidP="00776853">
      <w:pPr>
        <w:pStyle w:val="Prrafodelista"/>
        <w:numPr>
          <w:ilvl w:val="0"/>
          <w:numId w:val="2"/>
        </w:numPr>
        <w:spacing w:line="360" w:lineRule="auto"/>
        <w:ind w:left="0" w:right="308" w:hanging="17"/>
        <w:rPr>
          <w:sz w:val="24"/>
        </w:rPr>
      </w:pPr>
      <w:r w:rsidRPr="00412723">
        <w:rPr>
          <w:sz w:val="24"/>
        </w:rPr>
        <w:t xml:space="preserve">Revisar el adecuado análisis y articulación de los objetivos institucionales con los objetivos de los procesos que sirvieron de base para llevar a cabo la identificación de los riesgos. </w:t>
      </w:r>
    </w:p>
    <w:p w14:paraId="0FDCCF40" w14:textId="77777777" w:rsidR="00CD370B" w:rsidRPr="00412723" w:rsidRDefault="00CD370B" w:rsidP="00C9609B">
      <w:pPr>
        <w:pStyle w:val="Prrafodelista"/>
        <w:numPr>
          <w:ilvl w:val="0"/>
          <w:numId w:val="2"/>
        </w:numPr>
        <w:spacing w:line="360" w:lineRule="auto"/>
        <w:ind w:left="0" w:right="449" w:hanging="17"/>
        <w:rPr>
          <w:sz w:val="24"/>
        </w:rPr>
      </w:pPr>
      <w:r w:rsidRPr="00412723">
        <w:rPr>
          <w:sz w:val="24"/>
        </w:rPr>
        <w:t>Analizar los cambios en el entorno (contexto interno y externo) que puedan tener un impacto significativo en la operación de la entidad y que puedan generar cambios en la estructura de riesgos y</w:t>
      </w:r>
      <w:r w:rsidRPr="00C9609B">
        <w:rPr>
          <w:sz w:val="24"/>
        </w:rPr>
        <w:t xml:space="preserve"> </w:t>
      </w:r>
      <w:r w:rsidRPr="00412723">
        <w:rPr>
          <w:sz w:val="24"/>
        </w:rPr>
        <w:t>controles</w:t>
      </w:r>
    </w:p>
    <w:p w14:paraId="2507849F" w14:textId="77777777" w:rsidR="00CD370B" w:rsidRPr="00412723" w:rsidRDefault="00CD370B" w:rsidP="00C9609B">
      <w:pPr>
        <w:pStyle w:val="Prrafodelista"/>
        <w:numPr>
          <w:ilvl w:val="0"/>
          <w:numId w:val="2"/>
        </w:numPr>
        <w:spacing w:line="360" w:lineRule="auto"/>
        <w:ind w:left="0" w:right="449" w:hanging="17"/>
        <w:rPr>
          <w:sz w:val="24"/>
        </w:rPr>
      </w:pPr>
      <w:r w:rsidRPr="00412723">
        <w:rPr>
          <w:sz w:val="24"/>
        </w:rPr>
        <w:t>Realizar seguimiento y análisis</w:t>
      </w:r>
      <w:r w:rsidRPr="00C9609B">
        <w:rPr>
          <w:sz w:val="24"/>
        </w:rPr>
        <w:t xml:space="preserve"> </w:t>
      </w:r>
      <w:r w:rsidRPr="00412723">
        <w:rPr>
          <w:sz w:val="24"/>
        </w:rPr>
        <w:t>periódico a los riesgos</w:t>
      </w:r>
      <w:r w:rsidRPr="00C9609B">
        <w:rPr>
          <w:sz w:val="24"/>
        </w:rPr>
        <w:t xml:space="preserve"> </w:t>
      </w:r>
      <w:r w:rsidRPr="00412723">
        <w:rPr>
          <w:sz w:val="24"/>
        </w:rPr>
        <w:t>institucionales</w:t>
      </w:r>
    </w:p>
    <w:p w14:paraId="2C778E58" w14:textId="77777777" w:rsidR="00CD370B" w:rsidRPr="00412723" w:rsidRDefault="00CD370B" w:rsidP="00C9609B">
      <w:pPr>
        <w:pStyle w:val="Prrafodelista"/>
        <w:numPr>
          <w:ilvl w:val="0"/>
          <w:numId w:val="2"/>
        </w:numPr>
        <w:spacing w:line="360" w:lineRule="auto"/>
        <w:ind w:left="0" w:right="449" w:hanging="17"/>
        <w:rPr>
          <w:sz w:val="24"/>
        </w:rPr>
      </w:pPr>
      <w:r w:rsidRPr="00412723">
        <w:rPr>
          <w:sz w:val="24"/>
        </w:rPr>
        <w:t>Retroalimentar al Comité Institucional de Gestión y Desempeño sobre los ajustes que se deban hacer frente a la gestión del</w:t>
      </w:r>
      <w:r w:rsidRPr="00C9609B">
        <w:rPr>
          <w:sz w:val="24"/>
        </w:rPr>
        <w:t xml:space="preserve"> </w:t>
      </w:r>
      <w:r w:rsidRPr="00412723">
        <w:rPr>
          <w:sz w:val="24"/>
        </w:rPr>
        <w:t>riesgo</w:t>
      </w:r>
    </w:p>
    <w:p w14:paraId="019CA3DC" w14:textId="7762F90F" w:rsidR="00CD370B" w:rsidRPr="00A35DF8" w:rsidRDefault="00CD370B" w:rsidP="00C9609B">
      <w:pPr>
        <w:pStyle w:val="Prrafodelista"/>
        <w:numPr>
          <w:ilvl w:val="0"/>
          <w:numId w:val="2"/>
        </w:numPr>
        <w:spacing w:line="360" w:lineRule="auto"/>
        <w:ind w:left="0" w:right="449" w:hanging="17"/>
        <w:rPr>
          <w:sz w:val="24"/>
          <w:szCs w:val="24"/>
        </w:rPr>
      </w:pPr>
      <w:r w:rsidRPr="00412723">
        <w:rPr>
          <w:sz w:val="24"/>
        </w:rPr>
        <w:t xml:space="preserve">Evaluar el estado del sistema de control interno y aprobar las modificaciones, actualizaciones y acciones de fortalecimiento </w:t>
      </w:r>
      <w:proofErr w:type="gramStart"/>
      <w:r w:rsidRPr="00412723">
        <w:rPr>
          <w:sz w:val="24"/>
        </w:rPr>
        <w:t>del</w:t>
      </w:r>
      <w:r w:rsidRPr="00412723">
        <w:rPr>
          <w:spacing w:val="-1"/>
          <w:sz w:val="24"/>
        </w:rPr>
        <w:t xml:space="preserve"> </w:t>
      </w:r>
      <w:r w:rsidRPr="00412723">
        <w:rPr>
          <w:sz w:val="24"/>
        </w:rPr>
        <w:t>mismo</w:t>
      </w:r>
      <w:proofErr w:type="gramEnd"/>
      <w:r w:rsidRPr="00412723">
        <w:rPr>
          <w:sz w:val="24"/>
        </w:rPr>
        <w:t>.</w:t>
      </w:r>
    </w:p>
    <w:p w14:paraId="2AF9B361" w14:textId="7F26DDC7" w:rsidR="00A35DF8" w:rsidRDefault="00A35DF8" w:rsidP="00C9609B">
      <w:pPr>
        <w:ind w:left="-142" w:right="449"/>
        <w:rPr>
          <w:sz w:val="24"/>
        </w:rPr>
      </w:pPr>
    </w:p>
    <w:p w14:paraId="58CC0935" w14:textId="23518C2A" w:rsidR="00CD370B" w:rsidRDefault="00CD370B" w:rsidP="00C9609B">
      <w:pPr>
        <w:pStyle w:val="Ttulo5"/>
        <w:ind w:right="449"/>
      </w:pPr>
      <w:r w:rsidRPr="00A35DF8">
        <w:t>PRIMERA LÍNEA</w:t>
      </w:r>
      <w:r w:rsidR="00A35DF8" w:rsidRPr="00A35DF8">
        <w:t xml:space="preserve">: </w:t>
      </w:r>
      <w:r w:rsidRPr="00A35DF8">
        <w:t>GERENTES PÚBLICOS Y LIDERES DE PROCESO, PROGRAMA O PROYECTO:</w:t>
      </w:r>
    </w:p>
    <w:p w14:paraId="0A7AEB72" w14:textId="77777777" w:rsidR="00A35DF8" w:rsidRPr="00A35DF8" w:rsidRDefault="00A35DF8" w:rsidP="00C9609B">
      <w:pPr>
        <w:ind w:right="449"/>
        <w:rPr>
          <w:b/>
          <w:bCs/>
        </w:rPr>
      </w:pPr>
    </w:p>
    <w:p w14:paraId="268A0993" w14:textId="77777777" w:rsidR="00CD370B" w:rsidRPr="00412723" w:rsidRDefault="00CD370B" w:rsidP="00C9609B">
      <w:pPr>
        <w:pStyle w:val="Prrafodelista"/>
        <w:numPr>
          <w:ilvl w:val="0"/>
          <w:numId w:val="3"/>
        </w:numPr>
        <w:spacing w:line="360" w:lineRule="auto"/>
        <w:ind w:left="0" w:right="449" w:firstLine="0"/>
        <w:rPr>
          <w:b/>
          <w:sz w:val="24"/>
        </w:rPr>
      </w:pPr>
      <w:r w:rsidRPr="00412723">
        <w:rPr>
          <w:sz w:val="24"/>
        </w:rPr>
        <w:t>Identificar, analizar, valorar, monitorear y evaluar los riesgos que pueden afectar los proyectos, planes y procesos a su cargo y actualizarlo cuando se requiera.</w:t>
      </w:r>
    </w:p>
    <w:p w14:paraId="189E25A5" w14:textId="77777777" w:rsidR="00CD370B" w:rsidRPr="00412723" w:rsidRDefault="00CD370B" w:rsidP="00C9609B">
      <w:pPr>
        <w:pStyle w:val="Prrafodelista"/>
        <w:numPr>
          <w:ilvl w:val="0"/>
          <w:numId w:val="3"/>
        </w:numPr>
        <w:spacing w:line="360" w:lineRule="auto"/>
        <w:ind w:left="0" w:right="449" w:firstLine="0"/>
        <w:rPr>
          <w:sz w:val="24"/>
        </w:rPr>
      </w:pPr>
      <w:r w:rsidRPr="00412723">
        <w:rPr>
          <w:sz w:val="24"/>
        </w:rPr>
        <w:t xml:space="preserve">Orientar el desarrollo e implementación de políticas y procedimientos y asegurar que sean compatibles con las metas y objetivos de la entidad y emprender las acciones de mejora para su logro. </w:t>
      </w:r>
    </w:p>
    <w:p w14:paraId="0616EB3C" w14:textId="77777777" w:rsidR="00CD370B" w:rsidRPr="00412723" w:rsidRDefault="00CD370B" w:rsidP="00C9609B">
      <w:pPr>
        <w:pStyle w:val="Prrafodelista"/>
        <w:numPr>
          <w:ilvl w:val="0"/>
          <w:numId w:val="3"/>
        </w:numPr>
        <w:spacing w:line="360" w:lineRule="auto"/>
        <w:ind w:left="0" w:right="449" w:firstLine="0"/>
        <w:rPr>
          <w:sz w:val="24"/>
        </w:rPr>
      </w:pPr>
      <w:r w:rsidRPr="00412723">
        <w:rPr>
          <w:sz w:val="24"/>
        </w:rPr>
        <w:t xml:space="preserve">Diseñar, implementar y monitorear los controles además de gestionar de manera directa en el día a día los riesgos de la entidad. </w:t>
      </w:r>
    </w:p>
    <w:p w14:paraId="384B0A6E" w14:textId="77777777" w:rsidR="00CD370B" w:rsidRPr="00412723" w:rsidRDefault="00CD370B" w:rsidP="00C9609B">
      <w:pPr>
        <w:pStyle w:val="Prrafodelista"/>
        <w:numPr>
          <w:ilvl w:val="0"/>
          <w:numId w:val="3"/>
        </w:numPr>
        <w:spacing w:line="360" w:lineRule="auto"/>
        <w:ind w:left="0" w:right="449" w:firstLine="0"/>
        <w:rPr>
          <w:sz w:val="24"/>
        </w:rPr>
      </w:pPr>
      <w:r w:rsidRPr="00412723">
        <w:rPr>
          <w:sz w:val="24"/>
        </w:rPr>
        <w:t>Definir, aplicar y hacer seguimiento a los controles para mitigar los riesgos identificados y proponer mejoras a la gestión del riesgo de los procesos.</w:t>
      </w:r>
    </w:p>
    <w:p w14:paraId="31DBE931" w14:textId="77777777" w:rsidR="00CD370B" w:rsidRPr="00412723" w:rsidRDefault="00CD370B" w:rsidP="00C9609B">
      <w:pPr>
        <w:pStyle w:val="Prrafodelista"/>
        <w:numPr>
          <w:ilvl w:val="0"/>
          <w:numId w:val="3"/>
        </w:numPr>
        <w:spacing w:line="360" w:lineRule="auto"/>
        <w:ind w:left="0" w:right="449" w:firstLine="0"/>
        <w:rPr>
          <w:sz w:val="24"/>
        </w:rPr>
      </w:pPr>
      <w:r w:rsidRPr="00412723">
        <w:rPr>
          <w:sz w:val="24"/>
        </w:rPr>
        <w:t>Supervisar la ejecución de los controles aplicados por el equipo de trabajo en la gestión del día a día, detectar las deficiencias</w:t>
      </w:r>
      <w:r w:rsidRPr="00412723">
        <w:rPr>
          <w:spacing w:val="-21"/>
          <w:sz w:val="24"/>
        </w:rPr>
        <w:t xml:space="preserve"> </w:t>
      </w:r>
      <w:r w:rsidRPr="00412723">
        <w:rPr>
          <w:sz w:val="24"/>
        </w:rPr>
        <w:t>de</w:t>
      </w:r>
      <w:r w:rsidRPr="00412723">
        <w:rPr>
          <w:spacing w:val="-17"/>
          <w:sz w:val="24"/>
        </w:rPr>
        <w:t xml:space="preserve"> </w:t>
      </w:r>
      <w:r w:rsidRPr="00412723">
        <w:rPr>
          <w:sz w:val="24"/>
        </w:rPr>
        <w:t>los</w:t>
      </w:r>
      <w:r w:rsidRPr="00412723">
        <w:rPr>
          <w:spacing w:val="-20"/>
          <w:sz w:val="24"/>
        </w:rPr>
        <w:t xml:space="preserve"> </w:t>
      </w:r>
      <w:r w:rsidRPr="00412723">
        <w:rPr>
          <w:sz w:val="24"/>
        </w:rPr>
        <w:t>controles</w:t>
      </w:r>
      <w:r w:rsidRPr="00412723">
        <w:rPr>
          <w:spacing w:val="-19"/>
          <w:sz w:val="24"/>
        </w:rPr>
        <w:t xml:space="preserve"> </w:t>
      </w:r>
      <w:r w:rsidRPr="00412723">
        <w:rPr>
          <w:sz w:val="24"/>
        </w:rPr>
        <w:t>y</w:t>
      </w:r>
      <w:r w:rsidRPr="00412723">
        <w:rPr>
          <w:spacing w:val="-20"/>
          <w:sz w:val="24"/>
        </w:rPr>
        <w:t xml:space="preserve"> </w:t>
      </w:r>
      <w:r w:rsidRPr="00412723">
        <w:rPr>
          <w:sz w:val="24"/>
        </w:rPr>
        <w:t>determinar las acciones de mejora a que haya</w:t>
      </w:r>
      <w:r w:rsidRPr="00412723">
        <w:rPr>
          <w:spacing w:val="-9"/>
          <w:sz w:val="24"/>
        </w:rPr>
        <w:t xml:space="preserve"> </w:t>
      </w:r>
      <w:r w:rsidRPr="00412723">
        <w:rPr>
          <w:sz w:val="24"/>
        </w:rPr>
        <w:t>lugar</w:t>
      </w:r>
    </w:p>
    <w:p w14:paraId="5C8DBE5D" w14:textId="77777777" w:rsidR="00CD370B" w:rsidRPr="00412723" w:rsidRDefault="00CD370B" w:rsidP="00C9609B">
      <w:pPr>
        <w:pStyle w:val="Prrafodelista"/>
        <w:numPr>
          <w:ilvl w:val="0"/>
          <w:numId w:val="3"/>
        </w:numPr>
        <w:spacing w:line="360" w:lineRule="auto"/>
        <w:ind w:left="0" w:right="449" w:firstLine="0"/>
        <w:rPr>
          <w:sz w:val="24"/>
        </w:rPr>
      </w:pPr>
      <w:r w:rsidRPr="00412723">
        <w:rPr>
          <w:sz w:val="24"/>
        </w:rPr>
        <w:t>Desarrollar ejercicios de autoevaluación para establecer la eficiencia, eficacia y efectividad de los</w:t>
      </w:r>
      <w:r w:rsidRPr="00412723">
        <w:rPr>
          <w:spacing w:val="-2"/>
          <w:sz w:val="24"/>
        </w:rPr>
        <w:t xml:space="preserve"> </w:t>
      </w:r>
      <w:r w:rsidRPr="00412723">
        <w:rPr>
          <w:sz w:val="24"/>
        </w:rPr>
        <w:t>controles</w:t>
      </w:r>
    </w:p>
    <w:p w14:paraId="44CCCD27" w14:textId="77777777" w:rsidR="00CD370B" w:rsidRPr="00412723" w:rsidRDefault="00CD370B" w:rsidP="00C9609B">
      <w:pPr>
        <w:pStyle w:val="Prrafodelista"/>
        <w:numPr>
          <w:ilvl w:val="0"/>
          <w:numId w:val="3"/>
        </w:numPr>
        <w:spacing w:line="360" w:lineRule="auto"/>
        <w:ind w:left="0" w:right="449" w:firstLine="0"/>
        <w:rPr>
          <w:sz w:val="24"/>
        </w:rPr>
      </w:pPr>
      <w:r w:rsidRPr="00412723">
        <w:rPr>
          <w:sz w:val="24"/>
        </w:rPr>
        <w:t>Informar a la oficina de planeación (segunda línea) sobre los riesgos materializados en los proyectos, planes y/o procesos a su cargo</w:t>
      </w:r>
    </w:p>
    <w:p w14:paraId="14285D75" w14:textId="535FE296" w:rsidR="00A35DF8" w:rsidRDefault="00CD370B" w:rsidP="00C9609B">
      <w:pPr>
        <w:pStyle w:val="Prrafodelista"/>
        <w:numPr>
          <w:ilvl w:val="0"/>
          <w:numId w:val="3"/>
        </w:numPr>
        <w:spacing w:line="360" w:lineRule="auto"/>
        <w:ind w:left="0" w:right="449" w:firstLine="0"/>
        <w:rPr>
          <w:sz w:val="24"/>
        </w:rPr>
      </w:pPr>
      <w:r w:rsidRPr="00C9609B">
        <w:rPr>
          <w:sz w:val="24"/>
        </w:rPr>
        <w:lastRenderedPageBreak/>
        <w:t>Reportar a la Oficina de Planeación, los avances</w:t>
      </w:r>
      <w:r w:rsidRPr="00C9609B">
        <w:rPr>
          <w:spacing w:val="51"/>
          <w:sz w:val="24"/>
        </w:rPr>
        <w:t xml:space="preserve"> </w:t>
      </w:r>
      <w:r w:rsidRPr="00C9609B">
        <w:rPr>
          <w:sz w:val="24"/>
        </w:rPr>
        <w:t>y evidencias de la gestión de los riesgos a cargo del proceso</w:t>
      </w:r>
      <w:r w:rsidRPr="00C9609B">
        <w:rPr>
          <w:spacing w:val="-3"/>
          <w:sz w:val="24"/>
        </w:rPr>
        <w:t xml:space="preserve"> </w:t>
      </w:r>
      <w:r w:rsidRPr="00C9609B">
        <w:rPr>
          <w:sz w:val="24"/>
        </w:rPr>
        <w:t>asociado.</w:t>
      </w:r>
    </w:p>
    <w:p w14:paraId="20847AEC" w14:textId="77777777" w:rsidR="00C9609B" w:rsidRPr="00C9609B" w:rsidRDefault="00C9609B" w:rsidP="00C9609B">
      <w:pPr>
        <w:pStyle w:val="Prrafodelista"/>
        <w:spacing w:line="360" w:lineRule="auto"/>
        <w:ind w:left="0" w:right="449" w:firstLine="0"/>
        <w:rPr>
          <w:sz w:val="24"/>
        </w:rPr>
      </w:pPr>
    </w:p>
    <w:p w14:paraId="646BF308" w14:textId="4296CD56" w:rsidR="00CD370B" w:rsidRPr="0014132B" w:rsidRDefault="00CD370B" w:rsidP="00C9609B">
      <w:pPr>
        <w:pStyle w:val="Ttulo5"/>
        <w:ind w:right="449"/>
      </w:pPr>
      <w:r w:rsidRPr="00776853">
        <w:t>SEGUNDA LÍNEA</w:t>
      </w:r>
      <w:r w:rsidR="00A35DF8" w:rsidRPr="00776853">
        <w:t>:</w:t>
      </w:r>
      <w:r w:rsidR="00A35DF8" w:rsidRPr="0014132B">
        <w:rPr>
          <w:b/>
          <w:bCs/>
        </w:rPr>
        <w:t xml:space="preserve"> </w:t>
      </w:r>
      <w:r w:rsidRPr="0014132B">
        <w:t>OFICINA ASESORA DE PLANEACIÓN, SUPERVISORES DE CONTRATOS, COORDINADORES DE OTROS SISTEMAS DE GESTIÓN Y COMITÉS INSTITUCIONALES</w:t>
      </w:r>
    </w:p>
    <w:p w14:paraId="69B0DAD1" w14:textId="77777777" w:rsidR="008C0B9B" w:rsidRPr="00412723" w:rsidRDefault="008C0B9B" w:rsidP="00C9609B">
      <w:pPr>
        <w:spacing w:line="360" w:lineRule="auto"/>
        <w:ind w:right="449"/>
      </w:pPr>
    </w:p>
    <w:p w14:paraId="1C576D26"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Asesorar a la línea estratégica en el análisis del contexto interno y externo, para la definición y aplicación de la política de riesgo, el establecimiento de los niveles de impacto y el nivel de aceptación del riesgo.</w:t>
      </w:r>
    </w:p>
    <w:p w14:paraId="61030C37"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Consolidar el Mapa de riesgos institucional (riesgos de mayor criticidad frente al logro de los objetivos) y presentarlo para análisis y seguimiento ante el Comité Institucional de Gestión y Desempeño.</w:t>
      </w:r>
    </w:p>
    <w:p w14:paraId="4CF889C6"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Presentar al Comité Institucional de Control Interno, el seguimiento a la eficacia de los controles en las áreas identificadas en los diferentes niveles de operación de la entidad.</w:t>
      </w:r>
    </w:p>
    <w:p w14:paraId="75CA4B11"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Acompañar, orientar y entrenar a los líderes de procesos en la identificación, análisis y valoración del riesgo.</w:t>
      </w:r>
    </w:p>
    <w:p w14:paraId="6CAEB8B8"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Monitorear los controles establecidos por la primera línea de defensa acorde con la información suministrada por los líderes de procesos.</w:t>
      </w:r>
    </w:p>
    <w:p w14:paraId="05F15A44"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Supervisar en coordinación con los demás responsables de esta segunda línea de defensa que la primera línea identifique, evalué y gestione los riesgos y controles para que se generen acciones.</w:t>
      </w:r>
    </w:p>
    <w:p w14:paraId="17209A14"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Evaluar que los riesgos sean consistentes con la presente política de la entidad y que sean monitoreados por la primera línea de defensa.</w:t>
      </w:r>
    </w:p>
    <w:p w14:paraId="58C3ADA8" w14:textId="77777777" w:rsidR="00CD370B" w:rsidRPr="00412723" w:rsidRDefault="00CD370B" w:rsidP="00C9609B">
      <w:pPr>
        <w:pStyle w:val="Prrafodelista"/>
        <w:numPr>
          <w:ilvl w:val="0"/>
          <w:numId w:val="4"/>
        </w:numPr>
        <w:spacing w:line="360" w:lineRule="auto"/>
        <w:ind w:left="0" w:right="449" w:hanging="18"/>
        <w:rPr>
          <w:sz w:val="24"/>
        </w:rPr>
      </w:pPr>
      <w:r w:rsidRPr="00412723">
        <w:rPr>
          <w:sz w:val="24"/>
        </w:rPr>
        <w:t>Promover ejercicios de autoevaluación para establecer la eficiencia, eficacia y efectividad de los controles.</w:t>
      </w:r>
    </w:p>
    <w:p w14:paraId="471A098B" w14:textId="1F11EA44" w:rsidR="00A35DF8" w:rsidRDefault="00CD370B" w:rsidP="00F17819">
      <w:pPr>
        <w:pStyle w:val="Prrafodelista"/>
        <w:numPr>
          <w:ilvl w:val="0"/>
          <w:numId w:val="4"/>
        </w:numPr>
        <w:spacing w:line="360" w:lineRule="auto"/>
        <w:ind w:left="0" w:right="449" w:hanging="18"/>
        <w:rPr>
          <w:sz w:val="24"/>
        </w:rPr>
      </w:pPr>
      <w:r w:rsidRPr="00412723">
        <w:rPr>
          <w:sz w:val="24"/>
        </w:rPr>
        <w:t>Identificar cambios en los riesgos, especialmente aquellos ubicados en zona baja y presentarlo para aprobación del Comité Institucional de Coordinación de Control Interno.</w:t>
      </w:r>
    </w:p>
    <w:p w14:paraId="0D54FB89" w14:textId="37BA39A8" w:rsidR="009E0C7A" w:rsidRDefault="009E0C7A">
      <w:pPr>
        <w:rPr>
          <w:sz w:val="24"/>
        </w:rPr>
      </w:pPr>
      <w:r>
        <w:rPr>
          <w:sz w:val="24"/>
        </w:rPr>
        <w:br w:type="page"/>
      </w:r>
    </w:p>
    <w:p w14:paraId="7E42B247" w14:textId="77777777" w:rsidR="00F17819" w:rsidRPr="00F17819" w:rsidRDefault="00F17819" w:rsidP="00F17819">
      <w:pPr>
        <w:pStyle w:val="Prrafodelista"/>
        <w:spacing w:line="360" w:lineRule="auto"/>
        <w:ind w:left="0" w:right="449" w:firstLine="0"/>
        <w:rPr>
          <w:sz w:val="24"/>
        </w:rPr>
      </w:pPr>
    </w:p>
    <w:p w14:paraId="23C72B71" w14:textId="0A50785E" w:rsidR="00CD370B" w:rsidRDefault="00CD370B" w:rsidP="00C9609B">
      <w:pPr>
        <w:pStyle w:val="Ttulo5"/>
        <w:ind w:right="449"/>
        <w:rPr>
          <w:rFonts w:eastAsia="Arial"/>
        </w:rPr>
      </w:pPr>
      <w:r w:rsidRPr="00A35DF8">
        <w:rPr>
          <w:rFonts w:eastAsia="Arial"/>
        </w:rPr>
        <w:t>TERCERA LÍNEA</w:t>
      </w:r>
      <w:r w:rsidR="00A35DF8">
        <w:rPr>
          <w:rFonts w:eastAsia="Arial"/>
        </w:rPr>
        <w:t xml:space="preserve">: </w:t>
      </w:r>
      <w:r w:rsidRPr="00A35DF8">
        <w:rPr>
          <w:rFonts w:eastAsia="Arial"/>
        </w:rPr>
        <w:t xml:space="preserve">OFICINA DE CONTROL INTERNO </w:t>
      </w:r>
    </w:p>
    <w:p w14:paraId="4C2654E3" w14:textId="77777777" w:rsidR="00A35DF8" w:rsidRPr="00A35DF8" w:rsidRDefault="00A35DF8" w:rsidP="00C9609B">
      <w:pPr>
        <w:ind w:left="142" w:right="449"/>
      </w:pPr>
    </w:p>
    <w:p w14:paraId="2ADA5CBA" w14:textId="77777777" w:rsidR="00CD370B" w:rsidRPr="00412723" w:rsidRDefault="00CD370B" w:rsidP="00C9609B">
      <w:pPr>
        <w:pStyle w:val="Prrafodelista"/>
        <w:numPr>
          <w:ilvl w:val="0"/>
          <w:numId w:val="5"/>
        </w:numPr>
        <w:spacing w:line="360" w:lineRule="auto"/>
        <w:ind w:left="142" w:right="449" w:firstLine="0"/>
        <w:rPr>
          <w:sz w:val="24"/>
        </w:rPr>
      </w:pPr>
      <w:r w:rsidRPr="00412723">
        <w:rPr>
          <w:sz w:val="24"/>
        </w:rPr>
        <w:t>Realizar evaluación independiente al cumplimiento y efectividad de la Política de Administración del Riesgo, los mecanismos de evaluación del riesgo y la efectividad de los controles, en cumplimiento de su rol “Evaluación de la Gestión del Riesgo”.</w:t>
      </w:r>
    </w:p>
    <w:p w14:paraId="16241AC6" w14:textId="2744BFDC" w:rsidR="00CD370B" w:rsidRPr="00412723" w:rsidRDefault="00CD370B" w:rsidP="00C9609B">
      <w:pPr>
        <w:pStyle w:val="Prrafodelista"/>
        <w:numPr>
          <w:ilvl w:val="0"/>
          <w:numId w:val="5"/>
        </w:numPr>
        <w:spacing w:line="360" w:lineRule="auto"/>
        <w:ind w:left="142" w:right="449" w:firstLine="0"/>
        <w:rPr>
          <w:sz w:val="24"/>
        </w:rPr>
      </w:pPr>
      <w:r w:rsidRPr="00412723">
        <w:rPr>
          <w:sz w:val="24"/>
        </w:rPr>
        <w:t xml:space="preserve">Alertar sobre probabilidad de riesgo de fraude o corrupción en áreas auditadas. </w:t>
      </w:r>
    </w:p>
    <w:p w14:paraId="0223D12F" w14:textId="77777777" w:rsidR="00CD370B" w:rsidRPr="00412723" w:rsidRDefault="00CD370B" w:rsidP="00C9609B">
      <w:pPr>
        <w:pStyle w:val="Prrafodelista"/>
        <w:numPr>
          <w:ilvl w:val="0"/>
          <w:numId w:val="5"/>
        </w:numPr>
        <w:spacing w:line="360" w:lineRule="auto"/>
        <w:ind w:left="142" w:right="449" w:firstLine="0"/>
        <w:rPr>
          <w:sz w:val="24"/>
        </w:rPr>
      </w:pPr>
      <w:r w:rsidRPr="00412723">
        <w:rPr>
          <w:sz w:val="24"/>
        </w:rPr>
        <w:t>Evaluar la efectividad y la aplicación de controles, planes de contingencia y actividades de monitoreo vinculadas a los cambios que pueden afectar el Sistema de Control Interno para el cumplimiento de los objetivos.</w:t>
      </w:r>
    </w:p>
    <w:p w14:paraId="331CB4D8" w14:textId="77777777" w:rsidR="00CD370B" w:rsidRPr="00412723" w:rsidRDefault="00CD370B" w:rsidP="00C9609B">
      <w:pPr>
        <w:pStyle w:val="Prrafodelista"/>
        <w:numPr>
          <w:ilvl w:val="0"/>
          <w:numId w:val="5"/>
        </w:numPr>
        <w:spacing w:line="360" w:lineRule="auto"/>
        <w:ind w:left="142" w:right="449" w:firstLine="0"/>
        <w:rPr>
          <w:sz w:val="24"/>
        </w:rPr>
      </w:pPr>
      <w:r w:rsidRPr="00412723">
        <w:rPr>
          <w:sz w:val="24"/>
        </w:rPr>
        <w:t>Proporcionar aseguramiento objetivo sobre la eficacia de la gestión del riesgo y control, con énfasis en el diseño e idoneidad de los controles establecidos en los procesos.</w:t>
      </w:r>
    </w:p>
    <w:p w14:paraId="6F5281DC" w14:textId="77777777" w:rsidR="00CD370B" w:rsidRPr="00412723" w:rsidRDefault="00CD370B" w:rsidP="00C9609B">
      <w:pPr>
        <w:pStyle w:val="Prrafodelista"/>
        <w:numPr>
          <w:ilvl w:val="0"/>
          <w:numId w:val="5"/>
        </w:numPr>
        <w:spacing w:line="360" w:lineRule="auto"/>
        <w:ind w:left="142" w:right="449" w:firstLine="0"/>
        <w:rPr>
          <w:sz w:val="24"/>
        </w:rPr>
      </w:pPr>
      <w:r w:rsidRPr="00412723">
        <w:rPr>
          <w:sz w:val="24"/>
        </w:rPr>
        <w:t>Proporcionar aseguramiento objetivo en las áreas identificadas no cubiertas por la segunda línea de defensa.</w:t>
      </w:r>
    </w:p>
    <w:p w14:paraId="155EB1CE" w14:textId="1381313E" w:rsidR="00CD370B" w:rsidRPr="00C9609B" w:rsidRDefault="00CD370B" w:rsidP="00C9609B">
      <w:pPr>
        <w:pStyle w:val="Prrafodelista"/>
        <w:numPr>
          <w:ilvl w:val="0"/>
          <w:numId w:val="5"/>
        </w:numPr>
        <w:spacing w:line="360" w:lineRule="auto"/>
        <w:ind w:left="142" w:right="449" w:firstLine="0"/>
        <w:rPr>
          <w:sz w:val="24"/>
        </w:rPr>
      </w:pPr>
      <w:r w:rsidRPr="00412723">
        <w:rPr>
          <w:sz w:val="24"/>
        </w:rPr>
        <w:t>Asesorar de forma coordinada con la Oficina de Planeación, a la primera línea de defensa en la identificación de los riesgos institucionales y diseño de controles.</w:t>
      </w:r>
    </w:p>
    <w:p w14:paraId="40BE82EA" w14:textId="7318B182" w:rsidR="00CD370B" w:rsidRPr="00C9609B" w:rsidRDefault="00CD370B" w:rsidP="00C9609B">
      <w:pPr>
        <w:pStyle w:val="Prrafodelista"/>
        <w:numPr>
          <w:ilvl w:val="0"/>
          <w:numId w:val="5"/>
        </w:numPr>
        <w:spacing w:line="360" w:lineRule="auto"/>
        <w:ind w:left="142" w:right="449" w:firstLine="0"/>
        <w:rPr>
          <w:sz w:val="24"/>
        </w:rPr>
      </w:pPr>
      <w:r w:rsidRPr="00412723">
        <w:rPr>
          <w:sz w:val="24"/>
        </w:rPr>
        <w:t xml:space="preserve">Llevar a cabo el seguimiento a los riesgos consolidados en los mapas de riesgos de conformidad con el Plan Anual de Auditoria y reportar los resultados al </w:t>
      </w:r>
      <w:r w:rsidRPr="00C9609B">
        <w:rPr>
          <w:sz w:val="24"/>
        </w:rPr>
        <w:t>Comité Institucional de Coordinación de Control Interno</w:t>
      </w:r>
    </w:p>
    <w:p w14:paraId="6395CD8F" w14:textId="65A05A31" w:rsidR="000B3ACA" w:rsidRPr="00C9609B" w:rsidRDefault="000B3ACA" w:rsidP="00C9609B">
      <w:pPr>
        <w:pStyle w:val="Prrafodelista"/>
        <w:spacing w:line="360" w:lineRule="auto"/>
        <w:ind w:left="142" w:right="449" w:firstLine="0"/>
        <w:rPr>
          <w:sz w:val="24"/>
        </w:rPr>
      </w:pPr>
      <w:bookmarkStart w:id="50" w:name="_bookmark51"/>
      <w:bookmarkEnd w:id="50"/>
    </w:p>
    <w:p w14:paraId="346E44CC" w14:textId="77777777" w:rsidR="008C0B9B" w:rsidRPr="00412723" w:rsidRDefault="008C0B9B" w:rsidP="00C9609B">
      <w:pPr>
        <w:pStyle w:val="Textoindependiente"/>
        <w:spacing w:line="360" w:lineRule="auto"/>
        <w:ind w:left="-284" w:right="449"/>
        <w:jc w:val="both"/>
        <w:rPr>
          <w:color w:val="585858"/>
          <w:w w:val="85"/>
        </w:rPr>
      </w:pPr>
    </w:p>
    <w:p w14:paraId="5AA97EFB" w14:textId="078006BB" w:rsidR="009504C9" w:rsidRPr="00412723" w:rsidRDefault="009504C9" w:rsidP="00C9609B">
      <w:pPr>
        <w:spacing w:line="360" w:lineRule="auto"/>
        <w:ind w:right="449"/>
        <w:rPr>
          <w:color w:val="585858"/>
          <w:sz w:val="24"/>
        </w:rPr>
      </w:pPr>
      <w:r w:rsidRPr="00412723">
        <w:rPr>
          <w:color w:val="585858"/>
          <w:sz w:val="24"/>
        </w:rPr>
        <w:br w:type="page"/>
      </w:r>
    </w:p>
    <w:p w14:paraId="6ADDCFBE" w14:textId="103D12FD" w:rsidR="009504C9" w:rsidRPr="00D90E6B" w:rsidRDefault="009504C9" w:rsidP="00A91455">
      <w:pPr>
        <w:pStyle w:val="Ttulo2"/>
        <w:numPr>
          <w:ilvl w:val="0"/>
          <w:numId w:val="9"/>
        </w:numPr>
        <w:tabs>
          <w:tab w:val="left" w:pos="851"/>
        </w:tabs>
        <w:ind w:left="851" w:firstLine="0"/>
        <w:rPr>
          <w:b/>
          <w:bCs/>
        </w:rPr>
      </w:pPr>
      <w:bookmarkStart w:id="51" w:name="_Toc79578486"/>
      <w:r w:rsidRPr="00D90E6B">
        <w:rPr>
          <w:b/>
          <w:bCs/>
        </w:rPr>
        <w:lastRenderedPageBreak/>
        <w:t>LINEAMIENTOS SOBRE RIESGOS RELACIONADOS CON POSIBLES ACTOS DE CORRUPCIÓN</w:t>
      </w:r>
      <w:bookmarkEnd w:id="51"/>
    </w:p>
    <w:p w14:paraId="2387E052" w14:textId="77777777" w:rsidR="009504C9" w:rsidRPr="00412723" w:rsidRDefault="009504C9" w:rsidP="00A91455">
      <w:pPr>
        <w:pStyle w:val="Ttulo3"/>
        <w:numPr>
          <w:ilvl w:val="0"/>
          <w:numId w:val="0"/>
        </w:numPr>
        <w:tabs>
          <w:tab w:val="left" w:pos="142"/>
        </w:tabs>
        <w:ind w:left="-142" w:firstLine="709"/>
      </w:pPr>
      <w:bookmarkStart w:id="52" w:name="_bookmark53"/>
      <w:bookmarkStart w:id="53" w:name="_Toc78981323"/>
      <w:bookmarkEnd w:id="52"/>
    </w:p>
    <w:bookmarkEnd w:id="53"/>
    <w:p w14:paraId="613A10DB" w14:textId="529FC304" w:rsidR="009504C9" w:rsidRPr="007C64EA" w:rsidRDefault="000B3ACA" w:rsidP="009E0C7A">
      <w:pPr>
        <w:pStyle w:val="Textoindependiente"/>
        <w:tabs>
          <w:tab w:val="left" w:pos="142"/>
        </w:tabs>
        <w:spacing w:before="189" w:line="360" w:lineRule="auto"/>
        <w:ind w:left="-142" w:right="449"/>
        <w:jc w:val="both"/>
        <w:rPr>
          <w:szCs w:val="22"/>
        </w:rPr>
      </w:pPr>
      <w:r w:rsidRPr="007C64EA">
        <w:rPr>
          <w:szCs w:val="22"/>
        </w:rPr>
        <w:t xml:space="preserve">En el marco del Plan Anticorrupción y de Atención al Ciudadano establecido en la Ley 1474 de 2011 (artículo 73) y el Decreto 124 de 2016 (artículo 2.1.4.1.) que define las estrategias de lucha contra la corrupción y de atención al ciudadano se definen los lineamientos para la identificación y valoración de riesgos de corrupción que hacen parte del componente 1 </w:t>
      </w:r>
      <w:r w:rsidR="00E5117F">
        <w:rPr>
          <w:szCs w:val="22"/>
        </w:rPr>
        <w:t>“G</w:t>
      </w:r>
      <w:r w:rsidRPr="007C64EA">
        <w:rPr>
          <w:szCs w:val="22"/>
        </w:rPr>
        <w:t>estión del riesgo de corrupción</w:t>
      </w:r>
      <w:r w:rsidR="00E5117F">
        <w:rPr>
          <w:szCs w:val="22"/>
        </w:rPr>
        <w:t>”</w:t>
      </w:r>
      <w:r w:rsidRPr="007C64EA">
        <w:rPr>
          <w:szCs w:val="22"/>
        </w:rPr>
        <w:t xml:space="preserve">. </w:t>
      </w:r>
    </w:p>
    <w:p w14:paraId="58BE3795" w14:textId="45B3548E" w:rsidR="000B3ACA" w:rsidRPr="007C64EA" w:rsidRDefault="000B3ACA" w:rsidP="009E0C7A">
      <w:pPr>
        <w:pStyle w:val="Textoindependiente"/>
        <w:tabs>
          <w:tab w:val="left" w:pos="142"/>
        </w:tabs>
        <w:spacing w:before="189" w:line="360" w:lineRule="auto"/>
        <w:ind w:left="-142" w:right="449"/>
        <w:jc w:val="both"/>
        <w:rPr>
          <w:szCs w:val="22"/>
        </w:rPr>
      </w:pPr>
      <w:r w:rsidRPr="007C64EA">
        <w:rPr>
          <w:szCs w:val="22"/>
        </w:rPr>
        <w:t xml:space="preserve">El riesgo de corrupción </w:t>
      </w:r>
      <w:r w:rsidR="00B62316" w:rsidRPr="007C64EA">
        <w:rPr>
          <w:szCs w:val="22"/>
        </w:rPr>
        <w:t xml:space="preserve">se </w:t>
      </w:r>
      <w:r w:rsidRPr="007C64EA">
        <w:rPr>
          <w:szCs w:val="22"/>
        </w:rPr>
        <w:t xml:space="preserve">define como la posibilidad de </w:t>
      </w:r>
      <w:proofErr w:type="gramStart"/>
      <w:r w:rsidRPr="007C64EA">
        <w:rPr>
          <w:szCs w:val="22"/>
        </w:rPr>
        <w:t>que</w:t>
      </w:r>
      <w:proofErr w:type="gramEnd"/>
      <w:r w:rsidRPr="007C64EA">
        <w:rPr>
          <w:szCs w:val="22"/>
        </w:rPr>
        <w:t xml:space="preserve"> por acción u omisión, se use el poder para desviar la gestión de lo público hacia un beneficio privado</w:t>
      </w:r>
      <w:r w:rsidR="00B62316" w:rsidRPr="007C64EA">
        <w:rPr>
          <w:szCs w:val="22"/>
        </w:rPr>
        <w:t>, se establece anualmente por procesos y se debe describir de manera clara y precisa</w:t>
      </w:r>
      <w:r w:rsidRPr="007C64EA">
        <w:rPr>
          <w:szCs w:val="22"/>
        </w:rPr>
        <w:t>.</w:t>
      </w:r>
    </w:p>
    <w:p w14:paraId="407C0E00" w14:textId="77777777" w:rsidR="00E5117F" w:rsidRDefault="00E5117F" w:rsidP="009E0C7A">
      <w:pPr>
        <w:tabs>
          <w:tab w:val="left" w:pos="142"/>
          <w:tab w:val="left" w:pos="1540"/>
        </w:tabs>
        <w:spacing w:line="360" w:lineRule="auto"/>
        <w:ind w:left="-142" w:right="449"/>
        <w:rPr>
          <w:sz w:val="24"/>
        </w:rPr>
      </w:pPr>
    </w:p>
    <w:p w14:paraId="698C1D74" w14:textId="187A8648" w:rsidR="00B62316" w:rsidRPr="00412723" w:rsidRDefault="00B62316" w:rsidP="009E0C7A">
      <w:pPr>
        <w:tabs>
          <w:tab w:val="left" w:pos="142"/>
          <w:tab w:val="left" w:pos="1540"/>
          <w:tab w:val="left" w:pos="8931"/>
        </w:tabs>
        <w:spacing w:line="360" w:lineRule="auto"/>
        <w:ind w:left="-142" w:right="449"/>
        <w:rPr>
          <w:sz w:val="24"/>
        </w:rPr>
      </w:pPr>
      <w:r w:rsidRPr="007C64EA">
        <w:rPr>
          <w:sz w:val="24"/>
        </w:rPr>
        <w:t>D</w:t>
      </w:r>
      <w:r w:rsidR="000B3ACA" w:rsidRPr="007C64EA">
        <w:rPr>
          <w:sz w:val="24"/>
        </w:rPr>
        <w:t xml:space="preserve">espués de su publicación y durante el respectivo año de vigencia, se podrán </w:t>
      </w:r>
      <w:r w:rsidR="00E5117F">
        <w:rPr>
          <w:sz w:val="24"/>
        </w:rPr>
        <w:t>r</w:t>
      </w:r>
      <w:r w:rsidR="000B3ACA" w:rsidRPr="007C64EA">
        <w:rPr>
          <w:sz w:val="24"/>
        </w:rPr>
        <w:t>ealizar los ajustes y las modificaciones necesarias orientadas a mejorar el mapa de riesgos de corrupción. En este caso, deberán dejarse por escrito los ajustes, modificaciones o inclusiones realizadas.</w:t>
      </w:r>
    </w:p>
    <w:p w14:paraId="6A29EB80" w14:textId="77777777" w:rsidR="00B62316" w:rsidRPr="00412723" w:rsidRDefault="00B62316" w:rsidP="009E0C7A">
      <w:pPr>
        <w:tabs>
          <w:tab w:val="left" w:pos="142"/>
          <w:tab w:val="left" w:pos="1540"/>
        </w:tabs>
        <w:spacing w:line="360" w:lineRule="auto"/>
        <w:ind w:right="449"/>
        <w:rPr>
          <w:sz w:val="24"/>
        </w:rPr>
      </w:pPr>
    </w:p>
    <w:p w14:paraId="3646D09A" w14:textId="37B4D4F3" w:rsidR="00B62316" w:rsidRPr="00412723" w:rsidRDefault="000B3ACA" w:rsidP="009E0C7A">
      <w:pPr>
        <w:tabs>
          <w:tab w:val="left" w:pos="142"/>
          <w:tab w:val="left" w:pos="1540"/>
        </w:tabs>
        <w:spacing w:line="360" w:lineRule="auto"/>
        <w:ind w:left="-142" w:right="449"/>
        <w:rPr>
          <w:sz w:val="24"/>
        </w:rPr>
      </w:pPr>
      <w:r w:rsidRPr="007C64EA">
        <w:rPr>
          <w:sz w:val="24"/>
        </w:rPr>
        <w:t xml:space="preserve">Monitoreo: en concordancia con la cultura del autocontrol al interior </w:t>
      </w:r>
      <w:r w:rsidR="00B62316" w:rsidRPr="007C64EA">
        <w:rPr>
          <w:sz w:val="24"/>
        </w:rPr>
        <w:t>del INCI</w:t>
      </w:r>
      <w:r w:rsidRPr="007C64EA">
        <w:rPr>
          <w:sz w:val="24"/>
        </w:rPr>
        <w:t xml:space="preserve">, los líderes de los procesos junto con su equipo </w:t>
      </w:r>
      <w:r w:rsidR="00B62316" w:rsidRPr="007C64EA">
        <w:rPr>
          <w:sz w:val="24"/>
        </w:rPr>
        <w:t xml:space="preserve">deben realizar </w:t>
      </w:r>
      <w:r w:rsidRPr="007C64EA">
        <w:rPr>
          <w:sz w:val="24"/>
        </w:rPr>
        <w:t>monitoreo y evaluación permanente a la gestión de riesgos de corrupción</w:t>
      </w:r>
      <w:r w:rsidR="00B62316" w:rsidRPr="007C64EA">
        <w:rPr>
          <w:sz w:val="24"/>
        </w:rPr>
        <w:t xml:space="preserve"> y documentarlo cada cuatro meses.</w:t>
      </w:r>
    </w:p>
    <w:p w14:paraId="605607C9" w14:textId="77777777" w:rsidR="00B62316" w:rsidRPr="00412723" w:rsidRDefault="00B62316" w:rsidP="009E0C7A">
      <w:pPr>
        <w:tabs>
          <w:tab w:val="left" w:pos="142"/>
          <w:tab w:val="left" w:pos="1540"/>
        </w:tabs>
        <w:spacing w:line="360" w:lineRule="auto"/>
        <w:ind w:left="-142" w:right="449"/>
        <w:rPr>
          <w:sz w:val="24"/>
        </w:rPr>
      </w:pPr>
    </w:p>
    <w:p w14:paraId="1370C13B" w14:textId="3BC9AE3B" w:rsidR="000B3ACA" w:rsidRPr="00412723" w:rsidRDefault="000B3ACA" w:rsidP="009E0C7A">
      <w:pPr>
        <w:tabs>
          <w:tab w:val="left" w:pos="142"/>
        </w:tabs>
        <w:spacing w:line="360" w:lineRule="auto"/>
        <w:ind w:left="-142" w:right="449"/>
        <w:rPr>
          <w:sz w:val="24"/>
        </w:rPr>
      </w:pPr>
      <w:r w:rsidRPr="007C64EA">
        <w:rPr>
          <w:sz w:val="24"/>
        </w:rPr>
        <w:t>Seguimiento: el jefe de control interno, o quien haga sus veces, debe adelantar seguimiento a la gestión de riesgos de corrupción. En este sentido, es necesario que en sus procesos de auditoría interna analicen las causas, los riesgos de corrupción y la efectividad de los controles incorporados en el mapa de riesgos de corrupción.</w:t>
      </w:r>
    </w:p>
    <w:p w14:paraId="33B32DE9" w14:textId="61D1CFAA" w:rsidR="00B62316" w:rsidRDefault="00B62316" w:rsidP="009E0C7A">
      <w:pPr>
        <w:pStyle w:val="Textoindependiente"/>
        <w:tabs>
          <w:tab w:val="left" w:pos="142"/>
        </w:tabs>
        <w:spacing w:before="78" w:line="360" w:lineRule="auto"/>
        <w:ind w:left="-142" w:right="449"/>
        <w:jc w:val="both"/>
        <w:rPr>
          <w:szCs w:val="22"/>
        </w:rPr>
      </w:pPr>
    </w:p>
    <w:p w14:paraId="1E3B3489" w14:textId="6429E077" w:rsidR="000B3ACA" w:rsidRDefault="000B3ACA" w:rsidP="009E0C7A">
      <w:pPr>
        <w:pStyle w:val="Textoindependiente"/>
        <w:tabs>
          <w:tab w:val="left" w:pos="142"/>
        </w:tabs>
        <w:spacing w:before="78" w:line="360" w:lineRule="auto"/>
        <w:ind w:left="-142" w:right="449"/>
        <w:jc w:val="both"/>
        <w:rPr>
          <w:szCs w:val="22"/>
        </w:rPr>
      </w:pPr>
      <w:r w:rsidRPr="007C64EA">
        <w:rPr>
          <w:szCs w:val="22"/>
        </w:rPr>
        <w:t xml:space="preserve">Teniendo en cuenta la criticidad del tema y que se requiere su publicación en página web, </w:t>
      </w:r>
      <w:r w:rsidR="00B62316" w:rsidRPr="007C64EA">
        <w:rPr>
          <w:szCs w:val="22"/>
        </w:rPr>
        <w:t xml:space="preserve">se podrá </w:t>
      </w:r>
      <w:r w:rsidRPr="007C64EA">
        <w:rPr>
          <w:szCs w:val="22"/>
        </w:rPr>
        <w:t>anonimizar la información relacionada con los controles establecidos que pueden tener relación con información clasificada o reservada</w:t>
      </w:r>
      <w:r w:rsidR="00E5117F">
        <w:rPr>
          <w:szCs w:val="22"/>
        </w:rPr>
        <w:t xml:space="preserve">. </w:t>
      </w:r>
    </w:p>
    <w:p w14:paraId="35953309" w14:textId="63322287" w:rsidR="00D912CE" w:rsidRDefault="00D912CE" w:rsidP="00A91455">
      <w:pPr>
        <w:tabs>
          <w:tab w:val="left" w:pos="142"/>
        </w:tabs>
        <w:ind w:firstLine="709"/>
        <w:rPr>
          <w:sz w:val="24"/>
        </w:rPr>
      </w:pPr>
      <w:r>
        <w:br w:type="page"/>
      </w:r>
    </w:p>
    <w:p w14:paraId="2C9E4BBF" w14:textId="2498EFAC" w:rsidR="000B3ACA" w:rsidRPr="007C64EA" w:rsidRDefault="000B3ACA" w:rsidP="00A91455">
      <w:pPr>
        <w:pStyle w:val="Ttulo3"/>
        <w:tabs>
          <w:tab w:val="left" w:pos="142"/>
        </w:tabs>
        <w:ind w:firstLine="709"/>
      </w:pPr>
      <w:bookmarkStart w:id="54" w:name="_bookmark57"/>
      <w:bookmarkStart w:id="55" w:name="_Toc78981325"/>
      <w:bookmarkStart w:id="56" w:name="_Toc79578487"/>
      <w:bookmarkEnd w:id="54"/>
      <w:r w:rsidRPr="007C64EA">
        <w:lastRenderedPageBreak/>
        <w:t>Identificación del riesgo de corrupción</w:t>
      </w:r>
      <w:bookmarkEnd w:id="55"/>
      <w:bookmarkEnd w:id="56"/>
    </w:p>
    <w:p w14:paraId="7D4F37EB" w14:textId="77777777" w:rsidR="00AC075A" w:rsidRPr="007C64EA" w:rsidRDefault="00AC075A" w:rsidP="00A91455">
      <w:pPr>
        <w:pStyle w:val="Ttulo2"/>
        <w:tabs>
          <w:tab w:val="left" w:pos="142"/>
        </w:tabs>
        <w:ind w:left="-284" w:firstLine="709"/>
        <w:rPr>
          <w:rFonts w:eastAsia="Arial" w:cs="Arial"/>
          <w:szCs w:val="22"/>
        </w:rPr>
      </w:pPr>
    </w:p>
    <w:p w14:paraId="4FCCA977" w14:textId="54F3DB2A" w:rsidR="000B3ACA" w:rsidRDefault="000B3ACA" w:rsidP="00A91455">
      <w:pPr>
        <w:pStyle w:val="Textoindependiente"/>
        <w:tabs>
          <w:tab w:val="left" w:pos="142"/>
        </w:tabs>
        <w:spacing w:line="360" w:lineRule="auto"/>
        <w:ind w:left="851" w:right="807"/>
        <w:jc w:val="both"/>
        <w:rPr>
          <w:szCs w:val="22"/>
        </w:rPr>
      </w:pPr>
      <w:r w:rsidRPr="007C64EA">
        <w:rPr>
          <w:szCs w:val="22"/>
        </w:rPr>
        <w:t>A manera de ilustración a continuación se señalan algunos de los procesos, procedimientos o actividades susceptibles de actos de corrupción, a partir de los cuales la entidad podrá adelantar el análisis de contexto interno para la correspondiente identificación de los riesgos:</w:t>
      </w:r>
    </w:p>
    <w:p w14:paraId="2A2BBA2C" w14:textId="77777777" w:rsidR="00B75B79" w:rsidRPr="007C64EA" w:rsidRDefault="00B75B79" w:rsidP="00A91455">
      <w:pPr>
        <w:pStyle w:val="Textoindependiente"/>
        <w:tabs>
          <w:tab w:val="left" w:pos="142"/>
        </w:tabs>
        <w:spacing w:line="360" w:lineRule="auto"/>
        <w:ind w:left="-284" w:right="807" w:firstLine="709"/>
        <w:jc w:val="both"/>
        <w:rPr>
          <w:szCs w:val="22"/>
        </w:rPr>
      </w:pPr>
    </w:p>
    <w:p w14:paraId="36946D0B" w14:textId="275B459B" w:rsidR="00177EC8" w:rsidRDefault="00177EC8" w:rsidP="00A91455">
      <w:pPr>
        <w:pStyle w:val="Textoindependiente"/>
        <w:tabs>
          <w:tab w:val="left" w:pos="142"/>
        </w:tabs>
        <w:spacing w:line="360" w:lineRule="auto"/>
        <w:ind w:left="851" w:right="1193"/>
        <w:jc w:val="both"/>
        <w:rPr>
          <w:b/>
          <w:bCs/>
          <w:szCs w:val="22"/>
        </w:rPr>
      </w:pPr>
      <w:bookmarkStart w:id="57" w:name="_bookmark58"/>
      <w:bookmarkEnd w:id="57"/>
      <w:r w:rsidRPr="00177EC8">
        <w:rPr>
          <w:b/>
          <w:bCs/>
          <w:szCs w:val="22"/>
        </w:rPr>
        <w:t xml:space="preserve">Direccionamiento estratégico: </w:t>
      </w:r>
    </w:p>
    <w:p w14:paraId="491333F3" w14:textId="64466AF4" w:rsidR="00177EC8" w:rsidRPr="007C64EA" w:rsidRDefault="00177EC8" w:rsidP="00A91455">
      <w:pPr>
        <w:pStyle w:val="TableParagraph"/>
        <w:numPr>
          <w:ilvl w:val="0"/>
          <w:numId w:val="27"/>
        </w:numPr>
        <w:tabs>
          <w:tab w:val="left" w:pos="142"/>
          <w:tab w:val="left" w:pos="308"/>
        </w:tabs>
        <w:spacing w:line="360" w:lineRule="auto"/>
        <w:ind w:left="851" w:right="557" w:firstLine="0"/>
        <w:rPr>
          <w:sz w:val="24"/>
        </w:rPr>
      </w:pPr>
      <w:r w:rsidRPr="007C64EA">
        <w:rPr>
          <w:sz w:val="24"/>
        </w:rPr>
        <w:t>Concentración de autoridad o exceso de poder</w:t>
      </w:r>
      <w:r w:rsidR="00867921">
        <w:rPr>
          <w:sz w:val="24"/>
        </w:rPr>
        <w:t xml:space="preserve"> o </w:t>
      </w:r>
      <w:r w:rsidRPr="007C64EA">
        <w:rPr>
          <w:sz w:val="24"/>
        </w:rPr>
        <w:t>Extralimitación de funciones.</w:t>
      </w:r>
    </w:p>
    <w:p w14:paraId="586A35CF" w14:textId="77777777" w:rsidR="00177EC8" w:rsidRDefault="00177EC8" w:rsidP="00A91455">
      <w:pPr>
        <w:pStyle w:val="TableParagraph"/>
        <w:numPr>
          <w:ilvl w:val="0"/>
          <w:numId w:val="27"/>
        </w:numPr>
        <w:tabs>
          <w:tab w:val="left" w:pos="142"/>
          <w:tab w:val="left" w:pos="308"/>
        </w:tabs>
        <w:spacing w:line="360" w:lineRule="auto"/>
        <w:ind w:left="851" w:firstLine="0"/>
        <w:rPr>
          <w:sz w:val="24"/>
        </w:rPr>
      </w:pPr>
      <w:r w:rsidRPr="007C64EA">
        <w:rPr>
          <w:sz w:val="24"/>
        </w:rPr>
        <w:t>Ausencia de canales de comunicación.</w:t>
      </w:r>
    </w:p>
    <w:p w14:paraId="0ED629ED" w14:textId="60F2DB64" w:rsidR="00177EC8" w:rsidRDefault="00177EC8" w:rsidP="00A91455">
      <w:pPr>
        <w:pStyle w:val="TableParagraph"/>
        <w:numPr>
          <w:ilvl w:val="0"/>
          <w:numId w:val="27"/>
        </w:numPr>
        <w:tabs>
          <w:tab w:val="left" w:pos="142"/>
          <w:tab w:val="left" w:pos="308"/>
        </w:tabs>
        <w:spacing w:line="360" w:lineRule="auto"/>
        <w:ind w:left="851" w:firstLine="0"/>
        <w:rPr>
          <w:sz w:val="24"/>
        </w:rPr>
      </w:pPr>
      <w:r w:rsidRPr="007C64EA">
        <w:rPr>
          <w:sz w:val="24"/>
        </w:rPr>
        <w:t>Amiguismo y clientelismo.</w:t>
      </w:r>
    </w:p>
    <w:p w14:paraId="5764A1C0" w14:textId="77777777" w:rsidR="00177EC8" w:rsidRDefault="00177EC8" w:rsidP="00A91455">
      <w:pPr>
        <w:pStyle w:val="TableParagraph"/>
        <w:tabs>
          <w:tab w:val="left" w:pos="142"/>
          <w:tab w:val="left" w:pos="308"/>
        </w:tabs>
        <w:spacing w:line="360" w:lineRule="auto"/>
        <w:ind w:left="851"/>
        <w:rPr>
          <w:sz w:val="24"/>
        </w:rPr>
      </w:pPr>
    </w:p>
    <w:p w14:paraId="10BF43A8" w14:textId="58BCE054" w:rsidR="00C9609B" w:rsidRDefault="00177EC8" w:rsidP="00A91455">
      <w:pPr>
        <w:pStyle w:val="TableParagraph"/>
        <w:tabs>
          <w:tab w:val="left" w:pos="142"/>
          <w:tab w:val="left" w:pos="308"/>
        </w:tabs>
        <w:spacing w:line="360" w:lineRule="auto"/>
        <w:ind w:left="851"/>
        <w:rPr>
          <w:b/>
          <w:bCs/>
          <w:sz w:val="24"/>
        </w:rPr>
      </w:pPr>
      <w:r w:rsidRPr="00177EC8">
        <w:rPr>
          <w:b/>
          <w:bCs/>
          <w:sz w:val="24"/>
        </w:rPr>
        <w:t>Financiero</w:t>
      </w:r>
    </w:p>
    <w:p w14:paraId="151178C7" w14:textId="77777777" w:rsidR="00177EC8" w:rsidRPr="007C64EA" w:rsidRDefault="00177EC8" w:rsidP="00A91455">
      <w:pPr>
        <w:pStyle w:val="TableParagraph"/>
        <w:numPr>
          <w:ilvl w:val="0"/>
          <w:numId w:val="27"/>
        </w:numPr>
        <w:tabs>
          <w:tab w:val="left" w:pos="142"/>
          <w:tab w:val="left" w:pos="308"/>
        </w:tabs>
        <w:spacing w:line="360" w:lineRule="auto"/>
        <w:ind w:left="851" w:right="557" w:firstLine="0"/>
        <w:rPr>
          <w:sz w:val="24"/>
        </w:rPr>
      </w:pPr>
      <w:r w:rsidRPr="007C64EA">
        <w:rPr>
          <w:sz w:val="24"/>
        </w:rPr>
        <w:t>Inclusión de gastos no autorizados.</w:t>
      </w:r>
    </w:p>
    <w:p w14:paraId="5A531CDE" w14:textId="77777777" w:rsidR="00177EC8" w:rsidRPr="007C64EA" w:rsidRDefault="00177EC8" w:rsidP="00A91455">
      <w:pPr>
        <w:pStyle w:val="TableParagraph"/>
        <w:numPr>
          <w:ilvl w:val="0"/>
          <w:numId w:val="27"/>
        </w:numPr>
        <w:tabs>
          <w:tab w:val="left" w:pos="142"/>
          <w:tab w:val="left" w:pos="308"/>
        </w:tabs>
        <w:spacing w:line="360" w:lineRule="auto"/>
        <w:ind w:left="851" w:right="557" w:firstLine="0"/>
        <w:rPr>
          <w:sz w:val="24"/>
        </w:rPr>
      </w:pPr>
      <w:r w:rsidRPr="007C64EA">
        <w:rPr>
          <w:sz w:val="24"/>
        </w:rPr>
        <w:t>Inversiones de dineros públicos en entidades de dudosa solidez financiera a cambio de beneficios indebidos para servidores públicos encargados de su administración.</w:t>
      </w:r>
    </w:p>
    <w:p w14:paraId="418761CA" w14:textId="77777777" w:rsidR="00177EC8" w:rsidRPr="007C64EA" w:rsidRDefault="00177EC8" w:rsidP="00A91455">
      <w:pPr>
        <w:pStyle w:val="TableParagraph"/>
        <w:numPr>
          <w:ilvl w:val="0"/>
          <w:numId w:val="27"/>
        </w:numPr>
        <w:tabs>
          <w:tab w:val="left" w:pos="142"/>
          <w:tab w:val="left" w:pos="308"/>
        </w:tabs>
        <w:spacing w:line="360" w:lineRule="auto"/>
        <w:ind w:left="851" w:right="557" w:firstLine="0"/>
        <w:rPr>
          <w:sz w:val="24"/>
        </w:rPr>
      </w:pPr>
      <w:r w:rsidRPr="007C64EA">
        <w:rPr>
          <w:sz w:val="24"/>
        </w:rPr>
        <w:t>Inexistencia de registros auxiliares que permitan identificar y controlar los rubros de inversión.</w:t>
      </w:r>
    </w:p>
    <w:p w14:paraId="01BF66DE" w14:textId="77777777" w:rsidR="00177EC8" w:rsidRPr="007C64EA" w:rsidRDefault="00177EC8" w:rsidP="00A91455">
      <w:pPr>
        <w:pStyle w:val="TableParagraph"/>
        <w:numPr>
          <w:ilvl w:val="0"/>
          <w:numId w:val="27"/>
        </w:numPr>
        <w:tabs>
          <w:tab w:val="left" w:pos="142"/>
          <w:tab w:val="left" w:pos="308"/>
        </w:tabs>
        <w:spacing w:line="360" w:lineRule="auto"/>
        <w:ind w:left="851" w:right="557" w:firstLine="0"/>
        <w:rPr>
          <w:sz w:val="24"/>
        </w:rPr>
      </w:pPr>
      <w:r w:rsidRPr="007C64EA">
        <w:rPr>
          <w:sz w:val="24"/>
        </w:rPr>
        <w:t>Inexistencia de archivos contables.</w:t>
      </w:r>
    </w:p>
    <w:p w14:paraId="7D3FD669" w14:textId="26D9F604" w:rsidR="00177EC8" w:rsidRDefault="00177EC8" w:rsidP="00A91455">
      <w:pPr>
        <w:pStyle w:val="TableParagraph"/>
        <w:numPr>
          <w:ilvl w:val="0"/>
          <w:numId w:val="27"/>
        </w:numPr>
        <w:tabs>
          <w:tab w:val="left" w:pos="142"/>
          <w:tab w:val="left" w:pos="308"/>
        </w:tabs>
        <w:spacing w:line="360" w:lineRule="auto"/>
        <w:ind w:left="851" w:right="557" w:firstLine="0"/>
        <w:rPr>
          <w:sz w:val="24"/>
        </w:rPr>
      </w:pPr>
      <w:r w:rsidRPr="007C64EA">
        <w:rPr>
          <w:sz w:val="24"/>
        </w:rPr>
        <w:t>Afectar rubros que no corresponden con el objeto del gasto en beneficio propio o a cambio de una retribución económica</w:t>
      </w:r>
    </w:p>
    <w:p w14:paraId="29C7393C" w14:textId="77777777" w:rsidR="00177EC8" w:rsidRDefault="00177EC8" w:rsidP="00A91455">
      <w:pPr>
        <w:pStyle w:val="TableParagraph"/>
        <w:tabs>
          <w:tab w:val="left" w:pos="142"/>
          <w:tab w:val="left" w:pos="308"/>
        </w:tabs>
        <w:spacing w:line="360" w:lineRule="auto"/>
        <w:ind w:left="851"/>
        <w:rPr>
          <w:sz w:val="24"/>
        </w:rPr>
      </w:pPr>
    </w:p>
    <w:p w14:paraId="031C31AE" w14:textId="671F0D0A" w:rsidR="00177EC8" w:rsidRPr="00177EC8" w:rsidRDefault="00177EC8" w:rsidP="00A91455">
      <w:pPr>
        <w:pStyle w:val="TableParagraph"/>
        <w:tabs>
          <w:tab w:val="left" w:pos="142"/>
          <w:tab w:val="left" w:pos="308"/>
        </w:tabs>
        <w:spacing w:line="360" w:lineRule="auto"/>
        <w:ind w:left="851"/>
        <w:rPr>
          <w:b/>
          <w:bCs/>
          <w:sz w:val="24"/>
        </w:rPr>
      </w:pPr>
      <w:r w:rsidRPr="00177EC8">
        <w:rPr>
          <w:b/>
          <w:bCs/>
          <w:sz w:val="24"/>
        </w:rPr>
        <w:t xml:space="preserve">Contratación: </w:t>
      </w:r>
    </w:p>
    <w:p w14:paraId="4B2624EA" w14:textId="77777777" w:rsidR="00177EC8" w:rsidRPr="007C64EA" w:rsidRDefault="00177EC8" w:rsidP="00A91455">
      <w:pPr>
        <w:pStyle w:val="TableParagraph"/>
        <w:numPr>
          <w:ilvl w:val="0"/>
          <w:numId w:val="29"/>
        </w:numPr>
        <w:tabs>
          <w:tab w:val="left" w:pos="142"/>
          <w:tab w:val="left" w:pos="308"/>
        </w:tabs>
        <w:spacing w:line="360" w:lineRule="auto"/>
        <w:ind w:left="851" w:firstLine="0"/>
        <w:rPr>
          <w:sz w:val="24"/>
        </w:rPr>
      </w:pPr>
      <w:r w:rsidRPr="007C64EA">
        <w:rPr>
          <w:sz w:val="24"/>
        </w:rPr>
        <w:t>Estudios previos o de factibilidad deficientes.</w:t>
      </w:r>
    </w:p>
    <w:p w14:paraId="11630272" w14:textId="77777777" w:rsidR="00177EC8" w:rsidRPr="007C64EA" w:rsidRDefault="00177EC8" w:rsidP="00A91455">
      <w:pPr>
        <w:pStyle w:val="TableParagraph"/>
        <w:numPr>
          <w:ilvl w:val="0"/>
          <w:numId w:val="29"/>
        </w:numPr>
        <w:tabs>
          <w:tab w:val="left" w:pos="142"/>
          <w:tab w:val="left" w:pos="308"/>
        </w:tabs>
        <w:spacing w:line="360" w:lineRule="auto"/>
        <w:ind w:left="851" w:right="218" w:firstLine="0"/>
        <w:rPr>
          <w:sz w:val="24"/>
        </w:rPr>
      </w:pPr>
      <w:r w:rsidRPr="007C64EA">
        <w:rPr>
          <w:sz w:val="24"/>
        </w:rPr>
        <w:t>Estudios previos o de factibilidad manipulados por personal interesado en el futuro proceso de contratación. (Estableciendo necesidades inexistentes o aspectos que benefician a una firma en particular).</w:t>
      </w:r>
    </w:p>
    <w:p w14:paraId="1E61964C" w14:textId="77777777" w:rsidR="00177EC8" w:rsidRPr="007C64EA" w:rsidRDefault="00177EC8" w:rsidP="00A91455">
      <w:pPr>
        <w:pStyle w:val="TableParagraph"/>
        <w:numPr>
          <w:ilvl w:val="0"/>
          <w:numId w:val="29"/>
        </w:numPr>
        <w:tabs>
          <w:tab w:val="left" w:pos="142"/>
          <w:tab w:val="left" w:pos="308"/>
        </w:tabs>
        <w:spacing w:line="360" w:lineRule="auto"/>
        <w:ind w:left="851" w:firstLine="0"/>
        <w:rPr>
          <w:sz w:val="24"/>
        </w:rPr>
      </w:pPr>
      <w:r w:rsidRPr="007C64EA">
        <w:rPr>
          <w:sz w:val="24"/>
        </w:rPr>
        <w:t>Pliegos de condiciones hechos a la medida de una firma en particular.</w:t>
      </w:r>
    </w:p>
    <w:p w14:paraId="20CFB502" w14:textId="77777777" w:rsidR="00177EC8" w:rsidRPr="007C64EA" w:rsidRDefault="00177EC8" w:rsidP="00A91455">
      <w:pPr>
        <w:pStyle w:val="TableParagraph"/>
        <w:numPr>
          <w:ilvl w:val="0"/>
          <w:numId w:val="29"/>
        </w:numPr>
        <w:tabs>
          <w:tab w:val="left" w:pos="142"/>
          <w:tab w:val="left" w:pos="308"/>
        </w:tabs>
        <w:spacing w:line="360" w:lineRule="auto"/>
        <w:ind w:left="851" w:right="193" w:firstLine="0"/>
        <w:rPr>
          <w:sz w:val="24"/>
        </w:rPr>
      </w:pPr>
      <w:r w:rsidRPr="007C64EA">
        <w:rPr>
          <w:sz w:val="24"/>
        </w:rPr>
        <w:t xml:space="preserve">Disposiciones establecidas en los pliegos de condiciones que permiten a los participantes direccionar los procesos hacia un grupo en particular. (Ej.: media </w:t>
      </w:r>
      <w:r w:rsidRPr="007C64EA">
        <w:rPr>
          <w:sz w:val="24"/>
        </w:rPr>
        <w:lastRenderedPageBreak/>
        <w:t>geométrica).</w:t>
      </w:r>
    </w:p>
    <w:p w14:paraId="5B5FC792" w14:textId="77777777" w:rsidR="00177EC8" w:rsidRPr="007C64EA" w:rsidRDefault="00177EC8" w:rsidP="00A91455">
      <w:pPr>
        <w:pStyle w:val="TableParagraph"/>
        <w:numPr>
          <w:ilvl w:val="0"/>
          <w:numId w:val="29"/>
        </w:numPr>
        <w:tabs>
          <w:tab w:val="left" w:pos="142"/>
          <w:tab w:val="left" w:pos="308"/>
        </w:tabs>
        <w:spacing w:line="360" w:lineRule="auto"/>
        <w:ind w:left="851" w:right="688" w:firstLine="0"/>
        <w:rPr>
          <w:sz w:val="24"/>
        </w:rPr>
      </w:pPr>
      <w:r w:rsidRPr="007C64EA">
        <w:rPr>
          <w:sz w:val="24"/>
        </w:rPr>
        <w:t>Visitas obligatorias establecidas en el pliego de condiciones que restringen la participación.</w:t>
      </w:r>
    </w:p>
    <w:p w14:paraId="04780E93" w14:textId="77777777" w:rsidR="00177EC8" w:rsidRPr="007C64EA" w:rsidRDefault="00177EC8" w:rsidP="00A91455">
      <w:pPr>
        <w:pStyle w:val="TableParagraph"/>
        <w:numPr>
          <w:ilvl w:val="0"/>
          <w:numId w:val="29"/>
        </w:numPr>
        <w:tabs>
          <w:tab w:val="left" w:pos="142"/>
          <w:tab w:val="left" w:pos="308"/>
        </w:tabs>
        <w:spacing w:line="360" w:lineRule="auto"/>
        <w:ind w:left="851" w:right="779" w:firstLine="0"/>
        <w:rPr>
          <w:sz w:val="24"/>
        </w:rPr>
      </w:pPr>
      <w:r w:rsidRPr="007C64EA">
        <w:rPr>
          <w:sz w:val="24"/>
        </w:rPr>
        <w:t>Adendas que cambian condiciones generales del proceso para favorecer a grupos determinados.</w:t>
      </w:r>
    </w:p>
    <w:p w14:paraId="0CD3CB69" w14:textId="77777777" w:rsidR="00177EC8" w:rsidRPr="007C64EA" w:rsidRDefault="00177EC8" w:rsidP="00A91455">
      <w:pPr>
        <w:pStyle w:val="TableParagraph"/>
        <w:numPr>
          <w:ilvl w:val="0"/>
          <w:numId w:val="29"/>
        </w:numPr>
        <w:tabs>
          <w:tab w:val="left" w:pos="142"/>
          <w:tab w:val="left" w:pos="308"/>
        </w:tabs>
        <w:spacing w:line="360" w:lineRule="auto"/>
        <w:ind w:left="851" w:firstLine="0"/>
        <w:rPr>
          <w:sz w:val="24"/>
        </w:rPr>
      </w:pPr>
      <w:r w:rsidRPr="007C64EA">
        <w:rPr>
          <w:sz w:val="24"/>
        </w:rPr>
        <w:t>Urgencia manifiesta inexistente.</w:t>
      </w:r>
    </w:p>
    <w:p w14:paraId="342F42DA" w14:textId="77777777" w:rsidR="00177EC8" w:rsidRPr="007C64EA" w:rsidRDefault="00177EC8" w:rsidP="00A91455">
      <w:pPr>
        <w:pStyle w:val="TableParagraph"/>
        <w:numPr>
          <w:ilvl w:val="0"/>
          <w:numId w:val="29"/>
        </w:numPr>
        <w:tabs>
          <w:tab w:val="left" w:pos="142"/>
          <w:tab w:val="left" w:pos="308"/>
        </w:tabs>
        <w:spacing w:line="360" w:lineRule="auto"/>
        <w:ind w:left="851" w:firstLine="0"/>
        <w:rPr>
          <w:sz w:val="24"/>
        </w:rPr>
      </w:pPr>
      <w:r w:rsidRPr="007C64EA">
        <w:rPr>
          <w:sz w:val="24"/>
        </w:rPr>
        <w:t>Concentrar las labores de supervisión en poco personal.</w:t>
      </w:r>
    </w:p>
    <w:p w14:paraId="704611CF" w14:textId="130EF375" w:rsidR="00177EC8" w:rsidRDefault="00177EC8" w:rsidP="00A91455">
      <w:pPr>
        <w:pStyle w:val="TableParagraph"/>
        <w:numPr>
          <w:ilvl w:val="0"/>
          <w:numId w:val="29"/>
        </w:numPr>
        <w:tabs>
          <w:tab w:val="left" w:pos="142"/>
          <w:tab w:val="left" w:pos="308"/>
        </w:tabs>
        <w:spacing w:line="360" w:lineRule="auto"/>
        <w:ind w:left="851" w:firstLine="0"/>
        <w:rPr>
          <w:sz w:val="24"/>
        </w:rPr>
      </w:pPr>
      <w:r w:rsidRPr="007C64EA">
        <w:rPr>
          <w:sz w:val="24"/>
        </w:rPr>
        <w:t>Contratar con compañías de papel que no cuentan con experiencia</w:t>
      </w:r>
    </w:p>
    <w:p w14:paraId="3F9E7D23" w14:textId="3E3372F1" w:rsidR="00177EC8" w:rsidRDefault="00177EC8" w:rsidP="00A91455">
      <w:pPr>
        <w:pStyle w:val="TableParagraph"/>
        <w:tabs>
          <w:tab w:val="left" w:pos="142"/>
          <w:tab w:val="left" w:pos="308"/>
        </w:tabs>
        <w:spacing w:line="360" w:lineRule="auto"/>
        <w:ind w:left="851"/>
        <w:rPr>
          <w:sz w:val="24"/>
        </w:rPr>
      </w:pPr>
    </w:p>
    <w:p w14:paraId="56CD6F7A" w14:textId="0EA80D41" w:rsidR="00177EC8" w:rsidRDefault="00B75B79" w:rsidP="00A91455">
      <w:pPr>
        <w:pStyle w:val="TableParagraph"/>
        <w:tabs>
          <w:tab w:val="left" w:pos="142"/>
          <w:tab w:val="left" w:pos="308"/>
        </w:tabs>
        <w:spacing w:line="360" w:lineRule="auto"/>
        <w:ind w:left="851"/>
        <w:rPr>
          <w:b/>
          <w:bCs/>
          <w:sz w:val="24"/>
        </w:rPr>
      </w:pPr>
      <w:r>
        <w:rPr>
          <w:b/>
          <w:bCs/>
          <w:sz w:val="24"/>
        </w:rPr>
        <w:t xml:space="preserve">Comunicación y gestión documental: </w:t>
      </w:r>
    </w:p>
    <w:p w14:paraId="0C434EFE" w14:textId="77777777" w:rsidR="00177EC8" w:rsidRPr="007C64EA" w:rsidRDefault="00177EC8" w:rsidP="00A91455">
      <w:pPr>
        <w:pStyle w:val="TableParagraph"/>
        <w:numPr>
          <w:ilvl w:val="0"/>
          <w:numId w:val="30"/>
        </w:numPr>
        <w:tabs>
          <w:tab w:val="left" w:pos="142"/>
          <w:tab w:val="left" w:pos="308"/>
        </w:tabs>
        <w:spacing w:line="360" w:lineRule="auto"/>
        <w:ind w:left="851" w:firstLine="0"/>
        <w:rPr>
          <w:sz w:val="24"/>
        </w:rPr>
      </w:pPr>
      <w:r w:rsidRPr="007C64EA">
        <w:rPr>
          <w:sz w:val="24"/>
        </w:rPr>
        <w:t>Ausencia o debilidad de medidas y/o políticas de conflictos de interés.</w:t>
      </w:r>
    </w:p>
    <w:p w14:paraId="0D3A2D3C" w14:textId="77777777" w:rsidR="00177EC8" w:rsidRPr="007C64EA" w:rsidRDefault="00177EC8" w:rsidP="00A91455">
      <w:pPr>
        <w:pStyle w:val="TableParagraph"/>
        <w:numPr>
          <w:ilvl w:val="0"/>
          <w:numId w:val="30"/>
        </w:numPr>
        <w:tabs>
          <w:tab w:val="left" w:pos="142"/>
          <w:tab w:val="left" w:pos="308"/>
        </w:tabs>
        <w:spacing w:line="360" w:lineRule="auto"/>
        <w:ind w:left="851" w:right="196" w:firstLine="0"/>
        <w:rPr>
          <w:sz w:val="24"/>
        </w:rPr>
      </w:pPr>
      <w:r w:rsidRPr="007C64EA">
        <w:rPr>
          <w:sz w:val="24"/>
        </w:rPr>
        <w:t>Concentración de información de determinadas actividades o procesos en una persona.</w:t>
      </w:r>
    </w:p>
    <w:p w14:paraId="0BE60ACD" w14:textId="77777777" w:rsidR="00177EC8" w:rsidRPr="007C64EA" w:rsidRDefault="00177EC8" w:rsidP="00A91455">
      <w:pPr>
        <w:pStyle w:val="TableParagraph"/>
        <w:numPr>
          <w:ilvl w:val="0"/>
          <w:numId w:val="30"/>
        </w:numPr>
        <w:tabs>
          <w:tab w:val="left" w:pos="142"/>
          <w:tab w:val="left" w:pos="308"/>
        </w:tabs>
        <w:spacing w:line="360" w:lineRule="auto"/>
        <w:ind w:left="851" w:right="288" w:firstLine="0"/>
        <w:rPr>
          <w:sz w:val="24"/>
        </w:rPr>
      </w:pPr>
      <w:r w:rsidRPr="007C64EA">
        <w:rPr>
          <w:sz w:val="24"/>
        </w:rPr>
        <w:t>Ausencia de sistemas de información que pueden facilitar el acceso a información y su posible manipulación o adulteración.</w:t>
      </w:r>
    </w:p>
    <w:p w14:paraId="13391033" w14:textId="77777777" w:rsidR="00177EC8" w:rsidRPr="007C64EA" w:rsidRDefault="00177EC8" w:rsidP="00A91455">
      <w:pPr>
        <w:pStyle w:val="TableParagraph"/>
        <w:numPr>
          <w:ilvl w:val="0"/>
          <w:numId w:val="30"/>
        </w:numPr>
        <w:tabs>
          <w:tab w:val="left" w:pos="142"/>
          <w:tab w:val="left" w:pos="308"/>
        </w:tabs>
        <w:spacing w:line="360" w:lineRule="auto"/>
        <w:ind w:left="851" w:firstLine="0"/>
        <w:rPr>
          <w:sz w:val="24"/>
        </w:rPr>
      </w:pPr>
      <w:r w:rsidRPr="007C64EA">
        <w:rPr>
          <w:sz w:val="24"/>
        </w:rPr>
        <w:t>Ocultar la información considerada pública para los usuarios.</w:t>
      </w:r>
    </w:p>
    <w:p w14:paraId="727ACFB8" w14:textId="207A5064" w:rsidR="00177EC8" w:rsidRDefault="00177EC8" w:rsidP="00A91455">
      <w:pPr>
        <w:pStyle w:val="TableParagraph"/>
        <w:numPr>
          <w:ilvl w:val="0"/>
          <w:numId w:val="30"/>
        </w:numPr>
        <w:tabs>
          <w:tab w:val="left" w:pos="142"/>
          <w:tab w:val="left" w:pos="308"/>
        </w:tabs>
        <w:spacing w:line="360" w:lineRule="auto"/>
        <w:ind w:left="851" w:firstLine="0"/>
        <w:rPr>
          <w:sz w:val="24"/>
        </w:rPr>
      </w:pPr>
      <w:r w:rsidRPr="007C64EA">
        <w:rPr>
          <w:sz w:val="24"/>
        </w:rPr>
        <w:t>Ausencia o debilidad de canales de comunicación</w:t>
      </w:r>
    </w:p>
    <w:p w14:paraId="0F6ABF6F" w14:textId="0D3EB428" w:rsidR="00177EC8" w:rsidRDefault="00177EC8" w:rsidP="00A91455">
      <w:pPr>
        <w:pStyle w:val="TableParagraph"/>
        <w:tabs>
          <w:tab w:val="left" w:pos="142"/>
          <w:tab w:val="left" w:pos="308"/>
        </w:tabs>
        <w:spacing w:line="360" w:lineRule="auto"/>
        <w:ind w:left="851"/>
        <w:rPr>
          <w:sz w:val="24"/>
        </w:rPr>
      </w:pPr>
    </w:p>
    <w:p w14:paraId="39922A2A" w14:textId="0F011517" w:rsidR="00177EC8" w:rsidRDefault="00B75B79" w:rsidP="00A91455">
      <w:pPr>
        <w:pStyle w:val="TableParagraph"/>
        <w:tabs>
          <w:tab w:val="left" w:pos="142"/>
          <w:tab w:val="left" w:pos="308"/>
        </w:tabs>
        <w:spacing w:line="360" w:lineRule="auto"/>
        <w:ind w:left="851"/>
        <w:rPr>
          <w:b/>
          <w:bCs/>
          <w:sz w:val="24"/>
        </w:rPr>
      </w:pPr>
      <w:r>
        <w:rPr>
          <w:b/>
          <w:bCs/>
          <w:sz w:val="24"/>
        </w:rPr>
        <w:t>Gestión Humana- Procesos Disciplinarios</w:t>
      </w:r>
    </w:p>
    <w:p w14:paraId="4BA711AB" w14:textId="77777777" w:rsidR="00177EC8" w:rsidRPr="007C64EA" w:rsidRDefault="00177EC8" w:rsidP="00A91455">
      <w:pPr>
        <w:pStyle w:val="TableParagraph"/>
        <w:numPr>
          <w:ilvl w:val="0"/>
          <w:numId w:val="31"/>
        </w:numPr>
        <w:tabs>
          <w:tab w:val="left" w:pos="142"/>
          <w:tab w:val="left" w:pos="308"/>
        </w:tabs>
        <w:spacing w:line="360" w:lineRule="auto"/>
        <w:ind w:left="851" w:firstLine="0"/>
        <w:rPr>
          <w:sz w:val="24"/>
        </w:rPr>
      </w:pPr>
      <w:r w:rsidRPr="007C64EA">
        <w:rPr>
          <w:sz w:val="24"/>
        </w:rPr>
        <w:t>Inexistencia de canales de denuncia interna o externa.</w:t>
      </w:r>
    </w:p>
    <w:p w14:paraId="635DB040" w14:textId="77777777" w:rsidR="00177EC8" w:rsidRPr="007C64EA" w:rsidRDefault="00177EC8" w:rsidP="00A91455">
      <w:pPr>
        <w:pStyle w:val="TableParagraph"/>
        <w:numPr>
          <w:ilvl w:val="0"/>
          <w:numId w:val="31"/>
        </w:numPr>
        <w:tabs>
          <w:tab w:val="left" w:pos="142"/>
          <w:tab w:val="left" w:pos="308"/>
        </w:tabs>
        <w:spacing w:line="360" w:lineRule="auto"/>
        <w:ind w:left="851" w:right="936" w:firstLine="0"/>
        <w:rPr>
          <w:sz w:val="24"/>
        </w:rPr>
      </w:pPr>
      <w:r w:rsidRPr="007C64EA">
        <w:rPr>
          <w:sz w:val="24"/>
        </w:rPr>
        <w:t>Dilatar el proceso para lograr el vencimiento de términos o la prescripción de este.</w:t>
      </w:r>
    </w:p>
    <w:p w14:paraId="1C3F6D01" w14:textId="77777777" w:rsidR="00177EC8" w:rsidRPr="007C64EA" w:rsidRDefault="00177EC8" w:rsidP="00A91455">
      <w:pPr>
        <w:pStyle w:val="TableParagraph"/>
        <w:numPr>
          <w:ilvl w:val="0"/>
          <w:numId w:val="31"/>
        </w:numPr>
        <w:tabs>
          <w:tab w:val="left" w:pos="142"/>
          <w:tab w:val="left" w:pos="308"/>
        </w:tabs>
        <w:spacing w:line="360" w:lineRule="auto"/>
        <w:ind w:left="851" w:right="251" w:firstLine="0"/>
        <w:rPr>
          <w:sz w:val="24"/>
        </w:rPr>
      </w:pPr>
      <w:r w:rsidRPr="007C64EA">
        <w:rPr>
          <w:sz w:val="24"/>
        </w:rPr>
        <w:t>Desconocimiento de la ley mediante interpretaciones subjetivas de las normas vigentes para evitar o postergar su aplicación.</w:t>
      </w:r>
    </w:p>
    <w:p w14:paraId="7449BB65" w14:textId="5783F5BE" w:rsidR="00177EC8" w:rsidRPr="00177EC8" w:rsidRDefault="00177EC8" w:rsidP="00A91455">
      <w:pPr>
        <w:pStyle w:val="TableParagraph"/>
        <w:numPr>
          <w:ilvl w:val="0"/>
          <w:numId w:val="31"/>
        </w:numPr>
        <w:tabs>
          <w:tab w:val="left" w:pos="142"/>
          <w:tab w:val="left" w:pos="308"/>
        </w:tabs>
        <w:spacing w:line="360" w:lineRule="auto"/>
        <w:ind w:left="851" w:firstLine="0"/>
        <w:rPr>
          <w:sz w:val="24"/>
        </w:rPr>
      </w:pPr>
      <w:r w:rsidRPr="007C64EA">
        <w:rPr>
          <w:sz w:val="24"/>
        </w:rPr>
        <w:t>Exceder las facultades legales en los</w:t>
      </w:r>
      <w:r>
        <w:rPr>
          <w:sz w:val="24"/>
        </w:rPr>
        <w:t xml:space="preserve"> fallos</w:t>
      </w:r>
    </w:p>
    <w:p w14:paraId="21B88112" w14:textId="77777777" w:rsidR="00867921" w:rsidRDefault="00867921" w:rsidP="00A91455">
      <w:pPr>
        <w:tabs>
          <w:tab w:val="left" w:pos="142"/>
        </w:tabs>
        <w:spacing w:line="360" w:lineRule="auto"/>
        <w:ind w:left="-284" w:firstLine="709"/>
        <w:rPr>
          <w:sz w:val="20"/>
          <w:szCs w:val="18"/>
        </w:rPr>
      </w:pPr>
    </w:p>
    <w:p w14:paraId="509A7642" w14:textId="7C81FC49" w:rsidR="009803EE" w:rsidRDefault="000B3ACA" w:rsidP="00F17819">
      <w:pPr>
        <w:tabs>
          <w:tab w:val="left" w:pos="142"/>
        </w:tabs>
        <w:spacing w:line="360" w:lineRule="auto"/>
        <w:ind w:left="-284" w:firstLine="709"/>
        <w:rPr>
          <w:sz w:val="20"/>
          <w:szCs w:val="18"/>
        </w:rPr>
      </w:pPr>
      <w:r w:rsidRPr="006504F6">
        <w:rPr>
          <w:sz w:val="20"/>
          <w:szCs w:val="18"/>
        </w:rPr>
        <w:t>Fuente: Secretaría de Transparencia, 2018</w:t>
      </w:r>
    </w:p>
    <w:p w14:paraId="5550AF74" w14:textId="1467109D" w:rsidR="00867921" w:rsidRDefault="00867921">
      <w:pPr>
        <w:rPr>
          <w:sz w:val="20"/>
          <w:szCs w:val="18"/>
        </w:rPr>
      </w:pPr>
      <w:r>
        <w:rPr>
          <w:sz w:val="20"/>
          <w:szCs w:val="18"/>
        </w:rPr>
        <w:br w:type="page"/>
      </w:r>
    </w:p>
    <w:p w14:paraId="706433AB" w14:textId="7F1D4C60" w:rsidR="000B3ACA" w:rsidRDefault="000B3ACA" w:rsidP="00F17819">
      <w:pPr>
        <w:pStyle w:val="Ttulo4"/>
      </w:pPr>
      <w:r w:rsidRPr="007C64EA">
        <w:lastRenderedPageBreak/>
        <w:t>Lineamientos para la identificación del riesgo de corrupción</w:t>
      </w:r>
    </w:p>
    <w:p w14:paraId="2208048D" w14:textId="77777777" w:rsidR="00867921" w:rsidRPr="00867921" w:rsidRDefault="00867921" w:rsidP="00867921"/>
    <w:p w14:paraId="65BC2730" w14:textId="5C2FCD94" w:rsidR="000B3ACA" w:rsidRDefault="000B3ACA" w:rsidP="00A91455">
      <w:pPr>
        <w:pStyle w:val="Textoindependiente"/>
        <w:spacing w:line="360" w:lineRule="auto"/>
        <w:ind w:left="851"/>
        <w:jc w:val="both"/>
        <w:rPr>
          <w:szCs w:val="22"/>
        </w:rPr>
      </w:pPr>
      <w:r w:rsidRPr="007C64EA">
        <w:rPr>
          <w:szCs w:val="22"/>
        </w:rPr>
        <w:t>Las preguntas clave para la identificación del riesgo son:</w:t>
      </w:r>
    </w:p>
    <w:p w14:paraId="30EE7B10" w14:textId="77777777" w:rsidR="00867921" w:rsidRPr="007C64EA" w:rsidRDefault="00867921" w:rsidP="00A91455">
      <w:pPr>
        <w:pStyle w:val="Textoindependiente"/>
        <w:spacing w:line="360" w:lineRule="auto"/>
        <w:ind w:left="851"/>
        <w:jc w:val="both"/>
        <w:rPr>
          <w:szCs w:val="22"/>
        </w:rPr>
      </w:pPr>
    </w:p>
    <w:p w14:paraId="7E3856A4" w14:textId="77777777" w:rsidR="000B3ACA" w:rsidRPr="004118B5" w:rsidRDefault="000B3ACA" w:rsidP="00A91455">
      <w:pPr>
        <w:pStyle w:val="Prrafodelista"/>
        <w:numPr>
          <w:ilvl w:val="0"/>
          <w:numId w:val="36"/>
        </w:numPr>
        <w:tabs>
          <w:tab w:val="left" w:pos="1539"/>
          <w:tab w:val="left" w:pos="1540"/>
        </w:tabs>
        <w:spacing w:line="360" w:lineRule="auto"/>
        <w:ind w:left="851"/>
        <w:rPr>
          <w:sz w:val="24"/>
        </w:rPr>
      </w:pPr>
      <w:r w:rsidRPr="004118B5">
        <w:rPr>
          <w:sz w:val="24"/>
        </w:rPr>
        <w:t>¿Qué puede suceder?</w:t>
      </w:r>
    </w:p>
    <w:p w14:paraId="3292F6A5" w14:textId="77777777" w:rsidR="000B3ACA" w:rsidRPr="004118B5" w:rsidRDefault="000B3ACA" w:rsidP="00A91455">
      <w:pPr>
        <w:pStyle w:val="Prrafodelista"/>
        <w:numPr>
          <w:ilvl w:val="0"/>
          <w:numId w:val="36"/>
        </w:numPr>
        <w:tabs>
          <w:tab w:val="left" w:pos="1539"/>
          <w:tab w:val="left" w:pos="1540"/>
        </w:tabs>
        <w:spacing w:line="360" w:lineRule="auto"/>
        <w:ind w:left="851"/>
        <w:rPr>
          <w:sz w:val="24"/>
        </w:rPr>
      </w:pPr>
      <w:r w:rsidRPr="004118B5">
        <w:rPr>
          <w:sz w:val="24"/>
        </w:rPr>
        <w:t>¿Cómo puede suceder?</w:t>
      </w:r>
    </w:p>
    <w:p w14:paraId="4B0CDED3" w14:textId="77777777" w:rsidR="000B3ACA" w:rsidRPr="004118B5" w:rsidRDefault="000B3ACA" w:rsidP="00A91455">
      <w:pPr>
        <w:pStyle w:val="Prrafodelista"/>
        <w:numPr>
          <w:ilvl w:val="0"/>
          <w:numId w:val="36"/>
        </w:numPr>
        <w:tabs>
          <w:tab w:val="left" w:pos="1539"/>
          <w:tab w:val="left" w:pos="1540"/>
        </w:tabs>
        <w:spacing w:line="360" w:lineRule="auto"/>
        <w:ind w:left="851"/>
        <w:rPr>
          <w:sz w:val="24"/>
        </w:rPr>
      </w:pPr>
      <w:r w:rsidRPr="004118B5">
        <w:rPr>
          <w:sz w:val="24"/>
        </w:rPr>
        <w:t>¿Cuándo puede suceder?</w:t>
      </w:r>
    </w:p>
    <w:p w14:paraId="47CD180C" w14:textId="77777777" w:rsidR="000B3ACA" w:rsidRPr="004118B5" w:rsidRDefault="000B3ACA" w:rsidP="00A91455">
      <w:pPr>
        <w:pStyle w:val="Prrafodelista"/>
        <w:numPr>
          <w:ilvl w:val="0"/>
          <w:numId w:val="36"/>
        </w:numPr>
        <w:tabs>
          <w:tab w:val="left" w:pos="1539"/>
          <w:tab w:val="left" w:pos="1540"/>
        </w:tabs>
        <w:spacing w:line="360" w:lineRule="auto"/>
        <w:ind w:left="851"/>
        <w:rPr>
          <w:sz w:val="24"/>
        </w:rPr>
      </w:pPr>
      <w:r w:rsidRPr="004118B5">
        <w:rPr>
          <w:sz w:val="24"/>
        </w:rPr>
        <w:t>¿Qué consecuencias tendría su materialización?</w:t>
      </w:r>
    </w:p>
    <w:p w14:paraId="22206492" w14:textId="3B203924" w:rsidR="000B3ACA" w:rsidRPr="007C64EA" w:rsidRDefault="000B3ACA" w:rsidP="00A91455">
      <w:pPr>
        <w:pStyle w:val="Textoindependiente"/>
        <w:spacing w:line="360" w:lineRule="auto"/>
        <w:ind w:left="851"/>
        <w:rPr>
          <w:szCs w:val="22"/>
        </w:rPr>
      </w:pPr>
    </w:p>
    <w:p w14:paraId="5E3CF20B" w14:textId="568F477D" w:rsidR="00AC075A" w:rsidRDefault="00AC075A" w:rsidP="00A91455">
      <w:pPr>
        <w:pStyle w:val="Textoindependiente"/>
        <w:spacing w:line="360" w:lineRule="auto"/>
        <w:ind w:left="851"/>
        <w:rPr>
          <w:szCs w:val="22"/>
        </w:rPr>
      </w:pPr>
      <w:r w:rsidRPr="007C64EA">
        <w:rPr>
          <w:szCs w:val="22"/>
        </w:rPr>
        <w:t xml:space="preserve">Si en la descripción del riesgo, se cumplen las siguientes condiciones se trata de un riesgo de corrupción: </w:t>
      </w:r>
    </w:p>
    <w:p w14:paraId="51B65D8D" w14:textId="77777777" w:rsidR="00867921" w:rsidRPr="007C64EA" w:rsidRDefault="00867921" w:rsidP="00A91455">
      <w:pPr>
        <w:pStyle w:val="Textoindependiente"/>
        <w:spacing w:line="360" w:lineRule="auto"/>
        <w:ind w:left="851"/>
        <w:rPr>
          <w:szCs w:val="22"/>
        </w:rPr>
      </w:pPr>
    </w:p>
    <w:p w14:paraId="42073E64" w14:textId="56ECF5CD" w:rsidR="00AC075A" w:rsidRPr="007C64EA" w:rsidRDefault="00AC075A" w:rsidP="00A91455">
      <w:pPr>
        <w:pStyle w:val="Textoindependiente"/>
        <w:numPr>
          <w:ilvl w:val="0"/>
          <w:numId w:val="37"/>
        </w:numPr>
        <w:spacing w:line="360" w:lineRule="auto"/>
        <w:ind w:left="851"/>
        <w:rPr>
          <w:szCs w:val="22"/>
        </w:rPr>
      </w:pPr>
      <w:r w:rsidRPr="007C64EA">
        <w:rPr>
          <w:szCs w:val="22"/>
        </w:rPr>
        <w:t>Acción u omisión</w:t>
      </w:r>
    </w:p>
    <w:p w14:paraId="5B9E9FAC" w14:textId="4EDCB595" w:rsidR="00AC075A" w:rsidRPr="007C64EA" w:rsidRDefault="00AC075A" w:rsidP="00A91455">
      <w:pPr>
        <w:pStyle w:val="Textoindependiente"/>
        <w:numPr>
          <w:ilvl w:val="0"/>
          <w:numId w:val="37"/>
        </w:numPr>
        <w:spacing w:line="360" w:lineRule="auto"/>
        <w:ind w:left="851"/>
        <w:rPr>
          <w:szCs w:val="22"/>
        </w:rPr>
      </w:pPr>
      <w:r w:rsidRPr="007C64EA">
        <w:rPr>
          <w:szCs w:val="22"/>
        </w:rPr>
        <w:t>Uso del Poder</w:t>
      </w:r>
    </w:p>
    <w:p w14:paraId="042F0740" w14:textId="2C484EE3" w:rsidR="00AC075A" w:rsidRPr="007C64EA" w:rsidRDefault="00AC075A" w:rsidP="00A91455">
      <w:pPr>
        <w:pStyle w:val="Textoindependiente"/>
        <w:numPr>
          <w:ilvl w:val="0"/>
          <w:numId w:val="37"/>
        </w:numPr>
        <w:spacing w:line="360" w:lineRule="auto"/>
        <w:ind w:left="851"/>
        <w:rPr>
          <w:szCs w:val="22"/>
        </w:rPr>
      </w:pPr>
      <w:r w:rsidRPr="007C64EA">
        <w:rPr>
          <w:szCs w:val="22"/>
        </w:rPr>
        <w:t>Desviar la gestión de lo público</w:t>
      </w:r>
    </w:p>
    <w:p w14:paraId="6D072AA3" w14:textId="0FFEAF13" w:rsidR="00AC075A" w:rsidRPr="007C64EA" w:rsidRDefault="00AC075A" w:rsidP="00A91455">
      <w:pPr>
        <w:pStyle w:val="Textoindependiente"/>
        <w:numPr>
          <w:ilvl w:val="0"/>
          <w:numId w:val="37"/>
        </w:numPr>
        <w:spacing w:line="360" w:lineRule="auto"/>
        <w:ind w:left="851"/>
        <w:rPr>
          <w:szCs w:val="22"/>
        </w:rPr>
      </w:pPr>
      <w:r w:rsidRPr="007C64EA">
        <w:rPr>
          <w:szCs w:val="22"/>
        </w:rPr>
        <w:t>Beneficio privado</w:t>
      </w:r>
    </w:p>
    <w:p w14:paraId="5AC9C9A4" w14:textId="77777777" w:rsidR="00AC075A" w:rsidRPr="007C64EA" w:rsidRDefault="00AC075A" w:rsidP="00A91455">
      <w:pPr>
        <w:pStyle w:val="Textoindependiente"/>
        <w:spacing w:line="360" w:lineRule="auto"/>
        <w:ind w:left="851" w:right="805"/>
        <w:jc w:val="both"/>
        <w:rPr>
          <w:szCs w:val="22"/>
        </w:rPr>
      </w:pPr>
    </w:p>
    <w:p w14:paraId="27D0C5EF" w14:textId="32639E2A" w:rsidR="000B3ACA" w:rsidRPr="00D912CE" w:rsidRDefault="000B3ACA" w:rsidP="00A91455">
      <w:pPr>
        <w:pStyle w:val="Ttulo2"/>
        <w:numPr>
          <w:ilvl w:val="1"/>
          <w:numId w:val="9"/>
        </w:numPr>
        <w:spacing w:line="360" w:lineRule="auto"/>
        <w:ind w:left="426" w:firstLine="0"/>
        <w:rPr>
          <w:rFonts w:eastAsia="Arial" w:cs="Arial"/>
          <w:b/>
          <w:bCs/>
          <w:szCs w:val="22"/>
        </w:rPr>
      </w:pPr>
      <w:bookmarkStart w:id="58" w:name="_bookmark60"/>
      <w:bookmarkStart w:id="59" w:name="_Toc78981326"/>
      <w:bookmarkStart w:id="60" w:name="_Toc79578488"/>
      <w:bookmarkEnd w:id="58"/>
      <w:r w:rsidRPr="00D912CE">
        <w:rPr>
          <w:rFonts w:eastAsia="Arial" w:cs="Arial"/>
          <w:b/>
          <w:bCs/>
          <w:szCs w:val="22"/>
        </w:rPr>
        <w:t>Valoración del riesgo</w:t>
      </w:r>
      <w:bookmarkEnd w:id="59"/>
      <w:bookmarkEnd w:id="60"/>
    </w:p>
    <w:p w14:paraId="0F461E5F" w14:textId="77777777" w:rsidR="000B3ACA" w:rsidRPr="007C64EA" w:rsidRDefault="000B3ACA" w:rsidP="00A91455">
      <w:pPr>
        <w:pStyle w:val="Textoindependiente"/>
        <w:spacing w:line="360" w:lineRule="auto"/>
        <w:ind w:left="426"/>
        <w:rPr>
          <w:szCs w:val="22"/>
        </w:rPr>
      </w:pPr>
    </w:p>
    <w:p w14:paraId="1007CD00" w14:textId="10427F87" w:rsidR="000B3ACA" w:rsidRDefault="00D912CE" w:rsidP="00A91455">
      <w:pPr>
        <w:pStyle w:val="Ttulo4"/>
        <w:ind w:left="426"/>
      </w:pPr>
      <w:r>
        <w:t>D</w:t>
      </w:r>
      <w:r w:rsidR="000B3ACA" w:rsidRPr="007C64EA">
        <w:t>eterminación de la probabilidad</w:t>
      </w:r>
    </w:p>
    <w:p w14:paraId="62231FD4" w14:textId="77777777" w:rsidR="00F17819" w:rsidRPr="00F17819" w:rsidRDefault="00F17819" w:rsidP="00A91455">
      <w:pPr>
        <w:ind w:left="426"/>
      </w:pPr>
    </w:p>
    <w:p w14:paraId="16502C1B" w14:textId="48303D42" w:rsidR="000B3ACA" w:rsidRPr="007C64EA" w:rsidRDefault="000B3ACA" w:rsidP="00A91455">
      <w:pPr>
        <w:pStyle w:val="Textoindependiente"/>
        <w:spacing w:line="360" w:lineRule="auto"/>
        <w:ind w:left="426" w:right="803"/>
        <w:jc w:val="both"/>
        <w:rPr>
          <w:szCs w:val="22"/>
        </w:rPr>
      </w:pPr>
      <w:r w:rsidRPr="007C64EA">
        <w:rPr>
          <w:szCs w:val="22"/>
        </w:rPr>
        <w:t xml:space="preserve">La determinación de la probabilidad (posibilidad de ocurrencia del riesgo) se debe llevar a cabo de acuerdo con lo establecido en el aparte 3.1.1 de esta guía. </w:t>
      </w:r>
    </w:p>
    <w:p w14:paraId="388DD8F8" w14:textId="77777777" w:rsidR="000B3ACA" w:rsidRPr="007C64EA" w:rsidRDefault="000B3ACA" w:rsidP="00A91455">
      <w:pPr>
        <w:pStyle w:val="Ttulo3"/>
        <w:numPr>
          <w:ilvl w:val="0"/>
          <w:numId w:val="0"/>
        </w:numPr>
        <w:ind w:left="426"/>
      </w:pPr>
    </w:p>
    <w:p w14:paraId="34C97F88" w14:textId="7888F449" w:rsidR="000B3ACA" w:rsidRDefault="00D912CE" w:rsidP="00A91455">
      <w:pPr>
        <w:pStyle w:val="Ttulo4"/>
        <w:ind w:left="426"/>
      </w:pPr>
      <w:r>
        <w:t>D</w:t>
      </w:r>
      <w:r w:rsidR="000B3ACA" w:rsidRPr="007C64EA">
        <w:t>eterminación del impacto</w:t>
      </w:r>
    </w:p>
    <w:p w14:paraId="3910806B" w14:textId="77777777" w:rsidR="00F17819" w:rsidRPr="00F17819" w:rsidRDefault="00F17819" w:rsidP="00A91455">
      <w:pPr>
        <w:ind w:left="426"/>
      </w:pPr>
    </w:p>
    <w:p w14:paraId="312E4B4A" w14:textId="77777777" w:rsidR="000B3ACA" w:rsidRPr="007C64EA" w:rsidRDefault="000B3ACA" w:rsidP="00A91455">
      <w:pPr>
        <w:pStyle w:val="Textoindependiente"/>
        <w:spacing w:line="360" w:lineRule="auto"/>
        <w:ind w:left="426" w:right="805"/>
        <w:jc w:val="both"/>
        <w:rPr>
          <w:szCs w:val="22"/>
        </w:rPr>
      </w:pPr>
      <w:r w:rsidRPr="007C64EA">
        <w:rPr>
          <w:szCs w:val="22"/>
        </w:rPr>
        <w:t xml:space="preserve">Para la determinación del impacto frente a posibles materializaciones de riesgos de corrupción se analizarán únicamente los siguientes niveles i) moderado, </w:t>
      </w:r>
      <w:proofErr w:type="spellStart"/>
      <w:r w:rsidRPr="007C64EA">
        <w:rPr>
          <w:szCs w:val="22"/>
        </w:rPr>
        <w:t>ii</w:t>
      </w:r>
      <w:proofErr w:type="spellEnd"/>
      <w:r w:rsidRPr="007C64EA">
        <w:rPr>
          <w:szCs w:val="22"/>
        </w:rPr>
        <w:t xml:space="preserve">) mayor, y </w:t>
      </w:r>
      <w:proofErr w:type="spellStart"/>
      <w:r w:rsidRPr="007C64EA">
        <w:rPr>
          <w:szCs w:val="22"/>
        </w:rPr>
        <w:t>iii</w:t>
      </w:r>
      <w:proofErr w:type="spellEnd"/>
      <w:r w:rsidRPr="007C64EA">
        <w:rPr>
          <w:szCs w:val="22"/>
        </w:rPr>
        <w:t>) catastrófico, dado que estos riesgos siempre serán significativos, en tal sentido, no aplican los niveles de impacto insignificante y menor, que sí aplican para las demás tipologías de riesgos.</w:t>
      </w:r>
    </w:p>
    <w:p w14:paraId="52F05A22" w14:textId="77777777" w:rsidR="00B75B79" w:rsidRDefault="00B75B79" w:rsidP="00A91455">
      <w:pPr>
        <w:spacing w:line="360" w:lineRule="auto"/>
        <w:ind w:left="426" w:right="261"/>
        <w:jc w:val="both"/>
        <w:rPr>
          <w:sz w:val="24"/>
        </w:rPr>
      </w:pPr>
    </w:p>
    <w:p w14:paraId="5B5E994D" w14:textId="2DA85FA5" w:rsidR="007C64EA" w:rsidRDefault="007C64EA" w:rsidP="00A91455">
      <w:pPr>
        <w:spacing w:line="360" w:lineRule="auto"/>
        <w:ind w:left="426" w:right="261"/>
        <w:jc w:val="both"/>
        <w:rPr>
          <w:sz w:val="24"/>
          <w:lang w:val="es-CO"/>
        </w:rPr>
      </w:pPr>
      <w:r w:rsidRPr="00412723">
        <w:rPr>
          <w:sz w:val="24"/>
        </w:rPr>
        <w:t xml:space="preserve">Para </w:t>
      </w:r>
      <w:r w:rsidRPr="00412723">
        <w:rPr>
          <w:sz w:val="24"/>
          <w:lang w:val="es-CO"/>
        </w:rPr>
        <w:t>calificar el</w:t>
      </w:r>
      <w:r w:rsidRPr="00412723">
        <w:rPr>
          <w:b/>
          <w:sz w:val="24"/>
          <w:lang w:val="es-CO"/>
        </w:rPr>
        <w:t xml:space="preserve"> impacto </w:t>
      </w:r>
      <w:r w:rsidRPr="00412723">
        <w:rPr>
          <w:sz w:val="24"/>
          <w:lang w:val="es-CO"/>
        </w:rPr>
        <w:t>a los</w:t>
      </w:r>
      <w:r w:rsidRPr="00412723">
        <w:rPr>
          <w:b/>
          <w:sz w:val="24"/>
          <w:lang w:val="es-CO"/>
        </w:rPr>
        <w:t xml:space="preserve"> riesgos de corrupción </w:t>
      </w:r>
      <w:r w:rsidRPr="00412723">
        <w:rPr>
          <w:sz w:val="24"/>
          <w:lang w:val="es-CO"/>
        </w:rPr>
        <w:t xml:space="preserve">se debe partir del caso hipotético </w:t>
      </w:r>
      <w:r w:rsidRPr="00412723">
        <w:rPr>
          <w:sz w:val="24"/>
          <w:lang w:val="es-CO"/>
        </w:rPr>
        <w:lastRenderedPageBreak/>
        <w:t>de la materialización del riesgo y tener en cuenta</w:t>
      </w:r>
      <w:r w:rsidRPr="00412723">
        <w:rPr>
          <w:b/>
          <w:sz w:val="24"/>
          <w:lang w:val="es-CO"/>
        </w:rPr>
        <w:t xml:space="preserve"> </w:t>
      </w:r>
      <w:r w:rsidRPr="00412723">
        <w:rPr>
          <w:sz w:val="24"/>
          <w:lang w:val="es-CO"/>
        </w:rPr>
        <w:t xml:space="preserve">el siguiente cuestionario, iniciando con la pregunta: “Si el riesgo se materializa podría: </w:t>
      </w:r>
    </w:p>
    <w:p w14:paraId="572BF3DE"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Afectar al grupo de funcionarios del proceso</w:t>
      </w:r>
    </w:p>
    <w:p w14:paraId="4C375DC5"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Afectar el cumplimiento de metas y objetivos de la dependencia</w:t>
      </w:r>
    </w:p>
    <w:p w14:paraId="03152B68"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Afectar el cumplimiento de misión de la entidad</w:t>
      </w:r>
    </w:p>
    <w:p w14:paraId="5E2EEA47"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Afectar el cumplimiento de la misión del sector al que pertenece la entidad</w:t>
      </w:r>
    </w:p>
    <w:p w14:paraId="48DE9A29"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Generar pérdida de confianza de la entidad, afectando su reputación</w:t>
      </w:r>
    </w:p>
    <w:p w14:paraId="1ECCE4BF"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Generar pérdida de recursos económicos</w:t>
      </w:r>
    </w:p>
    <w:p w14:paraId="536201F1" w14:textId="46D6772E" w:rsidR="00B75B79" w:rsidRPr="004118B5" w:rsidRDefault="007C64EA" w:rsidP="00A91455">
      <w:pPr>
        <w:pStyle w:val="Prrafodelista"/>
        <w:numPr>
          <w:ilvl w:val="0"/>
          <w:numId w:val="7"/>
        </w:numPr>
        <w:tabs>
          <w:tab w:val="left" w:pos="426"/>
        </w:tabs>
        <w:spacing w:line="360" w:lineRule="auto"/>
        <w:ind w:left="709" w:right="261" w:firstLine="0"/>
        <w:rPr>
          <w:sz w:val="24"/>
        </w:rPr>
      </w:pPr>
      <w:r w:rsidRPr="004118B5">
        <w:rPr>
          <w:sz w:val="24"/>
        </w:rPr>
        <w:t>Afectar la generación de los productos o la prestación de servicios</w:t>
      </w:r>
    </w:p>
    <w:p w14:paraId="2EBA2DFA"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Dar lugar al detrimento de calidad de vida de la comunidad por la pérdida del bien, servicios o recursos públicos</w:t>
      </w:r>
    </w:p>
    <w:p w14:paraId="3782AED5"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Generar pérdida de información de la entidad</w:t>
      </w:r>
    </w:p>
    <w:p w14:paraId="2B79E125"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Generar intervención de los órganos de control, de la Fiscalía u otro ente</w:t>
      </w:r>
    </w:p>
    <w:p w14:paraId="7DBF1204"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Dar lugar a procesos sancionatorios</w:t>
      </w:r>
    </w:p>
    <w:p w14:paraId="262331E5"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Dar lugar a procesos disciplinarios</w:t>
      </w:r>
    </w:p>
    <w:p w14:paraId="2F3DDD35"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Dar lugar a procesos fiscales</w:t>
      </w:r>
    </w:p>
    <w:p w14:paraId="735C0AE0"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Dar lugar a procesos penales</w:t>
      </w:r>
    </w:p>
    <w:p w14:paraId="2D1A1E4D"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Generar pérdida de credibilidad del sector</w:t>
      </w:r>
    </w:p>
    <w:p w14:paraId="5E092B3D"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Ocasionar lesiones físicas o pérdida de vidas humanas</w:t>
      </w:r>
    </w:p>
    <w:p w14:paraId="20CCB700"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Afectar la imagen regional</w:t>
      </w:r>
    </w:p>
    <w:p w14:paraId="68954DCB" w14:textId="77777777" w:rsidR="007C64EA" w:rsidRPr="00412723" w:rsidRDefault="007C64EA" w:rsidP="00A91455">
      <w:pPr>
        <w:pStyle w:val="Prrafodelista"/>
        <w:numPr>
          <w:ilvl w:val="0"/>
          <w:numId w:val="7"/>
        </w:numPr>
        <w:tabs>
          <w:tab w:val="left" w:pos="426"/>
        </w:tabs>
        <w:spacing w:line="360" w:lineRule="auto"/>
        <w:ind w:left="709" w:right="261" w:firstLine="0"/>
        <w:rPr>
          <w:sz w:val="24"/>
        </w:rPr>
      </w:pPr>
      <w:r w:rsidRPr="00412723">
        <w:rPr>
          <w:sz w:val="24"/>
        </w:rPr>
        <w:t>Afectar la imagen nacional</w:t>
      </w:r>
    </w:p>
    <w:p w14:paraId="42D659EF" w14:textId="2F9E02A8" w:rsidR="007C64EA" w:rsidRDefault="007C64EA" w:rsidP="00A91455">
      <w:pPr>
        <w:pStyle w:val="Prrafodelista"/>
        <w:numPr>
          <w:ilvl w:val="0"/>
          <w:numId w:val="7"/>
        </w:numPr>
        <w:tabs>
          <w:tab w:val="left" w:pos="426"/>
        </w:tabs>
        <w:spacing w:line="360" w:lineRule="auto"/>
        <w:ind w:left="709" w:right="261" w:firstLine="0"/>
        <w:rPr>
          <w:sz w:val="24"/>
        </w:rPr>
      </w:pPr>
      <w:r w:rsidRPr="00412723">
        <w:rPr>
          <w:sz w:val="24"/>
        </w:rPr>
        <w:t>Generar daño ambiental</w:t>
      </w:r>
    </w:p>
    <w:p w14:paraId="5BD8B03C" w14:textId="77777777" w:rsidR="004118B5" w:rsidRPr="00412723" w:rsidRDefault="004118B5" w:rsidP="00A91455">
      <w:pPr>
        <w:pStyle w:val="Prrafodelista"/>
        <w:tabs>
          <w:tab w:val="left" w:pos="426"/>
        </w:tabs>
        <w:spacing w:line="360" w:lineRule="auto"/>
        <w:ind w:left="709" w:right="261" w:firstLine="0"/>
        <w:rPr>
          <w:sz w:val="24"/>
        </w:rPr>
      </w:pPr>
    </w:p>
    <w:p w14:paraId="344502F6" w14:textId="77777777" w:rsidR="007C64EA" w:rsidRPr="00412723" w:rsidRDefault="007C64EA" w:rsidP="00A91455">
      <w:pPr>
        <w:pStyle w:val="Prrafodelista"/>
        <w:numPr>
          <w:ilvl w:val="0"/>
          <w:numId w:val="10"/>
        </w:numPr>
        <w:tabs>
          <w:tab w:val="left" w:pos="426"/>
        </w:tabs>
        <w:spacing w:line="360" w:lineRule="auto"/>
        <w:ind w:left="709" w:right="261" w:firstLine="0"/>
        <w:rPr>
          <w:sz w:val="24"/>
        </w:rPr>
      </w:pPr>
      <w:r w:rsidRPr="00412723">
        <w:rPr>
          <w:sz w:val="24"/>
        </w:rPr>
        <w:t xml:space="preserve">Si menos de cinco (5) respuestas son afirmativas la calificación del impacto es </w:t>
      </w:r>
      <w:r w:rsidRPr="00412723">
        <w:rPr>
          <w:b/>
          <w:sz w:val="24"/>
        </w:rPr>
        <w:t>moderado</w:t>
      </w:r>
      <w:r w:rsidRPr="00412723">
        <w:rPr>
          <w:sz w:val="24"/>
        </w:rPr>
        <w:t>, lo cual genera medianas consecuencias sobre la entidad</w:t>
      </w:r>
    </w:p>
    <w:p w14:paraId="568F68BD" w14:textId="77777777" w:rsidR="007C64EA" w:rsidRPr="00412723" w:rsidRDefault="007C64EA" w:rsidP="00A91455">
      <w:pPr>
        <w:pStyle w:val="Prrafodelista"/>
        <w:numPr>
          <w:ilvl w:val="0"/>
          <w:numId w:val="10"/>
        </w:numPr>
        <w:tabs>
          <w:tab w:val="left" w:pos="426"/>
        </w:tabs>
        <w:spacing w:line="360" w:lineRule="auto"/>
        <w:ind w:left="709" w:right="261" w:firstLine="0"/>
        <w:rPr>
          <w:sz w:val="24"/>
        </w:rPr>
      </w:pPr>
      <w:r w:rsidRPr="00412723">
        <w:rPr>
          <w:sz w:val="24"/>
        </w:rPr>
        <w:t xml:space="preserve">Si el número de respuestas afirmativas esta entre seis (6) y once (11) el impacto es </w:t>
      </w:r>
      <w:r w:rsidRPr="00412723">
        <w:rPr>
          <w:b/>
          <w:sz w:val="24"/>
        </w:rPr>
        <w:t>mayor</w:t>
      </w:r>
      <w:r w:rsidRPr="00412723">
        <w:rPr>
          <w:sz w:val="24"/>
        </w:rPr>
        <w:t xml:space="preserve"> y se generan altas consecuencias para la entidad.</w:t>
      </w:r>
    </w:p>
    <w:p w14:paraId="56B1FE8A" w14:textId="77777777" w:rsidR="007C64EA" w:rsidRPr="00412723" w:rsidRDefault="007C64EA" w:rsidP="00A91455">
      <w:pPr>
        <w:pStyle w:val="Prrafodelista"/>
        <w:numPr>
          <w:ilvl w:val="0"/>
          <w:numId w:val="10"/>
        </w:numPr>
        <w:tabs>
          <w:tab w:val="left" w:pos="426"/>
        </w:tabs>
        <w:spacing w:line="360" w:lineRule="auto"/>
        <w:ind w:left="709" w:right="261" w:firstLine="0"/>
        <w:rPr>
          <w:sz w:val="24"/>
        </w:rPr>
      </w:pPr>
      <w:r w:rsidRPr="00412723">
        <w:rPr>
          <w:sz w:val="24"/>
        </w:rPr>
        <w:t xml:space="preserve">Si el número de respuestas afirmativas es mayor a doce (12) el impacto es </w:t>
      </w:r>
      <w:r w:rsidRPr="00412723">
        <w:rPr>
          <w:b/>
          <w:sz w:val="24"/>
        </w:rPr>
        <w:t>catastrófico</w:t>
      </w:r>
      <w:r w:rsidRPr="00412723">
        <w:rPr>
          <w:sz w:val="24"/>
        </w:rPr>
        <w:t xml:space="preserve"> y se generan consecuencias desastrosas para la entidad</w:t>
      </w:r>
    </w:p>
    <w:p w14:paraId="08276B5A" w14:textId="491B51ED" w:rsidR="00F17819" w:rsidRDefault="00F17819">
      <w:pPr>
        <w:rPr>
          <w:b/>
          <w:bCs/>
          <w:w w:val="85"/>
          <w:sz w:val="24"/>
        </w:rPr>
      </w:pPr>
      <w:bookmarkStart w:id="61" w:name="_bookmark63"/>
      <w:bookmarkEnd w:id="61"/>
      <w:r>
        <w:rPr>
          <w:w w:val="85"/>
        </w:rPr>
        <w:br w:type="page"/>
      </w:r>
    </w:p>
    <w:p w14:paraId="3822CEC2" w14:textId="77777777" w:rsidR="00867921" w:rsidRDefault="00867921" w:rsidP="00F17819">
      <w:pPr>
        <w:pStyle w:val="Ttulo3"/>
        <w:numPr>
          <w:ilvl w:val="0"/>
          <w:numId w:val="0"/>
        </w:numPr>
        <w:ind w:left="-142"/>
        <w:rPr>
          <w:w w:val="85"/>
        </w:rPr>
      </w:pPr>
    </w:p>
    <w:p w14:paraId="71C35B4B" w14:textId="1C77238C" w:rsidR="007C64EA" w:rsidRPr="00867921" w:rsidRDefault="007C64EA" w:rsidP="00F17819">
      <w:pPr>
        <w:pStyle w:val="Ttulo4"/>
      </w:pPr>
      <w:r w:rsidRPr="00867921">
        <w:t>A</w:t>
      </w:r>
      <w:r w:rsidR="000B3ACA" w:rsidRPr="00867921">
        <w:t xml:space="preserve">nálisis preliminar (riesgo inherente): </w:t>
      </w:r>
    </w:p>
    <w:p w14:paraId="38FFB33A" w14:textId="77777777" w:rsidR="00D5760A" w:rsidRDefault="00D5760A" w:rsidP="004118B5">
      <w:pPr>
        <w:tabs>
          <w:tab w:val="left" w:pos="962"/>
        </w:tabs>
        <w:spacing w:line="360" w:lineRule="auto"/>
        <w:ind w:right="308"/>
        <w:rPr>
          <w:sz w:val="24"/>
        </w:rPr>
      </w:pPr>
    </w:p>
    <w:p w14:paraId="734159FF" w14:textId="6603C093" w:rsidR="000B3ACA" w:rsidRPr="007C64EA" w:rsidRDefault="007C64EA" w:rsidP="004118B5">
      <w:pPr>
        <w:tabs>
          <w:tab w:val="left" w:pos="962"/>
        </w:tabs>
        <w:spacing w:line="360" w:lineRule="auto"/>
        <w:ind w:right="308"/>
        <w:rPr>
          <w:sz w:val="24"/>
        </w:rPr>
      </w:pPr>
      <w:r w:rsidRPr="007C64EA">
        <w:rPr>
          <w:sz w:val="24"/>
        </w:rPr>
        <w:t>E</w:t>
      </w:r>
      <w:r w:rsidR="000B3ACA" w:rsidRPr="007C64EA">
        <w:rPr>
          <w:sz w:val="24"/>
        </w:rPr>
        <w:t xml:space="preserve">n esta etapa se define el nivel de severidad para el riesgo de corrupción identificado, para lo cual se aplica la matriz de calor establecida en el numeral 3.2.1 de la presente guía, teniendo en cuenta </w:t>
      </w:r>
      <w:r w:rsidR="006504F6">
        <w:rPr>
          <w:sz w:val="24"/>
        </w:rPr>
        <w:t xml:space="preserve">que </w:t>
      </w:r>
      <w:proofErr w:type="spellStart"/>
      <w:r w:rsidR="006504F6">
        <w:rPr>
          <w:sz w:val="24"/>
        </w:rPr>
        <w:t>soló</w:t>
      </w:r>
      <w:proofErr w:type="spellEnd"/>
      <w:r w:rsidR="006504F6">
        <w:rPr>
          <w:sz w:val="24"/>
        </w:rPr>
        <w:t xml:space="preserve"> </w:t>
      </w:r>
      <w:r w:rsidR="0047182C">
        <w:rPr>
          <w:sz w:val="24"/>
        </w:rPr>
        <w:t xml:space="preserve">se </w:t>
      </w:r>
      <w:r w:rsidR="006504F6">
        <w:rPr>
          <w:sz w:val="24"/>
        </w:rPr>
        <w:t>presenta impacto moderado, mayor o catastrófico</w:t>
      </w:r>
      <w:r w:rsidR="0047182C">
        <w:rPr>
          <w:sz w:val="24"/>
        </w:rPr>
        <w:t xml:space="preserve"> como se dijo anteriormente</w:t>
      </w:r>
    </w:p>
    <w:p w14:paraId="33F549EE" w14:textId="77777777" w:rsidR="000B3ACA" w:rsidRPr="00412723" w:rsidRDefault="000B3ACA" w:rsidP="004118B5">
      <w:pPr>
        <w:pStyle w:val="Textoindependiente"/>
        <w:spacing w:line="360" w:lineRule="auto"/>
        <w:rPr>
          <w:sz w:val="20"/>
        </w:rPr>
      </w:pPr>
      <w:bookmarkStart w:id="62" w:name="_bookmark64"/>
      <w:bookmarkEnd w:id="62"/>
    </w:p>
    <w:p w14:paraId="1E335768" w14:textId="77777777" w:rsidR="006504F6" w:rsidRPr="00F17819" w:rsidRDefault="000B3ACA" w:rsidP="00F17819">
      <w:pPr>
        <w:pStyle w:val="Ttulo4"/>
      </w:pPr>
      <w:r w:rsidRPr="00F17819">
        <w:t>Valoración de controles</w:t>
      </w:r>
    </w:p>
    <w:p w14:paraId="30CB6679" w14:textId="77777777" w:rsidR="006504F6" w:rsidRPr="006504F6" w:rsidRDefault="006504F6" w:rsidP="004118B5">
      <w:pPr>
        <w:tabs>
          <w:tab w:val="left" w:pos="1019"/>
        </w:tabs>
        <w:spacing w:line="360" w:lineRule="auto"/>
        <w:ind w:left="406" w:right="802"/>
        <w:rPr>
          <w:sz w:val="24"/>
        </w:rPr>
      </w:pPr>
    </w:p>
    <w:p w14:paraId="2A70FCA8" w14:textId="07B6AAF2" w:rsidR="004118B5" w:rsidRDefault="006831FB" w:rsidP="00D5760A">
      <w:pPr>
        <w:tabs>
          <w:tab w:val="left" w:pos="1019"/>
        </w:tabs>
        <w:spacing w:line="360" w:lineRule="auto"/>
        <w:ind w:right="802"/>
        <w:rPr>
          <w:sz w:val="24"/>
        </w:rPr>
      </w:pPr>
      <w:r>
        <w:rPr>
          <w:sz w:val="24"/>
        </w:rPr>
        <w:t>L</w:t>
      </w:r>
      <w:r w:rsidR="000B3ACA" w:rsidRPr="006831FB">
        <w:rPr>
          <w:sz w:val="24"/>
        </w:rPr>
        <w:t>a valoración de los controles existentes establecido en el numeral 3.2.2, así como las demás disposiciones contenidas en el capítulo 3 de esta guía, son aplicables a la gestión del riesgo de corrupción.</w:t>
      </w:r>
    </w:p>
    <w:p w14:paraId="6FDC0D18" w14:textId="77777777" w:rsidR="00C9609B" w:rsidRDefault="00C9609B" w:rsidP="00D5760A">
      <w:pPr>
        <w:rPr>
          <w:sz w:val="24"/>
        </w:rPr>
      </w:pPr>
    </w:p>
    <w:p w14:paraId="67EF428F" w14:textId="4FF84E21" w:rsidR="00C9609B" w:rsidRPr="00C9609B" w:rsidRDefault="00C9609B" w:rsidP="00D5760A">
      <w:pPr>
        <w:tabs>
          <w:tab w:val="left" w:pos="2995"/>
        </w:tabs>
        <w:spacing w:before="1" w:line="360" w:lineRule="auto"/>
        <w:ind w:right="166"/>
        <w:rPr>
          <w:sz w:val="24"/>
          <w:szCs w:val="24"/>
        </w:rPr>
      </w:pPr>
      <w:r w:rsidRPr="00C9609B">
        <w:rPr>
          <w:sz w:val="24"/>
          <w:szCs w:val="24"/>
        </w:rPr>
        <w:t>La Guía de la administración del riesgo y el diseño de controles en entidades públicas del Departamento Administrativo de la Función Pública de</w:t>
      </w:r>
      <w:r>
        <w:rPr>
          <w:sz w:val="24"/>
          <w:szCs w:val="24"/>
        </w:rPr>
        <w:t>l mes de</w:t>
      </w:r>
      <w:r w:rsidRPr="00C9609B">
        <w:rPr>
          <w:sz w:val="24"/>
          <w:szCs w:val="24"/>
        </w:rPr>
        <w:t xml:space="preserve"> </w:t>
      </w:r>
      <w:proofErr w:type="gramStart"/>
      <w:r w:rsidRPr="00C9609B">
        <w:rPr>
          <w:sz w:val="24"/>
          <w:szCs w:val="24"/>
        </w:rPr>
        <w:t>Diciembre</w:t>
      </w:r>
      <w:proofErr w:type="gramEnd"/>
      <w:r w:rsidRPr="00C9609B">
        <w:rPr>
          <w:sz w:val="24"/>
          <w:szCs w:val="24"/>
        </w:rPr>
        <w:t xml:space="preserve"> de 2020 en la página </w:t>
      </w:r>
      <w:r>
        <w:rPr>
          <w:sz w:val="24"/>
          <w:szCs w:val="24"/>
        </w:rPr>
        <w:t xml:space="preserve">75, </w:t>
      </w:r>
      <w:r w:rsidRPr="00C9609B">
        <w:rPr>
          <w:sz w:val="24"/>
          <w:szCs w:val="24"/>
        </w:rPr>
        <w:t xml:space="preserve">sugiere un formato para documentar la metodología explicada hasta el momento. </w:t>
      </w:r>
    </w:p>
    <w:p w14:paraId="05C8B9D8" w14:textId="4CD3AE8C" w:rsidR="004118B5" w:rsidRDefault="004118B5">
      <w:pPr>
        <w:rPr>
          <w:sz w:val="24"/>
        </w:rPr>
      </w:pPr>
      <w:r>
        <w:rPr>
          <w:sz w:val="24"/>
        </w:rPr>
        <w:br w:type="page"/>
      </w:r>
    </w:p>
    <w:p w14:paraId="66BA2550" w14:textId="218C0E23" w:rsidR="000B3ACA" w:rsidRPr="00D5760A" w:rsidRDefault="00D5760A" w:rsidP="00D5760A">
      <w:pPr>
        <w:pStyle w:val="Ttulo2"/>
        <w:numPr>
          <w:ilvl w:val="0"/>
          <w:numId w:val="9"/>
        </w:numPr>
        <w:spacing w:line="360" w:lineRule="auto"/>
        <w:ind w:left="709" w:firstLine="0"/>
        <w:rPr>
          <w:rFonts w:cs="Arial"/>
          <w:b/>
          <w:bCs/>
          <w:szCs w:val="24"/>
        </w:rPr>
      </w:pPr>
      <w:bookmarkStart w:id="63" w:name="_Toc78981327"/>
      <w:bookmarkStart w:id="64" w:name="_Toc79578489"/>
      <w:r w:rsidRPr="00D5760A">
        <w:rPr>
          <w:rFonts w:cs="Arial"/>
          <w:b/>
          <w:bCs/>
          <w:szCs w:val="24"/>
        </w:rPr>
        <w:lastRenderedPageBreak/>
        <w:t>LINEAMIENTOS</w:t>
      </w:r>
      <w:r w:rsidRPr="00D5760A">
        <w:rPr>
          <w:rFonts w:cs="Arial"/>
          <w:b/>
          <w:bCs/>
          <w:spacing w:val="45"/>
          <w:szCs w:val="24"/>
        </w:rPr>
        <w:t xml:space="preserve"> </w:t>
      </w:r>
      <w:r w:rsidRPr="00D5760A">
        <w:rPr>
          <w:rFonts w:cs="Arial"/>
          <w:b/>
          <w:bCs/>
          <w:spacing w:val="12"/>
          <w:szCs w:val="24"/>
        </w:rPr>
        <w:t>RIESGOS</w:t>
      </w:r>
      <w:r w:rsidRPr="00D5760A">
        <w:rPr>
          <w:rFonts w:cs="Arial"/>
          <w:b/>
          <w:bCs/>
          <w:spacing w:val="46"/>
          <w:szCs w:val="24"/>
        </w:rPr>
        <w:t xml:space="preserve"> </w:t>
      </w:r>
      <w:r w:rsidRPr="00D5760A">
        <w:rPr>
          <w:rFonts w:cs="Arial"/>
          <w:b/>
          <w:bCs/>
          <w:szCs w:val="24"/>
        </w:rPr>
        <w:t>DE</w:t>
      </w:r>
      <w:r w:rsidRPr="00D5760A">
        <w:rPr>
          <w:rFonts w:cs="Arial"/>
          <w:b/>
          <w:bCs/>
          <w:spacing w:val="-171"/>
          <w:szCs w:val="24"/>
        </w:rPr>
        <w:t xml:space="preserve">         </w:t>
      </w:r>
      <w:r w:rsidRPr="00D5760A">
        <w:rPr>
          <w:rFonts w:cs="Arial"/>
          <w:b/>
          <w:bCs/>
          <w:spacing w:val="12"/>
          <w:szCs w:val="24"/>
        </w:rPr>
        <w:t xml:space="preserve"> SEGURIDAD</w:t>
      </w:r>
      <w:r w:rsidRPr="00D5760A">
        <w:rPr>
          <w:rFonts w:cs="Arial"/>
          <w:b/>
          <w:bCs/>
          <w:spacing w:val="40"/>
          <w:szCs w:val="24"/>
        </w:rPr>
        <w:t xml:space="preserve"> </w:t>
      </w:r>
      <w:r w:rsidRPr="00D5760A">
        <w:rPr>
          <w:rFonts w:cs="Arial"/>
          <w:b/>
          <w:bCs/>
          <w:szCs w:val="24"/>
        </w:rPr>
        <w:t>DE</w:t>
      </w:r>
      <w:r w:rsidRPr="00D5760A">
        <w:rPr>
          <w:rFonts w:cs="Arial"/>
          <w:b/>
          <w:bCs/>
          <w:spacing w:val="31"/>
          <w:szCs w:val="24"/>
        </w:rPr>
        <w:t xml:space="preserve"> </w:t>
      </w:r>
      <w:r w:rsidRPr="00D5760A">
        <w:rPr>
          <w:rFonts w:cs="Arial"/>
          <w:b/>
          <w:bCs/>
          <w:szCs w:val="24"/>
        </w:rPr>
        <w:t>LA</w:t>
      </w:r>
      <w:r w:rsidRPr="00D5760A">
        <w:rPr>
          <w:rFonts w:cs="Arial"/>
          <w:b/>
          <w:bCs/>
          <w:spacing w:val="1"/>
          <w:szCs w:val="24"/>
        </w:rPr>
        <w:t xml:space="preserve"> </w:t>
      </w:r>
      <w:r w:rsidRPr="00D5760A">
        <w:rPr>
          <w:rFonts w:cs="Arial"/>
          <w:b/>
          <w:bCs/>
          <w:szCs w:val="24"/>
        </w:rPr>
        <w:t>INFORMACIÓN</w:t>
      </w:r>
      <w:bookmarkEnd w:id="63"/>
      <w:bookmarkEnd w:id="64"/>
    </w:p>
    <w:p w14:paraId="6C8F6BBB" w14:textId="77777777" w:rsidR="004118B5" w:rsidRPr="001B1961" w:rsidRDefault="004118B5" w:rsidP="00D5760A">
      <w:pPr>
        <w:pStyle w:val="Ttulo2"/>
        <w:spacing w:line="360" w:lineRule="auto"/>
        <w:ind w:left="709" w:firstLine="0"/>
        <w:rPr>
          <w:rFonts w:cs="Arial"/>
          <w:szCs w:val="24"/>
        </w:rPr>
      </w:pPr>
    </w:p>
    <w:p w14:paraId="2B76E07B" w14:textId="77777777" w:rsidR="00D5760A" w:rsidRDefault="00DD23E9" w:rsidP="00D5760A">
      <w:pPr>
        <w:pStyle w:val="Textoindependiente"/>
        <w:spacing w:line="360" w:lineRule="auto"/>
        <w:ind w:left="709" w:right="308"/>
        <w:jc w:val="both"/>
        <w:rPr>
          <w:szCs w:val="22"/>
        </w:rPr>
      </w:pPr>
      <w:r>
        <w:rPr>
          <w:szCs w:val="22"/>
        </w:rPr>
        <w:t>L</w:t>
      </w:r>
      <w:r w:rsidR="000B3ACA" w:rsidRPr="00DD23E9">
        <w:rPr>
          <w:szCs w:val="22"/>
        </w:rPr>
        <w:t>a política de seguridad digital se vincula al modelo de seguridad y privacidad de la información, el cual se encuentra alineado con el marco de referencia de arquitectura TI y soporta transversalmente los otros habilitadores de la política de gobierno digital: seguridad de la información, arquitectura, servicios ciudadanos digitales.</w:t>
      </w:r>
      <w:bookmarkStart w:id="65" w:name="_bookmark67"/>
      <w:bookmarkEnd w:id="65"/>
    </w:p>
    <w:p w14:paraId="1E45A9F5" w14:textId="77777777" w:rsidR="00D5760A" w:rsidRDefault="00D5760A" w:rsidP="00D5760A">
      <w:pPr>
        <w:pStyle w:val="Textoindependiente"/>
        <w:spacing w:line="360" w:lineRule="auto"/>
        <w:ind w:left="709" w:right="308"/>
        <w:jc w:val="both"/>
        <w:rPr>
          <w:szCs w:val="22"/>
        </w:rPr>
      </w:pPr>
    </w:p>
    <w:p w14:paraId="595CEA78" w14:textId="76E45618" w:rsidR="001B1961" w:rsidRPr="00D5760A" w:rsidRDefault="000B3ACA" w:rsidP="00F17819">
      <w:pPr>
        <w:pStyle w:val="Ttulo3"/>
      </w:pPr>
      <w:bookmarkStart w:id="66" w:name="_Toc79578490"/>
      <w:r w:rsidRPr="00DD23E9">
        <w:t>Identificación de los activos de seguridad de la información:</w:t>
      </w:r>
      <w:bookmarkEnd w:id="66"/>
    </w:p>
    <w:p w14:paraId="554A2E22" w14:textId="77777777" w:rsidR="001B1961" w:rsidRPr="00DD23E9" w:rsidRDefault="001B1961" w:rsidP="00D5760A">
      <w:pPr>
        <w:spacing w:line="360" w:lineRule="auto"/>
        <w:ind w:left="709" w:right="308"/>
        <w:rPr>
          <w:sz w:val="24"/>
        </w:rPr>
      </w:pPr>
    </w:p>
    <w:p w14:paraId="0DDAC080" w14:textId="6B62B474" w:rsidR="000B3ACA" w:rsidRPr="00DD23E9" w:rsidRDefault="000B3ACA" w:rsidP="00D5760A">
      <w:pPr>
        <w:tabs>
          <w:tab w:val="left" w:pos="1110"/>
        </w:tabs>
        <w:spacing w:line="360" w:lineRule="auto"/>
        <w:ind w:left="709" w:right="24"/>
        <w:rPr>
          <w:sz w:val="24"/>
        </w:rPr>
      </w:pPr>
      <w:r w:rsidRPr="00DD23E9">
        <w:rPr>
          <w:sz w:val="24"/>
        </w:rPr>
        <w:t xml:space="preserve"> </w:t>
      </w:r>
      <w:r w:rsidR="00DD23E9">
        <w:rPr>
          <w:sz w:val="24"/>
        </w:rPr>
        <w:t>C</w:t>
      </w:r>
      <w:r w:rsidRPr="00DD23E9">
        <w:rPr>
          <w:sz w:val="24"/>
        </w:rPr>
        <w:t>omo primer paso para la identificación de riesgos de seguridad de la información es necesario identificar los activos de información del proceso.</w:t>
      </w:r>
    </w:p>
    <w:p w14:paraId="3ADB49F8" w14:textId="05D6071F" w:rsidR="001B1961" w:rsidRPr="00DD23E9" w:rsidRDefault="001B1961" w:rsidP="00D5760A">
      <w:pPr>
        <w:pStyle w:val="TableParagraph"/>
        <w:spacing w:line="360" w:lineRule="auto"/>
        <w:ind w:left="709" w:right="24"/>
        <w:rPr>
          <w:sz w:val="24"/>
        </w:rPr>
      </w:pPr>
      <w:bookmarkStart w:id="67" w:name="_bookmark68"/>
      <w:bookmarkEnd w:id="67"/>
      <w:r w:rsidRPr="00DD23E9">
        <w:rPr>
          <w:sz w:val="24"/>
        </w:rPr>
        <w:t>Un act</w:t>
      </w:r>
      <w:r w:rsidR="00DD23E9">
        <w:rPr>
          <w:sz w:val="24"/>
        </w:rPr>
        <w:t>i</w:t>
      </w:r>
      <w:r w:rsidRPr="00DD23E9">
        <w:rPr>
          <w:sz w:val="24"/>
        </w:rPr>
        <w:t>vo es cualquier elemento que tenga valor para la organización, sin</w:t>
      </w:r>
      <w:r w:rsidR="007519FD" w:rsidRPr="00DD23E9">
        <w:rPr>
          <w:sz w:val="24"/>
        </w:rPr>
        <w:t xml:space="preserve"> </w:t>
      </w:r>
      <w:r w:rsidRPr="00DD23E9">
        <w:rPr>
          <w:sz w:val="24"/>
        </w:rPr>
        <w:t>embargo, en el contexto de seguridad</w:t>
      </w:r>
      <w:r w:rsidR="00DD23E9">
        <w:rPr>
          <w:sz w:val="24"/>
        </w:rPr>
        <w:t xml:space="preserve"> </w:t>
      </w:r>
      <w:r w:rsidRPr="00DD23E9">
        <w:rPr>
          <w:sz w:val="24"/>
        </w:rPr>
        <w:t>digital, son activos elementos tales</w:t>
      </w:r>
      <w:r w:rsidR="007519FD" w:rsidRPr="00DD23E9">
        <w:rPr>
          <w:sz w:val="24"/>
        </w:rPr>
        <w:t xml:space="preserve"> </w:t>
      </w:r>
      <w:r w:rsidRPr="00DD23E9">
        <w:rPr>
          <w:sz w:val="24"/>
        </w:rPr>
        <w:t>como:</w:t>
      </w:r>
    </w:p>
    <w:p w14:paraId="4C1FB0F4" w14:textId="7EDBE263" w:rsidR="001B1961" w:rsidRPr="00DD23E9" w:rsidRDefault="001B1961" w:rsidP="00F17819">
      <w:pPr>
        <w:pStyle w:val="Textoindependiente"/>
        <w:numPr>
          <w:ilvl w:val="0"/>
          <w:numId w:val="42"/>
        </w:numPr>
        <w:spacing w:line="360" w:lineRule="auto"/>
        <w:ind w:right="24"/>
        <w:rPr>
          <w:szCs w:val="22"/>
        </w:rPr>
      </w:pPr>
      <w:r w:rsidRPr="00DD23E9">
        <w:rPr>
          <w:szCs w:val="22"/>
        </w:rPr>
        <w:t>Aplicaciones de la organización</w:t>
      </w:r>
    </w:p>
    <w:p w14:paraId="6FC78CCB" w14:textId="77777777" w:rsidR="001B1961" w:rsidRPr="00DD23E9" w:rsidRDefault="001B1961" w:rsidP="00F17819">
      <w:pPr>
        <w:pStyle w:val="TableParagraph"/>
        <w:numPr>
          <w:ilvl w:val="0"/>
          <w:numId w:val="42"/>
        </w:numPr>
        <w:spacing w:line="360" w:lineRule="auto"/>
        <w:ind w:right="24"/>
        <w:rPr>
          <w:sz w:val="24"/>
        </w:rPr>
      </w:pPr>
      <w:r w:rsidRPr="00DD23E9">
        <w:rPr>
          <w:sz w:val="24"/>
        </w:rPr>
        <w:t>Servicios web</w:t>
      </w:r>
    </w:p>
    <w:p w14:paraId="557141BA" w14:textId="5488DDA9" w:rsidR="001B1961" w:rsidRPr="00DD23E9" w:rsidRDefault="001B1961" w:rsidP="00F17819">
      <w:pPr>
        <w:pStyle w:val="TableParagraph"/>
        <w:numPr>
          <w:ilvl w:val="0"/>
          <w:numId w:val="42"/>
        </w:numPr>
        <w:spacing w:line="360" w:lineRule="auto"/>
        <w:ind w:right="24"/>
        <w:rPr>
          <w:sz w:val="24"/>
        </w:rPr>
      </w:pPr>
      <w:r w:rsidRPr="00DD23E9">
        <w:rPr>
          <w:sz w:val="24"/>
        </w:rPr>
        <w:t>Redes</w:t>
      </w:r>
    </w:p>
    <w:p w14:paraId="74F371AE" w14:textId="21AC733D" w:rsidR="001B1961" w:rsidRPr="00DD23E9" w:rsidRDefault="001B1961" w:rsidP="00F17819">
      <w:pPr>
        <w:pStyle w:val="TableParagraph"/>
        <w:numPr>
          <w:ilvl w:val="0"/>
          <w:numId w:val="42"/>
        </w:numPr>
        <w:spacing w:line="360" w:lineRule="auto"/>
        <w:ind w:right="24"/>
        <w:rPr>
          <w:sz w:val="24"/>
        </w:rPr>
      </w:pPr>
      <w:r w:rsidRPr="00DD23E9">
        <w:rPr>
          <w:sz w:val="24"/>
        </w:rPr>
        <w:t>Información física o digital</w:t>
      </w:r>
    </w:p>
    <w:p w14:paraId="3A5D1CBE" w14:textId="6FCDB2A4" w:rsidR="001B1961" w:rsidRPr="00DD23E9" w:rsidRDefault="001B1961" w:rsidP="00F17819">
      <w:pPr>
        <w:pStyle w:val="TableParagraph"/>
        <w:numPr>
          <w:ilvl w:val="0"/>
          <w:numId w:val="42"/>
        </w:numPr>
        <w:spacing w:line="360" w:lineRule="auto"/>
        <w:ind w:right="24"/>
        <w:rPr>
          <w:sz w:val="24"/>
        </w:rPr>
      </w:pPr>
      <w:r w:rsidRPr="00DD23E9">
        <w:rPr>
          <w:sz w:val="24"/>
        </w:rPr>
        <w:t>Tecnologías de información TI</w:t>
      </w:r>
    </w:p>
    <w:p w14:paraId="0DC23DBF" w14:textId="4A6BC640" w:rsidR="001B1961" w:rsidRPr="00DD23E9" w:rsidRDefault="001B1961" w:rsidP="00F17819">
      <w:pPr>
        <w:pStyle w:val="TableParagraph"/>
        <w:numPr>
          <w:ilvl w:val="0"/>
          <w:numId w:val="42"/>
        </w:numPr>
        <w:spacing w:line="360" w:lineRule="auto"/>
        <w:ind w:right="24"/>
      </w:pPr>
      <w:r w:rsidRPr="00DD23E9">
        <w:rPr>
          <w:sz w:val="24"/>
        </w:rPr>
        <w:t>Tecnologías de operación TO que</w:t>
      </w:r>
      <w:r w:rsidR="00DD23E9">
        <w:rPr>
          <w:sz w:val="24"/>
        </w:rPr>
        <w:t xml:space="preserve"> </w:t>
      </w:r>
      <w:r w:rsidRPr="00DD23E9">
        <w:rPr>
          <w:sz w:val="24"/>
        </w:rPr>
        <w:t>utiliza la organización para funcionar en el entorno digital</w:t>
      </w:r>
    </w:p>
    <w:p w14:paraId="34E278C4" w14:textId="77777777" w:rsidR="004118B5" w:rsidRDefault="004118B5" w:rsidP="00D5760A">
      <w:pPr>
        <w:pStyle w:val="TableParagraph"/>
        <w:spacing w:line="360" w:lineRule="auto"/>
        <w:ind w:left="709" w:right="24"/>
        <w:rPr>
          <w:sz w:val="24"/>
        </w:rPr>
      </w:pPr>
    </w:p>
    <w:p w14:paraId="5A2710D7" w14:textId="494D487B" w:rsidR="001B1961" w:rsidRPr="00DD23E9" w:rsidRDefault="001B1961" w:rsidP="00D5760A">
      <w:pPr>
        <w:pStyle w:val="TableParagraph"/>
        <w:spacing w:line="360" w:lineRule="auto"/>
        <w:ind w:left="709" w:right="24"/>
        <w:rPr>
          <w:sz w:val="24"/>
        </w:rPr>
      </w:pPr>
      <w:r w:rsidRPr="00DD23E9">
        <w:rPr>
          <w:sz w:val="24"/>
        </w:rPr>
        <w:t xml:space="preserve">La identificación de los activos permite determinar qué es lo </w:t>
      </w:r>
      <w:r w:rsidR="007519FD" w:rsidRPr="00DD23E9">
        <w:rPr>
          <w:sz w:val="24"/>
        </w:rPr>
        <w:t>más importante</w:t>
      </w:r>
      <w:r w:rsidRPr="00DD23E9">
        <w:rPr>
          <w:sz w:val="24"/>
        </w:rPr>
        <w:t xml:space="preserve"> que cada entidad y sus procesos poseen (sean bases de</w:t>
      </w:r>
      <w:r w:rsidR="007519FD" w:rsidRPr="00DD23E9">
        <w:rPr>
          <w:sz w:val="24"/>
        </w:rPr>
        <w:t xml:space="preserve"> </w:t>
      </w:r>
      <w:r w:rsidRPr="00DD23E9">
        <w:rPr>
          <w:sz w:val="24"/>
        </w:rPr>
        <w:t>datos, archivos, servidores web o aplicaciones clave para que la entidad</w:t>
      </w:r>
      <w:r w:rsidR="007D19B2" w:rsidRPr="00DD23E9">
        <w:rPr>
          <w:sz w:val="24"/>
        </w:rPr>
        <w:t xml:space="preserve"> pueda pres</w:t>
      </w:r>
      <w:r w:rsidR="007519FD" w:rsidRPr="00DD23E9">
        <w:rPr>
          <w:sz w:val="24"/>
        </w:rPr>
        <w:t>t</w:t>
      </w:r>
      <w:r w:rsidR="007D19B2" w:rsidRPr="00DD23E9">
        <w:rPr>
          <w:sz w:val="24"/>
        </w:rPr>
        <w:t>a</w:t>
      </w:r>
      <w:r w:rsidR="007519FD" w:rsidRPr="00DD23E9">
        <w:rPr>
          <w:sz w:val="24"/>
        </w:rPr>
        <w:t>r</w:t>
      </w:r>
      <w:r w:rsidR="007D19B2" w:rsidRPr="00DD23E9">
        <w:rPr>
          <w:sz w:val="24"/>
        </w:rPr>
        <w:t xml:space="preserve"> sus servicios</w:t>
      </w:r>
    </w:p>
    <w:p w14:paraId="271E3675" w14:textId="3CFDB569" w:rsidR="000B3ACA" w:rsidRPr="00DD23E9" w:rsidRDefault="000B3ACA" w:rsidP="00D5760A">
      <w:pPr>
        <w:pStyle w:val="Textoindependiente"/>
        <w:spacing w:line="360" w:lineRule="auto"/>
        <w:ind w:left="709"/>
        <w:jc w:val="both"/>
        <w:rPr>
          <w:szCs w:val="22"/>
        </w:rPr>
      </w:pPr>
      <w:bookmarkStart w:id="68" w:name="_bookmark69"/>
      <w:bookmarkEnd w:id="68"/>
      <w:r w:rsidRPr="00DD23E9">
        <w:rPr>
          <w:szCs w:val="22"/>
        </w:rPr>
        <w:t>Pasos para la identificación de activos</w:t>
      </w:r>
    </w:p>
    <w:p w14:paraId="6D9E2934" w14:textId="77777777" w:rsidR="00D90E6B" w:rsidRPr="00DD23E9" w:rsidRDefault="00D90E6B" w:rsidP="00EE1339">
      <w:pPr>
        <w:pStyle w:val="Textoindependiente"/>
        <w:spacing w:before="4" w:line="360" w:lineRule="auto"/>
        <w:rPr>
          <w:szCs w:val="22"/>
        </w:rPr>
      </w:pPr>
    </w:p>
    <w:p w14:paraId="4D1BEBAA" w14:textId="1D453B9D" w:rsidR="000B3ACA" w:rsidRPr="00DD23E9" w:rsidRDefault="00D90E6B" w:rsidP="00D5760A">
      <w:pPr>
        <w:pStyle w:val="Textoindependiente"/>
        <w:numPr>
          <w:ilvl w:val="0"/>
          <w:numId w:val="33"/>
        </w:numPr>
        <w:spacing w:before="4" w:line="360" w:lineRule="auto"/>
        <w:ind w:left="709" w:firstLine="0"/>
        <w:rPr>
          <w:szCs w:val="22"/>
        </w:rPr>
      </w:pPr>
      <w:r w:rsidRPr="00DD23E9">
        <w:rPr>
          <w:szCs w:val="22"/>
        </w:rPr>
        <w:t>Paso 1: Listar los activos por proceso</w:t>
      </w:r>
    </w:p>
    <w:p w14:paraId="2ABDF236" w14:textId="6123CAF1" w:rsidR="00D90E6B" w:rsidRPr="00DD23E9" w:rsidRDefault="00D90E6B" w:rsidP="00D5760A">
      <w:pPr>
        <w:pStyle w:val="Textoindependiente"/>
        <w:numPr>
          <w:ilvl w:val="0"/>
          <w:numId w:val="33"/>
        </w:numPr>
        <w:spacing w:before="4" w:line="360" w:lineRule="auto"/>
        <w:ind w:left="709" w:firstLine="0"/>
        <w:rPr>
          <w:szCs w:val="22"/>
        </w:rPr>
      </w:pPr>
      <w:r w:rsidRPr="00DD23E9">
        <w:rPr>
          <w:szCs w:val="22"/>
        </w:rPr>
        <w:t>Paso 2: Identificar el dueño de los activos</w:t>
      </w:r>
    </w:p>
    <w:p w14:paraId="352D6322" w14:textId="6C5CBB4A" w:rsidR="00D90E6B" w:rsidRPr="00DD23E9" w:rsidRDefault="00D90E6B" w:rsidP="00D5760A">
      <w:pPr>
        <w:pStyle w:val="Textoindependiente"/>
        <w:numPr>
          <w:ilvl w:val="0"/>
          <w:numId w:val="33"/>
        </w:numPr>
        <w:spacing w:before="4" w:line="360" w:lineRule="auto"/>
        <w:ind w:left="709" w:firstLine="0"/>
        <w:rPr>
          <w:szCs w:val="22"/>
        </w:rPr>
      </w:pPr>
      <w:r w:rsidRPr="00DD23E9">
        <w:rPr>
          <w:szCs w:val="22"/>
        </w:rPr>
        <w:t>Paso3: Clasificar los activos</w:t>
      </w:r>
    </w:p>
    <w:p w14:paraId="3C89FB85" w14:textId="72CD4E92" w:rsidR="00D90E6B" w:rsidRPr="00DD23E9" w:rsidRDefault="00D90E6B" w:rsidP="00D5760A">
      <w:pPr>
        <w:pStyle w:val="Textoindependiente"/>
        <w:numPr>
          <w:ilvl w:val="0"/>
          <w:numId w:val="33"/>
        </w:numPr>
        <w:spacing w:before="4" w:line="360" w:lineRule="auto"/>
        <w:ind w:left="709" w:firstLine="0"/>
        <w:rPr>
          <w:szCs w:val="22"/>
        </w:rPr>
      </w:pPr>
      <w:r w:rsidRPr="00DD23E9">
        <w:rPr>
          <w:szCs w:val="22"/>
        </w:rPr>
        <w:t>Paso 4: Clasificar la información</w:t>
      </w:r>
    </w:p>
    <w:p w14:paraId="494C246F" w14:textId="76796CE2" w:rsidR="00D90E6B" w:rsidRPr="00DD23E9" w:rsidRDefault="00D90E6B" w:rsidP="00D5760A">
      <w:pPr>
        <w:pStyle w:val="Textoindependiente"/>
        <w:numPr>
          <w:ilvl w:val="0"/>
          <w:numId w:val="33"/>
        </w:numPr>
        <w:spacing w:before="4" w:line="360" w:lineRule="auto"/>
        <w:ind w:left="709" w:firstLine="0"/>
        <w:rPr>
          <w:szCs w:val="22"/>
        </w:rPr>
      </w:pPr>
      <w:r w:rsidRPr="00DD23E9">
        <w:rPr>
          <w:szCs w:val="22"/>
        </w:rPr>
        <w:t>Paso 5: Determinar la criticidad del activo</w:t>
      </w:r>
    </w:p>
    <w:p w14:paraId="2B52FEA8" w14:textId="6BC7778E" w:rsidR="00D90E6B" w:rsidRPr="00DD23E9" w:rsidRDefault="00D90E6B" w:rsidP="009C5622">
      <w:pPr>
        <w:pStyle w:val="Textoindependiente"/>
        <w:numPr>
          <w:ilvl w:val="0"/>
          <w:numId w:val="33"/>
        </w:numPr>
        <w:spacing w:before="4" w:line="360" w:lineRule="auto"/>
        <w:ind w:firstLine="1"/>
        <w:rPr>
          <w:szCs w:val="22"/>
        </w:rPr>
      </w:pPr>
      <w:r w:rsidRPr="00DD23E9">
        <w:rPr>
          <w:szCs w:val="22"/>
        </w:rPr>
        <w:lastRenderedPageBreak/>
        <w:t>Paso 6: Identificar si existe infraestructura crítica cibernética</w:t>
      </w:r>
    </w:p>
    <w:p w14:paraId="22CFA026" w14:textId="77777777" w:rsidR="000B3ACA" w:rsidRPr="00DD23E9" w:rsidRDefault="000B3ACA" w:rsidP="00EE1339">
      <w:pPr>
        <w:spacing w:line="360" w:lineRule="auto"/>
        <w:ind w:left="406" w:right="893"/>
        <w:jc w:val="both"/>
        <w:rPr>
          <w:sz w:val="20"/>
          <w:szCs w:val="18"/>
        </w:rPr>
      </w:pPr>
      <w:r w:rsidRPr="00DD23E9">
        <w:rPr>
          <w:sz w:val="20"/>
          <w:szCs w:val="18"/>
        </w:rPr>
        <w:t>Fuente: Elaboración conjunta entre la Dirección de Gestión y Desempeño Institucional de Función Pública y el Ministerio TIC, 2018.</w:t>
      </w:r>
    </w:p>
    <w:p w14:paraId="17296EC0" w14:textId="4799DCDF" w:rsidR="00D90E6B" w:rsidRPr="00DD23E9" w:rsidRDefault="000B3ACA" w:rsidP="00F17819">
      <w:pPr>
        <w:pStyle w:val="Ttulo3"/>
      </w:pPr>
      <w:bookmarkStart w:id="69" w:name="_bookmark71"/>
      <w:bookmarkStart w:id="70" w:name="_Toc79578491"/>
      <w:bookmarkEnd w:id="69"/>
      <w:r w:rsidRPr="00DD23E9">
        <w:t>Identificación</w:t>
      </w:r>
      <w:r w:rsidR="004118B5">
        <w:t xml:space="preserve"> </w:t>
      </w:r>
      <w:r w:rsidRPr="00DD23E9">
        <w:t>del</w:t>
      </w:r>
      <w:r w:rsidR="004118B5">
        <w:t xml:space="preserve"> </w:t>
      </w:r>
      <w:r w:rsidRPr="00DD23E9">
        <w:t>riesgo:</w:t>
      </w:r>
      <w:bookmarkEnd w:id="70"/>
      <w:r w:rsidRPr="00DD23E9">
        <w:tab/>
      </w:r>
    </w:p>
    <w:p w14:paraId="4A6D41AC" w14:textId="77777777" w:rsidR="00D90E6B" w:rsidRPr="00DD23E9" w:rsidRDefault="00D90E6B" w:rsidP="00D90E6B">
      <w:pPr>
        <w:tabs>
          <w:tab w:val="left" w:pos="1724"/>
          <w:tab w:val="left" w:pos="1725"/>
          <w:tab w:val="left" w:pos="4225"/>
          <w:tab w:val="left" w:pos="4960"/>
          <w:tab w:val="left" w:pos="6358"/>
        </w:tabs>
        <w:spacing w:before="73" w:line="360" w:lineRule="auto"/>
        <w:ind w:left="906" w:right="1130"/>
        <w:rPr>
          <w:sz w:val="24"/>
        </w:rPr>
      </w:pPr>
    </w:p>
    <w:p w14:paraId="75F26CB5" w14:textId="1DEEAE5B" w:rsidR="000B3ACA" w:rsidRPr="00D90E6B" w:rsidRDefault="004118B5" w:rsidP="004118B5">
      <w:pPr>
        <w:tabs>
          <w:tab w:val="left" w:pos="1724"/>
          <w:tab w:val="left" w:pos="1725"/>
          <w:tab w:val="left" w:pos="4225"/>
          <w:tab w:val="left" w:pos="4960"/>
          <w:tab w:val="left" w:pos="6358"/>
        </w:tabs>
        <w:spacing w:before="73" w:line="360" w:lineRule="auto"/>
        <w:ind w:left="284" w:right="1130"/>
        <w:rPr>
          <w:sz w:val="24"/>
        </w:rPr>
      </w:pPr>
      <w:r>
        <w:rPr>
          <w:sz w:val="24"/>
        </w:rPr>
        <w:t>S</w:t>
      </w:r>
      <w:r w:rsidR="000B3ACA" w:rsidRPr="00DD23E9">
        <w:rPr>
          <w:sz w:val="24"/>
        </w:rPr>
        <w:t>e podrán identificar los siguientes tres (3) riesgos inherentes de seguridad de la</w:t>
      </w:r>
      <w:r>
        <w:rPr>
          <w:sz w:val="24"/>
        </w:rPr>
        <w:t xml:space="preserve"> </w:t>
      </w:r>
      <w:r w:rsidR="000B3ACA" w:rsidRPr="00DD23E9">
        <w:rPr>
          <w:sz w:val="24"/>
        </w:rPr>
        <w:t>información:</w:t>
      </w:r>
    </w:p>
    <w:p w14:paraId="70414B2B" w14:textId="77777777" w:rsidR="000B3ACA" w:rsidRPr="004118B5" w:rsidRDefault="000B3ACA" w:rsidP="004118B5">
      <w:pPr>
        <w:pStyle w:val="Prrafodelista"/>
        <w:numPr>
          <w:ilvl w:val="0"/>
          <w:numId w:val="39"/>
        </w:numPr>
        <w:tabs>
          <w:tab w:val="left" w:pos="2039"/>
          <w:tab w:val="left" w:pos="2040"/>
        </w:tabs>
        <w:spacing w:line="360" w:lineRule="auto"/>
        <w:rPr>
          <w:sz w:val="24"/>
        </w:rPr>
      </w:pPr>
      <w:r w:rsidRPr="004118B5">
        <w:rPr>
          <w:sz w:val="24"/>
        </w:rPr>
        <w:t>Pérdida de la confidencialidad</w:t>
      </w:r>
    </w:p>
    <w:p w14:paraId="13EDB4B9" w14:textId="77777777" w:rsidR="000B3ACA" w:rsidRPr="004118B5" w:rsidRDefault="000B3ACA" w:rsidP="004118B5">
      <w:pPr>
        <w:pStyle w:val="Prrafodelista"/>
        <w:numPr>
          <w:ilvl w:val="0"/>
          <w:numId w:val="39"/>
        </w:numPr>
        <w:tabs>
          <w:tab w:val="left" w:pos="2039"/>
          <w:tab w:val="left" w:pos="2040"/>
        </w:tabs>
        <w:spacing w:line="360" w:lineRule="auto"/>
        <w:rPr>
          <w:sz w:val="24"/>
        </w:rPr>
      </w:pPr>
      <w:r w:rsidRPr="004118B5">
        <w:rPr>
          <w:sz w:val="24"/>
        </w:rPr>
        <w:t>Pérdida de la integridad</w:t>
      </w:r>
    </w:p>
    <w:p w14:paraId="213AD9AD" w14:textId="77777777" w:rsidR="000B3ACA" w:rsidRPr="004118B5" w:rsidRDefault="000B3ACA" w:rsidP="004118B5">
      <w:pPr>
        <w:pStyle w:val="Prrafodelista"/>
        <w:numPr>
          <w:ilvl w:val="0"/>
          <w:numId w:val="39"/>
        </w:numPr>
        <w:tabs>
          <w:tab w:val="left" w:pos="2039"/>
          <w:tab w:val="left" w:pos="2040"/>
        </w:tabs>
        <w:spacing w:line="360" w:lineRule="auto"/>
        <w:rPr>
          <w:sz w:val="24"/>
        </w:rPr>
      </w:pPr>
      <w:r w:rsidRPr="004118B5">
        <w:rPr>
          <w:sz w:val="24"/>
        </w:rPr>
        <w:t>Pérdida de la disponibilidad</w:t>
      </w:r>
    </w:p>
    <w:p w14:paraId="27A63C28" w14:textId="77777777" w:rsidR="000B3ACA" w:rsidRPr="00DD23E9" w:rsidRDefault="000B3ACA" w:rsidP="004118B5">
      <w:pPr>
        <w:pStyle w:val="Textoindependiente"/>
        <w:spacing w:line="360" w:lineRule="auto"/>
        <w:ind w:left="284"/>
        <w:rPr>
          <w:szCs w:val="22"/>
        </w:rPr>
      </w:pPr>
    </w:p>
    <w:p w14:paraId="2F5E9F5A" w14:textId="77777777" w:rsidR="000B3ACA" w:rsidRPr="00412723" w:rsidRDefault="000B3ACA" w:rsidP="004118B5">
      <w:pPr>
        <w:spacing w:line="360" w:lineRule="auto"/>
        <w:ind w:left="284" w:right="601"/>
        <w:jc w:val="both"/>
        <w:rPr>
          <w:sz w:val="24"/>
        </w:rPr>
      </w:pPr>
      <w:r w:rsidRPr="00DD23E9">
        <w:rPr>
          <w:sz w:val="24"/>
        </w:rPr>
        <w:t xml:space="preserve">Para cada riesgo se deben asociar el grupo de activos, o activos específicos del proceso, y conjuntamente analizar las posibles amenazas y vulnerabilidades que podrían causar su materialización. Para este efecto, es necesario consultar el </w:t>
      </w:r>
      <w:hyperlink r:id="rId14">
        <w:r w:rsidRPr="00DD23E9">
          <w:rPr>
            <w:sz w:val="24"/>
          </w:rPr>
          <w:t>Anexo 4 Modelo nacional de gestión de riesgos de seguridad de la información</w:t>
        </w:r>
      </w:hyperlink>
      <w:r w:rsidRPr="00DD23E9">
        <w:rPr>
          <w:sz w:val="24"/>
        </w:rPr>
        <w:t xml:space="preserve"> </w:t>
      </w:r>
      <w:hyperlink r:id="rId15">
        <w:r w:rsidRPr="00DD23E9">
          <w:rPr>
            <w:sz w:val="24"/>
          </w:rPr>
          <w:t>para entidades públicas</w:t>
        </w:r>
      </w:hyperlink>
      <w:r w:rsidRPr="00DD23E9">
        <w:rPr>
          <w:sz w:val="24"/>
        </w:rPr>
        <w:t xml:space="preserve"> donde se encuentran las siguientes tablas necesarias para este análisis:</w:t>
      </w:r>
    </w:p>
    <w:p w14:paraId="5C140AD9" w14:textId="77777777" w:rsidR="000B3ACA" w:rsidRPr="00412723" w:rsidRDefault="000B3ACA" w:rsidP="004118B5">
      <w:pPr>
        <w:pStyle w:val="Prrafodelista"/>
        <w:tabs>
          <w:tab w:val="left" w:pos="2040"/>
        </w:tabs>
        <w:spacing w:line="360" w:lineRule="auto"/>
        <w:ind w:left="284" w:right="601" w:firstLine="0"/>
        <w:rPr>
          <w:sz w:val="24"/>
        </w:rPr>
      </w:pPr>
      <w:r w:rsidRPr="00DD23E9">
        <w:rPr>
          <w:sz w:val="24"/>
        </w:rPr>
        <w:t>Tabla 5. Tabla de amenazas comunes</w:t>
      </w:r>
    </w:p>
    <w:p w14:paraId="07F107CB" w14:textId="77777777" w:rsidR="000B3ACA" w:rsidRPr="00412723" w:rsidRDefault="000B3ACA" w:rsidP="004118B5">
      <w:pPr>
        <w:pStyle w:val="Prrafodelista"/>
        <w:tabs>
          <w:tab w:val="left" w:pos="2040"/>
        </w:tabs>
        <w:spacing w:line="360" w:lineRule="auto"/>
        <w:ind w:left="284" w:right="601" w:firstLine="0"/>
        <w:rPr>
          <w:sz w:val="24"/>
        </w:rPr>
      </w:pPr>
      <w:r w:rsidRPr="00DD23E9">
        <w:rPr>
          <w:sz w:val="24"/>
        </w:rPr>
        <w:t>Tabla 6. Tabla de amenazas dirigida por el hombre</w:t>
      </w:r>
    </w:p>
    <w:p w14:paraId="44C4ABDF" w14:textId="77777777" w:rsidR="000B3ACA" w:rsidRPr="00412723" w:rsidRDefault="000B3ACA" w:rsidP="004118B5">
      <w:pPr>
        <w:pStyle w:val="Prrafodelista"/>
        <w:tabs>
          <w:tab w:val="left" w:pos="2040"/>
        </w:tabs>
        <w:spacing w:line="360" w:lineRule="auto"/>
        <w:ind w:left="284" w:right="601" w:firstLine="0"/>
        <w:rPr>
          <w:sz w:val="24"/>
        </w:rPr>
      </w:pPr>
      <w:r w:rsidRPr="00DD23E9">
        <w:rPr>
          <w:sz w:val="24"/>
        </w:rPr>
        <w:t>Tabla 7. Tabla de vulnerabilidades comunes</w:t>
      </w:r>
    </w:p>
    <w:p w14:paraId="33F897AE" w14:textId="77777777" w:rsidR="004118B5" w:rsidRDefault="004118B5" w:rsidP="004118B5">
      <w:pPr>
        <w:pStyle w:val="Textoindependiente"/>
        <w:spacing w:before="1" w:line="360" w:lineRule="auto"/>
        <w:ind w:left="284" w:right="601"/>
        <w:jc w:val="both"/>
        <w:rPr>
          <w:szCs w:val="22"/>
        </w:rPr>
      </w:pPr>
    </w:p>
    <w:p w14:paraId="148AFB2D" w14:textId="643A8476" w:rsidR="000B3ACA" w:rsidRPr="00DD23E9" w:rsidRDefault="000B3ACA" w:rsidP="004118B5">
      <w:pPr>
        <w:pStyle w:val="Textoindependiente"/>
        <w:spacing w:before="1" w:line="360" w:lineRule="auto"/>
        <w:ind w:left="284" w:right="601"/>
        <w:jc w:val="both"/>
        <w:rPr>
          <w:szCs w:val="22"/>
        </w:rPr>
      </w:pPr>
      <w:r w:rsidRPr="00DD23E9">
        <w:rPr>
          <w:szCs w:val="22"/>
        </w:rPr>
        <w:t>Nota: La sola presencia de una vulnerabilidad no causa daños por sí misma, ya que representa únicamente una debilidad de un activo o un control, para que la vulnerabilidad pueda causar daño, es necesario que una amenaza pueda explotar esa debilidad. Una vulnerabilidad que no tiene una amenaza puede no requerir la implementación de un control.</w:t>
      </w:r>
    </w:p>
    <w:p w14:paraId="48F93455" w14:textId="77777777" w:rsidR="00D5760A" w:rsidRDefault="00D5760A">
      <w:pPr>
        <w:rPr>
          <w:sz w:val="24"/>
        </w:rPr>
      </w:pPr>
      <w:bookmarkStart w:id="71" w:name="_bookmark72"/>
      <w:bookmarkEnd w:id="71"/>
      <w:r>
        <w:br w:type="page"/>
      </w:r>
    </w:p>
    <w:p w14:paraId="32D2B85A" w14:textId="5C174677" w:rsidR="000B3ACA" w:rsidRPr="00DD23E9" w:rsidRDefault="000B3ACA" w:rsidP="00EE1339">
      <w:pPr>
        <w:pStyle w:val="Textoindependiente"/>
        <w:spacing w:before="160" w:line="360" w:lineRule="auto"/>
        <w:ind w:left="906" w:right="1769"/>
        <w:jc w:val="both"/>
        <w:rPr>
          <w:szCs w:val="22"/>
        </w:rPr>
      </w:pPr>
      <w:r w:rsidRPr="00DD23E9">
        <w:rPr>
          <w:szCs w:val="22"/>
        </w:rPr>
        <w:lastRenderedPageBreak/>
        <w:t xml:space="preserve">Tabla </w:t>
      </w:r>
      <w:r w:rsidR="009E0C7A">
        <w:rPr>
          <w:szCs w:val="22"/>
        </w:rPr>
        <w:t>9</w:t>
      </w:r>
      <w:r w:rsidRPr="00DD23E9">
        <w:rPr>
          <w:szCs w:val="22"/>
        </w:rPr>
        <w:t xml:space="preserve"> Tabla de amenazas y vulnerabilidades de acuerdo con el tipo de activo</w:t>
      </w:r>
    </w:p>
    <w:p w14:paraId="58F727B7" w14:textId="77777777" w:rsidR="000B3ACA" w:rsidRPr="00DD23E9" w:rsidRDefault="000B3ACA" w:rsidP="00EE1339">
      <w:pPr>
        <w:pStyle w:val="Textoindependiente"/>
        <w:spacing w:before="5" w:line="360" w:lineRule="auto"/>
        <w:rPr>
          <w:szCs w:val="22"/>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4819"/>
        <w:gridCol w:w="2753"/>
      </w:tblGrid>
      <w:tr w:rsidR="000B3ACA" w:rsidRPr="009905EE" w14:paraId="484DDCF7" w14:textId="77777777" w:rsidTr="00867921">
        <w:trPr>
          <w:trHeight w:val="749"/>
        </w:trPr>
        <w:tc>
          <w:tcPr>
            <w:tcW w:w="1701" w:type="dxa"/>
            <w:shd w:val="clear" w:color="auto" w:fill="B8CCE4" w:themeFill="accent1" w:themeFillTint="66"/>
          </w:tcPr>
          <w:p w14:paraId="1CBB7B36" w14:textId="77777777" w:rsidR="000B3ACA" w:rsidRPr="009905EE" w:rsidRDefault="000B3ACA" w:rsidP="00EE1339">
            <w:pPr>
              <w:pStyle w:val="TableParagraph"/>
              <w:spacing w:before="53" w:line="360" w:lineRule="auto"/>
              <w:ind w:left="450" w:right="376" w:hanging="75"/>
              <w:rPr>
                <w:sz w:val="20"/>
                <w:szCs w:val="18"/>
              </w:rPr>
            </w:pPr>
            <w:r w:rsidRPr="009905EE">
              <w:rPr>
                <w:sz w:val="20"/>
                <w:szCs w:val="18"/>
              </w:rPr>
              <w:t>Tipo de activo</w:t>
            </w:r>
          </w:p>
        </w:tc>
        <w:tc>
          <w:tcPr>
            <w:tcW w:w="4819" w:type="dxa"/>
            <w:shd w:val="clear" w:color="auto" w:fill="B8CCE4" w:themeFill="accent1" w:themeFillTint="66"/>
          </w:tcPr>
          <w:p w14:paraId="5F729763" w14:textId="77777777" w:rsidR="000B3ACA" w:rsidRPr="009905EE" w:rsidRDefault="000B3ACA" w:rsidP="00EE1339">
            <w:pPr>
              <w:pStyle w:val="TableParagraph"/>
              <w:spacing w:before="212" w:line="360" w:lineRule="auto"/>
              <w:ind w:left="124" w:right="135"/>
              <w:jc w:val="center"/>
              <w:rPr>
                <w:sz w:val="20"/>
                <w:szCs w:val="18"/>
              </w:rPr>
            </w:pPr>
            <w:r w:rsidRPr="009905EE">
              <w:rPr>
                <w:sz w:val="20"/>
                <w:szCs w:val="18"/>
              </w:rPr>
              <w:t>Ejemplos de vulnerabilidades</w:t>
            </w:r>
          </w:p>
        </w:tc>
        <w:tc>
          <w:tcPr>
            <w:tcW w:w="2753" w:type="dxa"/>
            <w:shd w:val="clear" w:color="auto" w:fill="B8CCE4" w:themeFill="accent1" w:themeFillTint="66"/>
          </w:tcPr>
          <w:p w14:paraId="4A26A9D3" w14:textId="77777777" w:rsidR="000B3ACA" w:rsidRPr="009905EE" w:rsidRDefault="000B3ACA" w:rsidP="00EE1339">
            <w:pPr>
              <w:pStyle w:val="TableParagraph"/>
              <w:spacing w:before="212" w:line="360" w:lineRule="auto"/>
              <w:ind w:right="168"/>
              <w:jc w:val="right"/>
              <w:rPr>
                <w:sz w:val="20"/>
                <w:szCs w:val="18"/>
              </w:rPr>
            </w:pPr>
            <w:r w:rsidRPr="009905EE">
              <w:rPr>
                <w:sz w:val="20"/>
                <w:szCs w:val="18"/>
              </w:rPr>
              <w:t>Ejemplos de amenazas</w:t>
            </w:r>
          </w:p>
        </w:tc>
      </w:tr>
      <w:tr w:rsidR="000B3ACA" w:rsidRPr="009905EE" w14:paraId="0C63B0BA" w14:textId="77777777" w:rsidTr="008F798D">
        <w:trPr>
          <w:trHeight w:val="745"/>
        </w:trPr>
        <w:tc>
          <w:tcPr>
            <w:tcW w:w="1701" w:type="dxa"/>
          </w:tcPr>
          <w:p w14:paraId="6E22DD59" w14:textId="77777777" w:rsidR="000B3ACA" w:rsidRPr="009905EE" w:rsidRDefault="000B3ACA" w:rsidP="00EE1339">
            <w:pPr>
              <w:pStyle w:val="TableParagraph"/>
              <w:spacing w:before="213" w:line="360" w:lineRule="auto"/>
              <w:ind w:left="33" w:right="38"/>
              <w:jc w:val="center"/>
              <w:rPr>
                <w:sz w:val="20"/>
                <w:szCs w:val="18"/>
              </w:rPr>
            </w:pPr>
            <w:r w:rsidRPr="009905EE">
              <w:rPr>
                <w:sz w:val="20"/>
                <w:szCs w:val="18"/>
              </w:rPr>
              <w:t>Hardware</w:t>
            </w:r>
          </w:p>
        </w:tc>
        <w:tc>
          <w:tcPr>
            <w:tcW w:w="4819" w:type="dxa"/>
          </w:tcPr>
          <w:p w14:paraId="4A929592" w14:textId="77777777" w:rsidR="000B3ACA" w:rsidRPr="009905EE" w:rsidRDefault="000B3ACA" w:rsidP="00EE1339">
            <w:pPr>
              <w:pStyle w:val="TableParagraph"/>
              <w:spacing w:before="57" w:line="360" w:lineRule="auto"/>
              <w:ind w:left="1603" w:right="546" w:hanging="1059"/>
              <w:rPr>
                <w:sz w:val="20"/>
                <w:szCs w:val="18"/>
              </w:rPr>
            </w:pPr>
            <w:r w:rsidRPr="009905EE">
              <w:rPr>
                <w:sz w:val="20"/>
                <w:szCs w:val="18"/>
              </w:rPr>
              <w:t>Almacenamiento de medios sin protección</w:t>
            </w:r>
          </w:p>
        </w:tc>
        <w:tc>
          <w:tcPr>
            <w:tcW w:w="2753" w:type="dxa"/>
          </w:tcPr>
          <w:p w14:paraId="7480CDCA" w14:textId="77777777" w:rsidR="000B3ACA" w:rsidRPr="009905EE" w:rsidRDefault="000B3ACA" w:rsidP="00EE1339">
            <w:pPr>
              <w:pStyle w:val="TableParagraph"/>
              <w:spacing w:before="57" w:line="360" w:lineRule="auto"/>
              <w:ind w:left="780" w:right="462" w:hanging="324"/>
              <w:rPr>
                <w:sz w:val="20"/>
                <w:szCs w:val="18"/>
              </w:rPr>
            </w:pPr>
            <w:r w:rsidRPr="009905EE">
              <w:rPr>
                <w:sz w:val="20"/>
                <w:szCs w:val="18"/>
              </w:rPr>
              <w:t>Hurto de medios o documentos</w:t>
            </w:r>
          </w:p>
        </w:tc>
      </w:tr>
      <w:tr w:rsidR="000B3ACA" w:rsidRPr="009905EE" w14:paraId="498E3E4D" w14:textId="77777777" w:rsidTr="008F798D">
        <w:trPr>
          <w:trHeight w:val="431"/>
        </w:trPr>
        <w:tc>
          <w:tcPr>
            <w:tcW w:w="1701" w:type="dxa"/>
          </w:tcPr>
          <w:p w14:paraId="677F8A3D" w14:textId="77777777" w:rsidR="000B3ACA" w:rsidRPr="009905EE" w:rsidRDefault="000B3ACA" w:rsidP="00EE1339">
            <w:pPr>
              <w:pStyle w:val="TableParagraph"/>
              <w:spacing w:before="57" w:line="360" w:lineRule="auto"/>
              <w:ind w:left="33" w:right="38"/>
              <w:jc w:val="center"/>
              <w:rPr>
                <w:sz w:val="20"/>
                <w:szCs w:val="18"/>
              </w:rPr>
            </w:pPr>
            <w:r w:rsidRPr="009905EE">
              <w:rPr>
                <w:sz w:val="20"/>
                <w:szCs w:val="18"/>
              </w:rPr>
              <w:t>Software</w:t>
            </w:r>
          </w:p>
        </w:tc>
        <w:tc>
          <w:tcPr>
            <w:tcW w:w="4819" w:type="dxa"/>
          </w:tcPr>
          <w:p w14:paraId="22E7289E" w14:textId="77777777" w:rsidR="000B3ACA" w:rsidRPr="009905EE" w:rsidRDefault="000B3ACA" w:rsidP="00EE1339">
            <w:pPr>
              <w:pStyle w:val="TableParagraph"/>
              <w:spacing w:before="57" w:line="360" w:lineRule="auto"/>
              <w:ind w:left="124" w:right="136"/>
              <w:jc w:val="center"/>
              <w:rPr>
                <w:sz w:val="20"/>
                <w:szCs w:val="18"/>
              </w:rPr>
            </w:pPr>
            <w:r w:rsidRPr="009905EE">
              <w:rPr>
                <w:sz w:val="20"/>
                <w:szCs w:val="18"/>
              </w:rPr>
              <w:t>Ausencia de parches de seguridad</w:t>
            </w:r>
          </w:p>
        </w:tc>
        <w:tc>
          <w:tcPr>
            <w:tcW w:w="2753" w:type="dxa"/>
          </w:tcPr>
          <w:p w14:paraId="190E02CD" w14:textId="77777777" w:rsidR="000B3ACA" w:rsidRPr="009905EE" w:rsidRDefault="000B3ACA" w:rsidP="00EE1339">
            <w:pPr>
              <w:pStyle w:val="TableParagraph"/>
              <w:spacing w:before="57" w:line="360" w:lineRule="auto"/>
              <w:ind w:right="235"/>
              <w:jc w:val="right"/>
              <w:rPr>
                <w:sz w:val="20"/>
                <w:szCs w:val="18"/>
              </w:rPr>
            </w:pPr>
            <w:r w:rsidRPr="009905EE">
              <w:rPr>
                <w:sz w:val="20"/>
                <w:szCs w:val="18"/>
              </w:rPr>
              <w:t>Abuso de los derechos</w:t>
            </w:r>
          </w:p>
        </w:tc>
      </w:tr>
      <w:tr w:rsidR="000B3ACA" w:rsidRPr="009905EE" w14:paraId="48BD39C0" w14:textId="77777777" w:rsidTr="008F798D">
        <w:trPr>
          <w:trHeight w:val="429"/>
        </w:trPr>
        <w:tc>
          <w:tcPr>
            <w:tcW w:w="1701" w:type="dxa"/>
          </w:tcPr>
          <w:p w14:paraId="70F8E2EA" w14:textId="77777777" w:rsidR="000B3ACA" w:rsidRPr="009905EE" w:rsidRDefault="000B3ACA" w:rsidP="00EE1339">
            <w:pPr>
              <w:pStyle w:val="TableParagraph"/>
              <w:spacing w:before="57" w:line="360" w:lineRule="auto"/>
              <w:ind w:left="33" w:right="39"/>
              <w:jc w:val="center"/>
              <w:rPr>
                <w:sz w:val="20"/>
                <w:szCs w:val="18"/>
              </w:rPr>
            </w:pPr>
            <w:r w:rsidRPr="009905EE">
              <w:rPr>
                <w:sz w:val="20"/>
                <w:szCs w:val="18"/>
              </w:rPr>
              <w:t>Red</w:t>
            </w:r>
          </w:p>
        </w:tc>
        <w:tc>
          <w:tcPr>
            <w:tcW w:w="4819" w:type="dxa"/>
          </w:tcPr>
          <w:p w14:paraId="17262E23" w14:textId="77777777" w:rsidR="000B3ACA" w:rsidRPr="009905EE" w:rsidRDefault="000B3ACA" w:rsidP="00EE1339">
            <w:pPr>
              <w:pStyle w:val="TableParagraph"/>
              <w:spacing w:before="57" w:line="360" w:lineRule="auto"/>
              <w:ind w:left="124" w:right="137"/>
              <w:jc w:val="center"/>
              <w:rPr>
                <w:sz w:val="20"/>
                <w:szCs w:val="18"/>
              </w:rPr>
            </w:pPr>
            <w:r w:rsidRPr="009905EE">
              <w:rPr>
                <w:sz w:val="20"/>
                <w:szCs w:val="18"/>
              </w:rPr>
              <w:t>Líneas de comunicación sin protección</w:t>
            </w:r>
          </w:p>
        </w:tc>
        <w:tc>
          <w:tcPr>
            <w:tcW w:w="2753" w:type="dxa"/>
          </w:tcPr>
          <w:p w14:paraId="2EC4A366" w14:textId="77777777" w:rsidR="000B3ACA" w:rsidRPr="009905EE" w:rsidRDefault="000B3ACA" w:rsidP="00EE1339">
            <w:pPr>
              <w:pStyle w:val="TableParagraph"/>
              <w:spacing w:before="57" w:line="360" w:lineRule="auto"/>
              <w:ind w:left="389"/>
              <w:rPr>
                <w:sz w:val="20"/>
                <w:szCs w:val="18"/>
              </w:rPr>
            </w:pPr>
            <w:r w:rsidRPr="009905EE">
              <w:rPr>
                <w:sz w:val="20"/>
                <w:szCs w:val="18"/>
              </w:rPr>
              <w:t>Escucha encubierta</w:t>
            </w:r>
          </w:p>
        </w:tc>
      </w:tr>
      <w:tr w:rsidR="000B3ACA" w:rsidRPr="009905EE" w14:paraId="3DACEC6E" w14:textId="77777777" w:rsidTr="008F798D">
        <w:trPr>
          <w:trHeight w:val="431"/>
        </w:trPr>
        <w:tc>
          <w:tcPr>
            <w:tcW w:w="1701" w:type="dxa"/>
          </w:tcPr>
          <w:p w14:paraId="1E5D4F59" w14:textId="77777777" w:rsidR="000B3ACA" w:rsidRPr="009905EE" w:rsidRDefault="000B3ACA" w:rsidP="00EE1339">
            <w:pPr>
              <w:pStyle w:val="TableParagraph"/>
              <w:spacing w:before="57" w:line="360" w:lineRule="auto"/>
              <w:ind w:left="31" w:right="39"/>
              <w:jc w:val="center"/>
              <w:rPr>
                <w:sz w:val="20"/>
                <w:szCs w:val="18"/>
              </w:rPr>
            </w:pPr>
            <w:r w:rsidRPr="009905EE">
              <w:rPr>
                <w:sz w:val="20"/>
                <w:szCs w:val="18"/>
              </w:rPr>
              <w:t>Información</w:t>
            </w:r>
          </w:p>
        </w:tc>
        <w:tc>
          <w:tcPr>
            <w:tcW w:w="4819" w:type="dxa"/>
          </w:tcPr>
          <w:p w14:paraId="7CB9BF94" w14:textId="77777777" w:rsidR="000B3ACA" w:rsidRPr="009905EE" w:rsidRDefault="000B3ACA" w:rsidP="00EE1339">
            <w:pPr>
              <w:pStyle w:val="TableParagraph"/>
              <w:spacing w:before="57" w:line="360" w:lineRule="auto"/>
              <w:ind w:left="124" w:right="134"/>
              <w:jc w:val="center"/>
              <w:rPr>
                <w:sz w:val="20"/>
                <w:szCs w:val="18"/>
              </w:rPr>
            </w:pPr>
            <w:r w:rsidRPr="009905EE">
              <w:rPr>
                <w:sz w:val="20"/>
                <w:szCs w:val="18"/>
              </w:rPr>
              <w:t>Falta de controles de acceso físico</w:t>
            </w:r>
          </w:p>
        </w:tc>
        <w:tc>
          <w:tcPr>
            <w:tcW w:w="2753" w:type="dxa"/>
          </w:tcPr>
          <w:p w14:paraId="7CF77E15" w14:textId="77777777" w:rsidR="000B3ACA" w:rsidRPr="009905EE" w:rsidRDefault="000B3ACA" w:rsidP="00EE1339">
            <w:pPr>
              <w:pStyle w:val="TableParagraph"/>
              <w:spacing w:before="57" w:line="360" w:lineRule="auto"/>
              <w:ind w:left="322"/>
              <w:rPr>
                <w:sz w:val="20"/>
                <w:szCs w:val="18"/>
              </w:rPr>
            </w:pPr>
            <w:r w:rsidRPr="009905EE">
              <w:rPr>
                <w:sz w:val="20"/>
                <w:szCs w:val="18"/>
              </w:rPr>
              <w:t>Hurto de información</w:t>
            </w:r>
          </w:p>
        </w:tc>
      </w:tr>
      <w:tr w:rsidR="000B3ACA" w:rsidRPr="009905EE" w14:paraId="1D3E83B1" w14:textId="77777777" w:rsidTr="00867921">
        <w:trPr>
          <w:trHeight w:val="746"/>
        </w:trPr>
        <w:tc>
          <w:tcPr>
            <w:tcW w:w="1701" w:type="dxa"/>
            <w:shd w:val="clear" w:color="auto" w:fill="B8CCE4" w:themeFill="accent1" w:themeFillTint="66"/>
          </w:tcPr>
          <w:p w14:paraId="7BD7271B" w14:textId="77777777" w:rsidR="000B3ACA" w:rsidRPr="009905EE" w:rsidRDefault="000B3ACA" w:rsidP="00EE1339">
            <w:pPr>
              <w:pStyle w:val="TableParagraph"/>
              <w:spacing w:before="53" w:line="360" w:lineRule="auto"/>
              <w:ind w:left="450" w:right="376" w:hanging="75"/>
              <w:rPr>
                <w:sz w:val="20"/>
                <w:szCs w:val="18"/>
              </w:rPr>
            </w:pPr>
            <w:r w:rsidRPr="009905EE">
              <w:rPr>
                <w:sz w:val="20"/>
                <w:szCs w:val="18"/>
              </w:rPr>
              <w:t>Tipo de activo</w:t>
            </w:r>
          </w:p>
        </w:tc>
        <w:tc>
          <w:tcPr>
            <w:tcW w:w="4819" w:type="dxa"/>
            <w:shd w:val="clear" w:color="auto" w:fill="B8CCE4" w:themeFill="accent1" w:themeFillTint="66"/>
          </w:tcPr>
          <w:p w14:paraId="08042A47" w14:textId="77777777" w:rsidR="000B3ACA" w:rsidRPr="009905EE" w:rsidRDefault="000B3ACA" w:rsidP="00EE1339">
            <w:pPr>
              <w:pStyle w:val="TableParagraph"/>
              <w:spacing w:before="211" w:line="360" w:lineRule="auto"/>
              <w:ind w:left="124" w:right="135"/>
              <w:jc w:val="center"/>
              <w:rPr>
                <w:sz w:val="20"/>
                <w:szCs w:val="18"/>
              </w:rPr>
            </w:pPr>
            <w:r w:rsidRPr="009905EE">
              <w:rPr>
                <w:sz w:val="20"/>
                <w:szCs w:val="18"/>
              </w:rPr>
              <w:t>Ejemplos de vulnerabilidades</w:t>
            </w:r>
          </w:p>
        </w:tc>
        <w:tc>
          <w:tcPr>
            <w:tcW w:w="2753" w:type="dxa"/>
            <w:shd w:val="clear" w:color="auto" w:fill="B8CCE4" w:themeFill="accent1" w:themeFillTint="66"/>
          </w:tcPr>
          <w:p w14:paraId="22D695D3" w14:textId="77777777" w:rsidR="000B3ACA" w:rsidRPr="009905EE" w:rsidRDefault="000B3ACA" w:rsidP="00EE1339">
            <w:pPr>
              <w:pStyle w:val="TableParagraph"/>
              <w:spacing w:before="211" w:line="360" w:lineRule="auto"/>
              <w:ind w:right="168"/>
              <w:jc w:val="right"/>
              <w:rPr>
                <w:sz w:val="20"/>
                <w:szCs w:val="18"/>
              </w:rPr>
            </w:pPr>
            <w:r w:rsidRPr="009905EE">
              <w:rPr>
                <w:sz w:val="20"/>
                <w:szCs w:val="18"/>
              </w:rPr>
              <w:t>Ejemplos de amenazas</w:t>
            </w:r>
          </w:p>
        </w:tc>
      </w:tr>
      <w:tr w:rsidR="000B3ACA" w:rsidRPr="009905EE" w14:paraId="661C9730" w14:textId="77777777" w:rsidTr="008F798D">
        <w:trPr>
          <w:trHeight w:val="748"/>
        </w:trPr>
        <w:tc>
          <w:tcPr>
            <w:tcW w:w="1701" w:type="dxa"/>
          </w:tcPr>
          <w:p w14:paraId="024ECE15" w14:textId="77777777" w:rsidR="000B3ACA" w:rsidRPr="009905EE" w:rsidRDefault="000B3ACA" w:rsidP="00EE1339">
            <w:pPr>
              <w:pStyle w:val="TableParagraph"/>
              <w:spacing w:before="215" w:line="360" w:lineRule="auto"/>
              <w:ind w:left="33" w:right="36"/>
              <w:jc w:val="center"/>
              <w:rPr>
                <w:sz w:val="20"/>
                <w:szCs w:val="18"/>
              </w:rPr>
            </w:pPr>
            <w:r w:rsidRPr="009905EE">
              <w:rPr>
                <w:sz w:val="20"/>
                <w:szCs w:val="18"/>
              </w:rPr>
              <w:t>Personal</w:t>
            </w:r>
          </w:p>
        </w:tc>
        <w:tc>
          <w:tcPr>
            <w:tcW w:w="4819" w:type="dxa"/>
          </w:tcPr>
          <w:p w14:paraId="2444B89F" w14:textId="77777777" w:rsidR="000B3ACA" w:rsidRPr="009905EE" w:rsidRDefault="000B3ACA" w:rsidP="00EE1339">
            <w:pPr>
              <w:pStyle w:val="TableParagraph"/>
              <w:spacing w:before="57" w:line="360" w:lineRule="auto"/>
              <w:ind w:left="1467" w:right="692" w:hanging="776"/>
              <w:rPr>
                <w:sz w:val="20"/>
                <w:szCs w:val="18"/>
              </w:rPr>
            </w:pPr>
            <w:r w:rsidRPr="009905EE">
              <w:rPr>
                <w:sz w:val="20"/>
                <w:szCs w:val="18"/>
              </w:rPr>
              <w:t>Falta de capacitación en las herramientas</w:t>
            </w:r>
          </w:p>
        </w:tc>
        <w:tc>
          <w:tcPr>
            <w:tcW w:w="2753" w:type="dxa"/>
          </w:tcPr>
          <w:p w14:paraId="7B6B800E" w14:textId="77777777" w:rsidR="000B3ACA" w:rsidRPr="009905EE" w:rsidRDefault="000B3ACA" w:rsidP="00EE1339">
            <w:pPr>
              <w:pStyle w:val="TableParagraph"/>
              <w:spacing w:before="215" w:line="360" w:lineRule="auto"/>
              <w:ind w:left="631"/>
              <w:rPr>
                <w:sz w:val="20"/>
                <w:szCs w:val="18"/>
              </w:rPr>
            </w:pPr>
            <w:r w:rsidRPr="009905EE">
              <w:rPr>
                <w:sz w:val="20"/>
                <w:szCs w:val="18"/>
              </w:rPr>
              <w:t>Error en el uso</w:t>
            </w:r>
          </w:p>
        </w:tc>
      </w:tr>
      <w:tr w:rsidR="000B3ACA" w:rsidRPr="009905EE" w14:paraId="0754BBBA" w14:textId="77777777" w:rsidTr="008F798D">
        <w:trPr>
          <w:trHeight w:val="431"/>
        </w:trPr>
        <w:tc>
          <w:tcPr>
            <w:tcW w:w="1701" w:type="dxa"/>
          </w:tcPr>
          <w:p w14:paraId="71E1013F" w14:textId="77777777" w:rsidR="000B3ACA" w:rsidRPr="009905EE" w:rsidRDefault="000B3ACA" w:rsidP="00EE1339">
            <w:pPr>
              <w:pStyle w:val="TableParagraph"/>
              <w:spacing w:before="57" w:line="360" w:lineRule="auto"/>
              <w:ind w:left="33" w:right="39"/>
              <w:jc w:val="center"/>
              <w:rPr>
                <w:sz w:val="20"/>
                <w:szCs w:val="18"/>
              </w:rPr>
            </w:pPr>
            <w:r w:rsidRPr="009905EE">
              <w:rPr>
                <w:sz w:val="20"/>
                <w:szCs w:val="18"/>
              </w:rPr>
              <w:t>Organización</w:t>
            </w:r>
          </w:p>
        </w:tc>
        <w:tc>
          <w:tcPr>
            <w:tcW w:w="4819" w:type="dxa"/>
          </w:tcPr>
          <w:p w14:paraId="5FF9D4E8" w14:textId="77777777" w:rsidR="000B3ACA" w:rsidRPr="009905EE" w:rsidRDefault="000B3ACA" w:rsidP="00EE1339">
            <w:pPr>
              <w:pStyle w:val="TableParagraph"/>
              <w:spacing w:before="57" w:line="360" w:lineRule="auto"/>
              <w:ind w:left="124" w:right="134"/>
              <w:jc w:val="center"/>
              <w:rPr>
                <w:sz w:val="20"/>
                <w:szCs w:val="18"/>
              </w:rPr>
            </w:pPr>
            <w:r w:rsidRPr="009905EE">
              <w:rPr>
                <w:sz w:val="20"/>
                <w:szCs w:val="18"/>
              </w:rPr>
              <w:t>Ausencia de políticas de seguridad</w:t>
            </w:r>
          </w:p>
        </w:tc>
        <w:tc>
          <w:tcPr>
            <w:tcW w:w="2753" w:type="dxa"/>
          </w:tcPr>
          <w:p w14:paraId="0E69AE69" w14:textId="77777777" w:rsidR="000B3ACA" w:rsidRPr="009905EE" w:rsidRDefault="000B3ACA" w:rsidP="00EE1339">
            <w:pPr>
              <w:pStyle w:val="TableParagraph"/>
              <w:spacing w:before="57" w:line="360" w:lineRule="auto"/>
              <w:ind w:right="235"/>
              <w:jc w:val="right"/>
              <w:rPr>
                <w:sz w:val="20"/>
                <w:szCs w:val="18"/>
              </w:rPr>
            </w:pPr>
            <w:r w:rsidRPr="009905EE">
              <w:rPr>
                <w:sz w:val="20"/>
                <w:szCs w:val="18"/>
              </w:rPr>
              <w:t>Abuso de los derechos</w:t>
            </w:r>
          </w:p>
        </w:tc>
      </w:tr>
    </w:tbl>
    <w:p w14:paraId="58B29048" w14:textId="77777777" w:rsidR="000B3ACA" w:rsidRPr="009905EE" w:rsidRDefault="000B3ACA" w:rsidP="00EE1339">
      <w:pPr>
        <w:spacing w:before="120" w:line="360" w:lineRule="auto"/>
        <w:ind w:left="906"/>
        <w:rPr>
          <w:sz w:val="20"/>
          <w:szCs w:val="18"/>
        </w:rPr>
      </w:pPr>
      <w:r w:rsidRPr="009905EE">
        <w:rPr>
          <w:sz w:val="20"/>
          <w:szCs w:val="18"/>
        </w:rPr>
        <w:t>Fuente: Ministerio de Tecnologías de la Información y Comunicaciones Min TIC, 2018.</w:t>
      </w:r>
    </w:p>
    <w:p w14:paraId="5555FF75" w14:textId="77777777" w:rsidR="000B3ACA" w:rsidRPr="00DD23E9" w:rsidRDefault="000B3ACA" w:rsidP="00EE1339">
      <w:pPr>
        <w:pStyle w:val="Textoindependiente"/>
        <w:spacing w:line="360" w:lineRule="auto"/>
        <w:rPr>
          <w:szCs w:val="22"/>
        </w:rPr>
      </w:pPr>
    </w:p>
    <w:p w14:paraId="16575815" w14:textId="3A09FD4F" w:rsidR="00633F4C" w:rsidRPr="00633F4C" w:rsidRDefault="000B3ACA" w:rsidP="00F17819">
      <w:pPr>
        <w:pStyle w:val="Ttulo3"/>
      </w:pPr>
      <w:bookmarkStart w:id="72" w:name="_bookmark74"/>
      <w:bookmarkStart w:id="73" w:name="_Toc79578492"/>
      <w:bookmarkEnd w:id="72"/>
      <w:r w:rsidRPr="00DD23E9">
        <w:t>Valoración del riesgo:</w:t>
      </w:r>
      <w:bookmarkEnd w:id="73"/>
      <w:r w:rsidRPr="00DD23E9">
        <w:t xml:space="preserve"> </w:t>
      </w:r>
    </w:p>
    <w:p w14:paraId="7C9CBC0D" w14:textId="77777777" w:rsidR="00633F4C" w:rsidRPr="00633F4C" w:rsidRDefault="00633F4C" w:rsidP="00D514C0">
      <w:pPr>
        <w:pStyle w:val="Prrafodelista"/>
        <w:tabs>
          <w:tab w:val="left" w:pos="1658"/>
        </w:tabs>
        <w:spacing w:line="360" w:lineRule="auto"/>
        <w:ind w:left="426" w:right="1124" w:firstLine="0"/>
        <w:rPr>
          <w:sz w:val="24"/>
        </w:rPr>
      </w:pPr>
    </w:p>
    <w:p w14:paraId="6C47C8EB" w14:textId="61A7E4C1" w:rsidR="000B3ACA" w:rsidRPr="00412723" w:rsidRDefault="000B3ACA" w:rsidP="00D514C0">
      <w:pPr>
        <w:pStyle w:val="Prrafodelista"/>
        <w:tabs>
          <w:tab w:val="left" w:pos="1658"/>
        </w:tabs>
        <w:spacing w:line="360" w:lineRule="auto"/>
        <w:ind w:left="426" w:right="1124" w:firstLine="0"/>
        <w:rPr>
          <w:sz w:val="24"/>
        </w:rPr>
      </w:pPr>
      <w:r w:rsidRPr="00DD23E9">
        <w:rPr>
          <w:sz w:val="24"/>
        </w:rPr>
        <w:t>Para esta etapa se asociarán las tablas de probabilidad e impacto definidas en la primera parte de la presente guía.</w:t>
      </w:r>
    </w:p>
    <w:p w14:paraId="3B27ABF1" w14:textId="1B5974A7" w:rsidR="000B3ACA" w:rsidRDefault="000B3ACA" w:rsidP="0014132B">
      <w:pPr>
        <w:pStyle w:val="Textoindependiente"/>
        <w:tabs>
          <w:tab w:val="left" w:pos="9356"/>
        </w:tabs>
        <w:spacing w:before="104" w:line="360" w:lineRule="auto"/>
        <w:ind w:left="426" w:right="884"/>
        <w:rPr>
          <w:szCs w:val="22"/>
        </w:rPr>
      </w:pPr>
      <w:r w:rsidRPr="00DD23E9">
        <w:rPr>
          <w:szCs w:val="22"/>
        </w:rPr>
        <w:t>Para el análisis preliminar (riesgo inherente), en esta etapa se define el nivel de severidad para el riesgo de seguridad de la información identificado, para ello</w:t>
      </w:r>
      <w:r w:rsidR="009905EE">
        <w:rPr>
          <w:szCs w:val="22"/>
        </w:rPr>
        <w:t xml:space="preserve"> s</w:t>
      </w:r>
      <w:r w:rsidRPr="00DD23E9">
        <w:rPr>
          <w:szCs w:val="22"/>
        </w:rPr>
        <w:t xml:space="preserve">e aplica la matriz de calor establecida en el numeral 3.2.1 </w:t>
      </w:r>
    </w:p>
    <w:p w14:paraId="0A7327D5" w14:textId="7680F82A" w:rsidR="000B3ACA" w:rsidRPr="00DD23E9" w:rsidRDefault="000B3ACA" w:rsidP="00F17819">
      <w:pPr>
        <w:pStyle w:val="Ttulo3"/>
      </w:pPr>
      <w:bookmarkStart w:id="74" w:name="_bookmark76"/>
      <w:bookmarkStart w:id="75" w:name="_Toc78981328"/>
      <w:bookmarkStart w:id="76" w:name="_Toc79578493"/>
      <w:bookmarkEnd w:id="74"/>
      <w:r w:rsidRPr="00DD23E9">
        <w:t>Controles</w:t>
      </w:r>
      <w:r w:rsidR="00D5760A">
        <w:t xml:space="preserve"> </w:t>
      </w:r>
      <w:r w:rsidRPr="00DD23E9">
        <w:t>asociados</w:t>
      </w:r>
      <w:r w:rsidR="00D5760A">
        <w:t xml:space="preserve"> </w:t>
      </w:r>
      <w:r w:rsidRPr="00DD23E9">
        <w:t>a</w:t>
      </w:r>
      <w:r w:rsidR="00D5760A">
        <w:t xml:space="preserve"> </w:t>
      </w:r>
      <w:r w:rsidRPr="00DD23E9">
        <w:t>la</w:t>
      </w:r>
      <w:r w:rsidR="00D5760A">
        <w:t xml:space="preserve"> </w:t>
      </w:r>
      <w:r w:rsidRPr="00DD23E9">
        <w:t>seguridad</w:t>
      </w:r>
      <w:r w:rsidR="00D5760A">
        <w:t xml:space="preserve"> </w:t>
      </w:r>
      <w:r w:rsidRPr="00DD23E9">
        <w:t>de</w:t>
      </w:r>
      <w:r w:rsidR="00D5760A">
        <w:t xml:space="preserve"> </w:t>
      </w:r>
      <w:r w:rsidRPr="00DD23E9">
        <w:t>la</w:t>
      </w:r>
      <w:r w:rsidR="00D5760A">
        <w:t xml:space="preserve"> </w:t>
      </w:r>
      <w:r w:rsidRPr="00DD23E9">
        <w:t>información</w:t>
      </w:r>
      <w:bookmarkEnd w:id="75"/>
      <w:bookmarkEnd w:id="76"/>
    </w:p>
    <w:p w14:paraId="7ECBD517" w14:textId="77777777" w:rsidR="000B3ACA" w:rsidRPr="00DD23E9" w:rsidRDefault="000B3ACA" w:rsidP="00867921">
      <w:pPr>
        <w:pStyle w:val="Textoindependiente"/>
        <w:spacing w:before="165" w:line="360" w:lineRule="auto"/>
        <w:ind w:left="426" w:right="1129"/>
        <w:jc w:val="both"/>
        <w:rPr>
          <w:szCs w:val="22"/>
        </w:rPr>
      </w:pPr>
      <w:r w:rsidRPr="00DD23E9">
        <w:rPr>
          <w:szCs w:val="22"/>
        </w:rPr>
        <w:t>Las entidades públicas podrán mitigar/tratar los riesgos de seguridad de la información empleando como mínimo los controles del Anexo A de la ISO/IEC 27001:2013, estos controles se encuentran en el anexo 4. “Modelo Nacional de Gestión de riesgo de seguridad de la Información en entidades públicas”, siempre y cuando se ajusten al análisis de riesgos.</w:t>
      </w:r>
    </w:p>
    <w:p w14:paraId="17A362CB" w14:textId="77777777" w:rsidR="00D5760A" w:rsidRDefault="00D5760A">
      <w:pPr>
        <w:rPr>
          <w:sz w:val="24"/>
        </w:rPr>
      </w:pPr>
      <w:r>
        <w:br w:type="page"/>
      </w:r>
    </w:p>
    <w:p w14:paraId="0B5B09D0" w14:textId="4CBD5CF1" w:rsidR="000B3ACA" w:rsidRDefault="000B3ACA" w:rsidP="00867921">
      <w:pPr>
        <w:pStyle w:val="Textoindependiente"/>
        <w:spacing w:before="161" w:line="360" w:lineRule="auto"/>
        <w:ind w:left="426" w:right="1134"/>
        <w:jc w:val="both"/>
        <w:rPr>
          <w:szCs w:val="22"/>
        </w:rPr>
      </w:pPr>
      <w:r w:rsidRPr="00DD23E9">
        <w:rPr>
          <w:szCs w:val="22"/>
        </w:rPr>
        <w:lastRenderedPageBreak/>
        <w:t>Acorde con el control seleccionado, será necesario considerar las características de diseño y ejecución definidas para su valoración.</w:t>
      </w:r>
    </w:p>
    <w:p w14:paraId="1813435F" w14:textId="77777777" w:rsidR="000B3ACA" w:rsidRPr="00DD23E9" w:rsidRDefault="000B3ACA" w:rsidP="00867921">
      <w:pPr>
        <w:pStyle w:val="Textoindependiente"/>
        <w:spacing w:before="78" w:line="360" w:lineRule="auto"/>
        <w:ind w:left="567" w:right="1140"/>
        <w:jc w:val="both"/>
        <w:rPr>
          <w:szCs w:val="22"/>
        </w:rPr>
      </w:pPr>
      <w:r w:rsidRPr="00DD23E9">
        <w:rPr>
          <w:szCs w:val="22"/>
        </w:rPr>
        <w:t xml:space="preserve">A </w:t>
      </w:r>
      <w:proofErr w:type="gramStart"/>
      <w:r w:rsidRPr="00DD23E9">
        <w:rPr>
          <w:szCs w:val="22"/>
        </w:rPr>
        <w:t>continuación</w:t>
      </w:r>
      <w:proofErr w:type="gramEnd"/>
      <w:r w:rsidRPr="00DD23E9">
        <w:rPr>
          <w:szCs w:val="22"/>
        </w:rPr>
        <w:t xml:space="preserve"> se incluyen algunos ejemplos de controles y los dominios a los que pertenecen, la lista completa se encuentra en del documento maestro del modelo de seguridad y privacidad de la información (MSPI):</w:t>
      </w:r>
    </w:p>
    <w:p w14:paraId="360C48B6" w14:textId="3E30BE86" w:rsidR="000B3ACA" w:rsidRPr="00DD23E9" w:rsidRDefault="000B3ACA" w:rsidP="00867921">
      <w:pPr>
        <w:pStyle w:val="Textoindependiente"/>
        <w:spacing w:before="161" w:line="360" w:lineRule="auto"/>
        <w:ind w:left="567"/>
        <w:jc w:val="both"/>
        <w:rPr>
          <w:szCs w:val="22"/>
        </w:rPr>
      </w:pPr>
      <w:bookmarkStart w:id="77" w:name="_bookmark77"/>
      <w:bookmarkEnd w:id="77"/>
      <w:r w:rsidRPr="00DD23E9">
        <w:rPr>
          <w:szCs w:val="22"/>
        </w:rPr>
        <w:t xml:space="preserve">Tabla </w:t>
      </w:r>
      <w:r w:rsidR="00D514C0">
        <w:rPr>
          <w:szCs w:val="22"/>
        </w:rPr>
        <w:t>1</w:t>
      </w:r>
      <w:r w:rsidR="009E0C7A">
        <w:rPr>
          <w:szCs w:val="22"/>
        </w:rPr>
        <w:t>0</w:t>
      </w:r>
      <w:r w:rsidRPr="00DD23E9">
        <w:rPr>
          <w:szCs w:val="22"/>
        </w:rPr>
        <w:t xml:space="preserve"> Controles para riesgos de seguridad de la información</w:t>
      </w:r>
    </w:p>
    <w:p w14:paraId="104E469C" w14:textId="77777777" w:rsidR="000B3ACA" w:rsidRPr="00DD23E9" w:rsidRDefault="000B3ACA" w:rsidP="00EE1339">
      <w:pPr>
        <w:pStyle w:val="Textoindependiente"/>
        <w:spacing w:line="360" w:lineRule="auto"/>
        <w:rPr>
          <w:szCs w:val="2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7013"/>
      </w:tblGrid>
      <w:tr w:rsidR="000B3ACA" w:rsidRPr="00D514C0" w14:paraId="69017C13" w14:textId="77777777" w:rsidTr="00D5760A">
        <w:trPr>
          <w:trHeight w:val="676"/>
        </w:trPr>
        <w:tc>
          <w:tcPr>
            <w:tcW w:w="2977" w:type="dxa"/>
            <w:shd w:val="clear" w:color="auto" w:fill="B8CCE4" w:themeFill="accent1" w:themeFillTint="66"/>
          </w:tcPr>
          <w:p w14:paraId="25F79601" w14:textId="77777777" w:rsidR="000B3ACA" w:rsidRPr="00D514C0" w:rsidRDefault="000B3ACA" w:rsidP="00D5760A">
            <w:pPr>
              <w:pStyle w:val="TableParagraph"/>
              <w:spacing w:before="10" w:line="360" w:lineRule="auto"/>
              <w:ind w:left="479" w:right="489" w:firstLine="2"/>
              <w:jc w:val="center"/>
              <w:rPr>
                <w:sz w:val="20"/>
                <w:szCs w:val="18"/>
              </w:rPr>
            </w:pPr>
            <w:r w:rsidRPr="00D514C0">
              <w:rPr>
                <w:sz w:val="20"/>
                <w:szCs w:val="18"/>
              </w:rPr>
              <w:t>Procedimientos operacionales y</w:t>
            </w:r>
          </w:p>
          <w:p w14:paraId="26427B35" w14:textId="77777777" w:rsidR="000B3ACA" w:rsidRPr="00D514C0" w:rsidRDefault="000B3ACA" w:rsidP="00D5760A">
            <w:pPr>
              <w:pStyle w:val="TableParagraph"/>
              <w:spacing w:line="360" w:lineRule="auto"/>
              <w:ind w:left="142" w:right="152"/>
              <w:jc w:val="center"/>
              <w:rPr>
                <w:sz w:val="20"/>
                <w:szCs w:val="18"/>
              </w:rPr>
            </w:pPr>
            <w:r w:rsidRPr="00D514C0">
              <w:rPr>
                <w:sz w:val="20"/>
                <w:szCs w:val="18"/>
              </w:rPr>
              <w:t>responsabilidades</w:t>
            </w:r>
          </w:p>
        </w:tc>
        <w:tc>
          <w:tcPr>
            <w:tcW w:w="7013" w:type="dxa"/>
            <w:shd w:val="clear" w:color="auto" w:fill="B8CCE4" w:themeFill="accent1" w:themeFillTint="66"/>
          </w:tcPr>
          <w:p w14:paraId="5F7D67BC" w14:textId="77777777" w:rsidR="000B3ACA" w:rsidRPr="00D514C0" w:rsidRDefault="000B3ACA" w:rsidP="00D5760A">
            <w:pPr>
              <w:pStyle w:val="TableParagraph"/>
              <w:spacing w:before="10" w:line="360" w:lineRule="auto"/>
              <w:ind w:left="546" w:right="152" w:hanging="416"/>
              <w:jc w:val="center"/>
              <w:rPr>
                <w:sz w:val="20"/>
                <w:szCs w:val="18"/>
              </w:rPr>
            </w:pPr>
            <w:r w:rsidRPr="00D514C0">
              <w:rPr>
                <w:sz w:val="20"/>
                <w:szCs w:val="18"/>
              </w:rPr>
              <w:t>Objetivo: asegurar las operaciones correctas y seguras de las instalaciones de procesamiento de información</w:t>
            </w:r>
          </w:p>
        </w:tc>
      </w:tr>
      <w:tr w:rsidR="000B3ACA" w:rsidRPr="00D514C0" w14:paraId="34A47504" w14:textId="77777777" w:rsidTr="00D514C0">
        <w:trPr>
          <w:trHeight w:val="1159"/>
        </w:trPr>
        <w:tc>
          <w:tcPr>
            <w:tcW w:w="2977" w:type="dxa"/>
          </w:tcPr>
          <w:p w14:paraId="7901CA80" w14:textId="77777777" w:rsidR="000B3ACA" w:rsidRPr="00D514C0" w:rsidRDefault="000B3ACA" w:rsidP="00EE1339">
            <w:pPr>
              <w:pStyle w:val="TableParagraph"/>
              <w:spacing w:before="29" w:line="360" w:lineRule="auto"/>
              <w:ind w:left="139" w:right="152"/>
              <w:jc w:val="center"/>
              <w:rPr>
                <w:sz w:val="20"/>
                <w:szCs w:val="18"/>
              </w:rPr>
            </w:pPr>
            <w:r w:rsidRPr="00D514C0">
              <w:rPr>
                <w:sz w:val="20"/>
                <w:szCs w:val="18"/>
              </w:rPr>
              <w:t>Procedimientos de operación</w:t>
            </w:r>
          </w:p>
          <w:p w14:paraId="54C29C64" w14:textId="77777777" w:rsidR="000B3ACA" w:rsidRPr="00D514C0" w:rsidRDefault="000B3ACA" w:rsidP="00EE1339">
            <w:pPr>
              <w:pStyle w:val="TableParagraph"/>
              <w:spacing w:line="360" w:lineRule="auto"/>
              <w:ind w:left="145" w:right="152"/>
              <w:jc w:val="center"/>
              <w:rPr>
                <w:sz w:val="20"/>
                <w:szCs w:val="18"/>
              </w:rPr>
            </w:pPr>
            <w:r w:rsidRPr="00D514C0">
              <w:rPr>
                <w:sz w:val="20"/>
                <w:szCs w:val="18"/>
              </w:rPr>
              <w:t>documentados</w:t>
            </w:r>
          </w:p>
        </w:tc>
        <w:tc>
          <w:tcPr>
            <w:tcW w:w="7013" w:type="dxa"/>
          </w:tcPr>
          <w:p w14:paraId="48F686F6" w14:textId="77777777" w:rsidR="000B3ACA" w:rsidRPr="00D514C0" w:rsidRDefault="000B3ACA" w:rsidP="00EE1339">
            <w:pPr>
              <w:pStyle w:val="TableParagraph"/>
              <w:spacing w:before="16" w:line="360" w:lineRule="auto"/>
              <w:ind w:left="81" w:right="101"/>
              <w:jc w:val="both"/>
              <w:rPr>
                <w:sz w:val="20"/>
                <w:szCs w:val="18"/>
              </w:rPr>
            </w:pPr>
            <w:r w:rsidRPr="00D514C0">
              <w:rPr>
                <w:sz w:val="20"/>
                <w:szCs w:val="18"/>
              </w:rPr>
              <w:t>Control: los procedimientos de operación se deberían documentar y poner a disposición de todos los usuarios que los necesiten.</w:t>
            </w:r>
          </w:p>
        </w:tc>
      </w:tr>
      <w:tr w:rsidR="000B3ACA" w:rsidRPr="00D514C0" w14:paraId="6EF4C4E6" w14:textId="77777777" w:rsidTr="00D514C0">
        <w:trPr>
          <w:trHeight w:val="1442"/>
        </w:trPr>
        <w:tc>
          <w:tcPr>
            <w:tcW w:w="2977" w:type="dxa"/>
          </w:tcPr>
          <w:p w14:paraId="2429F8A4" w14:textId="77777777" w:rsidR="000B3ACA" w:rsidRPr="00D514C0" w:rsidRDefault="000B3ACA" w:rsidP="00EE1339">
            <w:pPr>
              <w:pStyle w:val="TableParagraph"/>
              <w:spacing w:line="360" w:lineRule="auto"/>
              <w:rPr>
                <w:sz w:val="20"/>
                <w:szCs w:val="18"/>
              </w:rPr>
            </w:pPr>
          </w:p>
          <w:p w14:paraId="79346B6A" w14:textId="77777777" w:rsidR="000B3ACA" w:rsidRPr="00D514C0" w:rsidRDefault="000B3ACA" w:rsidP="00EE1339">
            <w:pPr>
              <w:pStyle w:val="TableParagraph"/>
              <w:spacing w:before="170" w:line="360" w:lineRule="auto"/>
              <w:ind w:left="144" w:right="152"/>
              <w:jc w:val="center"/>
              <w:rPr>
                <w:sz w:val="20"/>
                <w:szCs w:val="18"/>
              </w:rPr>
            </w:pPr>
            <w:r w:rsidRPr="00D514C0">
              <w:rPr>
                <w:sz w:val="20"/>
                <w:szCs w:val="18"/>
              </w:rPr>
              <w:t>Gestión de cambios</w:t>
            </w:r>
          </w:p>
        </w:tc>
        <w:tc>
          <w:tcPr>
            <w:tcW w:w="7013" w:type="dxa"/>
          </w:tcPr>
          <w:p w14:paraId="6B09B86B" w14:textId="77777777" w:rsidR="000B3ACA" w:rsidRPr="00D514C0" w:rsidRDefault="000B3ACA" w:rsidP="00EE1339">
            <w:pPr>
              <w:pStyle w:val="TableParagraph"/>
              <w:spacing w:before="16" w:line="360" w:lineRule="auto"/>
              <w:ind w:left="81" w:right="97"/>
              <w:jc w:val="both"/>
              <w:rPr>
                <w:sz w:val="20"/>
                <w:szCs w:val="18"/>
              </w:rPr>
            </w:pPr>
            <w:r w:rsidRPr="00D514C0">
              <w:rPr>
                <w:sz w:val="20"/>
                <w:szCs w:val="18"/>
              </w:rPr>
              <w:t>Control: se deberían controlar los cambios en la organización, en los procesos de negocio, en las instalaciones y en los sistemas de procesamiento de información que afectan la seguridad de la información.</w:t>
            </w:r>
          </w:p>
        </w:tc>
      </w:tr>
      <w:tr w:rsidR="000B3ACA" w:rsidRPr="00D514C0" w14:paraId="66051B8F" w14:textId="77777777" w:rsidTr="00D514C0">
        <w:trPr>
          <w:trHeight w:val="1442"/>
        </w:trPr>
        <w:tc>
          <w:tcPr>
            <w:tcW w:w="2977" w:type="dxa"/>
          </w:tcPr>
          <w:p w14:paraId="3F329847" w14:textId="77777777" w:rsidR="000B3ACA" w:rsidRPr="00D514C0" w:rsidRDefault="000B3ACA" w:rsidP="00EE1339">
            <w:pPr>
              <w:pStyle w:val="TableParagraph"/>
              <w:spacing w:line="360" w:lineRule="auto"/>
              <w:rPr>
                <w:sz w:val="20"/>
                <w:szCs w:val="18"/>
              </w:rPr>
            </w:pPr>
          </w:p>
          <w:p w14:paraId="1308A4DA" w14:textId="77777777" w:rsidR="000B3ACA" w:rsidRPr="00D514C0" w:rsidRDefault="000B3ACA" w:rsidP="00EE1339">
            <w:pPr>
              <w:pStyle w:val="TableParagraph"/>
              <w:spacing w:before="170" w:line="360" w:lineRule="auto"/>
              <w:ind w:left="145" w:right="152"/>
              <w:jc w:val="center"/>
              <w:rPr>
                <w:sz w:val="20"/>
                <w:szCs w:val="18"/>
              </w:rPr>
            </w:pPr>
            <w:r w:rsidRPr="00D514C0">
              <w:rPr>
                <w:sz w:val="20"/>
                <w:szCs w:val="18"/>
              </w:rPr>
              <w:t>Gestión de capacidad</w:t>
            </w:r>
          </w:p>
        </w:tc>
        <w:tc>
          <w:tcPr>
            <w:tcW w:w="7013" w:type="dxa"/>
          </w:tcPr>
          <w:p w14:paraId="4DA8F67E" w14:textId="77777777" w:rsidR="000B3ACA" w:rsidRPr="00D514C0" w:rsidRDefault="000B3ACA" w:rsidP="00EE1339">
            <w:pPr>
              <w:pStyle w:val="TableParagraph"/>
              <w:spacing w:before="16" w:line="360" w:lineRule="auto"/>
              <w:ind w:left="81" w:right="93"/>
              <w:jc w:val="both"/>
              <w:rPr>
                <w:sz w:val="20"/>
                <w:szCs w:val="18"/>
              </w:rPr>
            </w:pPr>
            <w:r w:rsidRPr="00D514C0">
              <w:rPr>
                <w:sz w:val="20"/>
                <w:szCs w:val="18"/>
              </w:rPr>
              <w:t>Control: para asegurar el desempeño requerido del sistema se debería hacer seguimiento al uso de los recursos, llevar a cabo los ajustes y las proyecciones de los requisitos sobre la capacidad futura.</w:t>
            </w:r>
          </w:p>
        </w:tc>
      </w:tr>
      <w:tr w:rsidR="000B3ACA" w:rsidRPr="00D514C0" w14:paraId="5E452256" w14:textId="77777777" w:rsidTr="00D514C0">
        <w:trPr>
          <w:trHeight w:val="1441"/>
        </w:trPr>
        <w:tc>
          <w:tcPr>
            <w:tcW w:w="2977" w:type="dxa"/>
          </w:tcPr>
          <w:p w14:paraId="6CFF2A58" w14:textId="77777777" w:rsidR="000B3ACA" w:rsidRPr="00D514C0" w:rsidRDefault="000B3ACA" w:rsidP="00EE1339">
            <w:pPr>
              <w:pStyle w:val="TableParagraph"/>
              <w:spacing w:before="12" w:line="360" w:lineRule="auto"/>
              <w:ind w:left="139" w:right="152"/>
              <w:jc w:val="center"/>
              <w:rPr>
                <w:sz w:val="20"/>
                <w:szCs w:val="18"/>
              </w:rPr>
            </w:pPr>
            <w:r w:rsidRPr="00D514C0">
              <w:rPr>
                <w:sz w:val="20"/>
                <w:szCs w:val="18"/>
              </w:rPr>
              <w:t>Separación de los ambientes de</w:t>
            </w:r>
          </w:p>
          <w:p w14:paraId="1408534E" w14:textId="77777777" w:rsidR="000B3ACA" w:rsidRPr="00D514C0" w:rsidRDefault="000B3ACA" w:rsidP="00EE1339">
            <w:pPr>
              <w:pStyle w:val="TableParagraph"/>
              <w:spacing w:line="360" w:lineRule="auto"/>
              <w:ind w:left="140" w:right="152"/>
              <w:jc w:val="center"/>
              <w:rPr>
                <w:sz w:val="20"/>
                <w:szCs w:val="18"/>
              </w:rPr>
            </w:pPr>
            <w:r w:rsidRPr="00D514C0">
              <w:rPr>
                <w:sz w:val="20"/>
                <w:szCs w:val="18"/>
              </w:rPr>
              <w:t>desarrollo, pruebas y operación</w:t>
            </w:r>
          </w:p>
        </w:tc>
        <w:tc>
          <w:tcPr>
            <w:tcW w:w="7013" w:type="dxa"/>
          </w:tcPr>
          <w:p w14:paraId="1E708904" w14:textId="77777777" w:rsidR="000B3ACA" w:rsidRPr="00D514C0" w:rsidRDefault="000B3ACA" w:rsidP="00EE1339">
            <w:pPr>
              <w:pStyle w:val="TableParagraph"/>
              <w:spacing w:before="16" w:line="360" w:lineRule="auto"/>
              <w:ind w:left="81" w:right="92"/>
              <w:jc w:val="both"/>
              <w:rPr>
                <w:sz w:val="20"/>
                <w:szCs w:val="18"/>
              </w:rPr>
            </w:pPr>
            <w:r w:rsidRPr="00D514C0">
              <w:rPr>
                <w:sz w:val="20"/>
                <w:szCs w:val="18"/>
              </w:rPr>
              <w:t>Control: se deberían separar los ambientes de desarrollo, prueba y operación para reducir los riesgos de acceso o cambios no autorizados al ambiente de operación.</w:t>
            </w:r>
          </w:p>
        </w:tc>
      </w:tr>
      <w:tr w:rsidR="000B3ACA" w:rsidRPr="00D514C0" w14:paraId="64FB21A7" w14:textId="77777777" w:rsidTr="00D514C0">
        <w:trPr>
          <w:trHeight w:val="1158"/>
        </w:trPr>
        <w:tc>
          <w:tcPr>
            <w:tcW w:w="2977" w:type="dxa"/>
          </w:tcPr>
          <w:p w14:paraId="1D432CD0" w14:textId="77777777" w:rsidR="000B3ACA" w:rsidRPr="00D514C0" w:rsidRDefault="000B3ACA" w:rsidP="00EE1339">
            <w:pPr>
              <w:pStyle w:val="TableParagraph"/>
              <w:spacing w:before="185" w:line="360" w:lineRule="auto"/>
              <w:ind w:left="287" w:firstLine="84"/>
              <w:rPr>
                <w:sz w:val="20"/>
                <w:szCs w:val="18"/>
              </w:rPr>
            </w:pPr>
            <w:r w:rsidRPr="00D514C0">
              <w:rPr>
                <w:sz w:val="20"/>
                <w:szCs w:val="18"/>
              </w:rPr>
              <w:t>Protección contra códigos maliciosos</w:t>
            </w:r>
          </w:p>
        </w:tc>
        <w:tc>
          <w:tcPr>
            <w:tcW w:w="7013" w:type="dxa"/>
          </w:tcPr>
          <w:p w14:paraId="351AECCC" w14:textId="77777777" w:rsidR="000B3ACA" w:rsidRPr="00D514C0" w:rsidRDefault="000B3ACA" w:rsidP="00EE1339">
            <w:pPr>
              <w:pStyle w:val="TableParagraph"/>
              <w:spacing w:before="16" w:line="360" w:lineRule="auto"/>
              <w:ind w:left="81" w:right="102"/>
              <w:jc w:val="both"/>
              <w:rPr>
                <w:sz w:val="20"/>
                <w:szCs w:val="18"/>
              </w:rPr>
            </w:pPr>
            <w:r w:rsidRPr="00D514C0">
              <w:rPr>
                <w:sz w:val="20"/>
                <w:szCs w:val="18"/>
              </w:rPr>
              <w:t>Objetivo: asegurarse de que la información y las instalaciones de procesamiento de información estén protegidas contra códigos maliciosos.</w:t>
            </w:r>
          </w:p>
        </w:tc>
      </w:tr>
      <w:tr w:rsidR="000B3ACA" w:rsidRPr="00D514C0" w14:paraId="318C0617" w14:textId="77777777" w:rsidTr="00D514C0">
        <w:trPr>
          <w:trHeight w:val="1442"/>
        </w:trPr>
        <w:tc>
          <w:tcPr>
            <w:tcW w:w="2977" w:type="dxa"/>
          </w:tcPr>
          <w:p w14:paraId="1146F1D1" w14:textId="77777777" w:rsidR="000B3ACA" w:rsidRPr="00D514C0" w:rsidRDefault="000B3ACA" w:rsidP="00EE1339">
            <w:pPr>
              <w:pStyle w:val="TableParagraph"/>
              <w:spacing w:before="9" w:line="360" w:lineRule="auto"/>
              <w:rPr>
                <w:sz w:val="20"/>
                <w:szCs w:val="18"/>
              </w:rPr>
            </w:pPr>
          </w:p>
          <w:p w14:paraId="69B792D9" w14:textId="77777777" w:rsidR="000B3ACA" w:rsidRPr="00D514C0" w:rsidRDefault="000B3ACA" w:rsidP="00EE1339">
            <w:pPr>
              <w:pStyle w:val="TableParagraph"/>
              <w:spacing w:line="360" w:lineRule="auto"/>
              <w:ind w:left="287" w:firstLine="141"/>
              <w:rPr>
                <w:sz w:val="20"/>
                <w:szCs w:val="18"/>
              </w:rPr>
            </w:pPr>
            <w:r w:rsidRPr="00D514C0">
              <w:rPr>
                <w:sz w:val="20"/>
                <w:szCs w:val="18"/>
              </w:rPr>
              <w:t>Controles contra códigos maliciosos</w:t>
            </w:r>
          </w:p>
        </w:tc>
        <w:tc>
          <w:tcPr>
            <w:tcW w:w="7013" w:type="dxa"/>
          </w:tcPr>
          <w:p w14:paraId="42898A50" w14:textId="77777777" w:rsidR="000B3ACA" w:rsidRPr="00D514C0" w:rsidRDefault="000B3ACA" w:rsidP="00EE1339">
            <w:pPr>
              <w:pStyle w:val="TableParagraph"/>
              <w:spacing w:before="13" w:line="360" w:lineRule="auto"/>
              <w:ind w:left="81" w:right="75"/>
              <w:jc w:val="both"/>
              <w:rPr>
                <w:sz w:val="20"/>
                <w:szCs w:val="18"/>
              </w:rPr>
            </w:pPr>
            <w:r w:rsidRPr="00D514C0">
              <w:rPr>
                <w:sz w:val="20"/>
                <w:szCs w:val="18"/>
              </w:rPr>
              <w:t>Control: se deberían implementar controles de detección, prevención y recuperación, combinados con la toma de conciencia apropiada por parte de los usuarios para protegerse contra códigos maliciosos.</w:t>
            </w:r>
          </w:p>
        </w:tc>
      </w:tr>
      <w:tr w:rsidR="000B3ACA" w:rsidRPr="00D514C0" w14:paraId="6739B3CC" w14:textId="77777777" w:rsidTr="00D514C0">
        <w:trPr>
          <w:trHeight w:val="491"/>
        </w:trPr>
        <w:tc>
          <w:tcPr>
            <w:tcW w:w="2977" w:type="dxa"/>
          </w:tcPr>
          <w:p w14:paraId="63D270D4" w14:textId="77777777" w:rsidR="000B3ACA" w:rsidRPr="00D514C0" w:rsidRDefault="000B3ACA" w:rsidP="00EE1339">
            <w:pPr>
              <w:pStyle w:val="TableParagraph"/>
              <w:spacing w:before="10" w:line="360" w:lineRule="auto"/>
              <w:ind w:left="145" w:right="152"/>
              <w:jc w:val="center"/>
              <w:rPr>
                <w:sz w:val="20"/>
                <w:szCs w:val="18"/>
              </w:rPr>
            </w:pPr>
            <w:r w:rsidRPr="00D514C0">
              <w:rPr>
                <w:sz w:val="20"/>
                <w:szCs w:val="18"/>
              </w:rPr>
              <w:t>Copias de respaldo</w:t>
            </w:r>
          </w:p>
        </w:tc>
        <w:tc>
          <w:tcPr>
            <w:tcW w:w="7013" w:type="dxa"/>
          </w:tcPr>
          <w:p w14:paraId="1B3F5201" w14:textId="77777777" w:rsidR="000B3ACA" w:rsidRPr="00D514C0" w:rsidRDefault="000B3ACA" w:rsidP="00EE1339">
            <w:pPr>
              <w:pStyle w:val="TableParagraph"/>
              <w:spacing w:before="13" w:line="360" w:lineRule="auto"/>
              <w:ind w:left="81"/>
              <w:rPr>
                <w:sz w:val="20"/>
                <w:szCs w:val="18"/>
              </w:rPr>
            </w:pPr>
            <w:r w:rsidRPr="00D514C0">
              <w:rPr>
                <w:sz w:val="20"/>
                <w:szCs w:val="18"/>
              </w:rPr>
              <w:t>Objetivo: proteger la información contra la perdida de datos.</w:t>
            </w:r>
          </w:p>
        </w:tc>
      </w:tr>
      <w:tr w:rsidR="000B3ACA" w:rsidRPr="00D514C0" w14:paraId="2981C3D3" w14:textId="77777777" w:rsidTr="00D514C0">
        <w:trPr>
          <w:trHeight w:val="1441"/>
        </w:trPr>
        <w:tc>
          <w:tcPr>
            <w:tcW w:w="2977" w:type="dxa"/>
          </w:tcPr>
          <w:p w14:paraId="2BB3853C" w14:textId="77777777" w:rsidR="000B3ACA" w:rsidRPr="00D514C0" w:rsidRDefault="000B3ACA" w:rsidP="00EE1339">
            <w:pPr>
              <w:pStyle w:val="TableParagraph"/>
              <w:spacing w:before="9" w:line="360" w:lineRule="auto"/>
              <w:rPr>
                <w:sz w:val="20"/>
                <w:szCs w:val="18"/>
              </w:rPr>
            </w:pPr>
          </w:p>
          <w:p w14:paraId="210B0665" w14:textId="77777777" w:rsidR="000B3ACA" w:rsidRPr="00D514C0" w:rsidRDefault="000B3ACA" w:rsidP="00EE1339">
            <w:pPr>
              <w:pStyle w:val="TableParagraph"/>
              <w:spacing w:line="360" w:lineRule="auto"/>
              <w:ind w:left="693" w:right="660" w:hanging="22"/>
              <w:rPr>
                <w:sz w:val="20"/>
                <w:szCs w:val="18"/>
              </w:rPr>
            </w:pPr>
            <w:r w:rsidRPr="00D514C0">
              <w:rPr>
                <w:sz w:val="20"/>
                <w:szCs w:val="18"/>
              </w:rPr>
              <w:t>Respaldo de información</w:t>
            </w:r>
          </w:p>
        </w:tc>
        <w:tc>
          <w:tcPr>
            <w:tcW w:w="7013" w:type="dxa"/>
          </w:tcPr>
          <w:p w14:paraId="3F0121FD" w14:textId="77777777" w:rsidR="000B3ACA" w:rsidRPr="00D514C0" w:rsidRDefault="000B3ACA" w:rsidP="00EE1339">
            <w:pPr>
              <w:pStyle w:val="TableParagraph"/>
              <w:spacing w:before="13" w:line="360" w:lineRule="auto"/>
              <w:ind w:left="81" w:right="96"/>
              <w:jc w:val="both"/>
              <w:rPr>
                <w:sz w:val="20"/>
                <w:szCs w:val="18"/>
              </w:rPr>
            </w:pPr>
            <w:r w:rsidRPr="00D514C0">
              <w:rPr>
                <w:sz w:val="20"/>
                <w:szCs w:val="18"/>
              </w:rPr>
              <w:t>Control: se deberían hacer copias de respaldo de la información, del software y de las imágenes de los sistemas, ponerlas a prueba regularmente de acuerdo con una política de copias de respaldo aceptada.</w:t>
            </w:r>
          </w:p>
        </w:tc>
      </w:tr>
    </w:tbl>
    <w:p w14:paraId="6FB3C557" w14:textId="3E942157" w:rsidR="000B3ACA" w:rsidRDefault="000B3ACA" w:rsidP="00EE1339">
      <w:pPr>
        <w:spacing w:line="360" w:lineRule="auto"/>
        <w:jc w:val="both"/>
        <w:rPr>
          <w:sz w:val="24"/>
        </w:rPr>
      </w:pPr>
    </w:p>
    <w:p w14:paraId="53CFE9F6" w14:textId="6A4F56A9" w:rsidR="0014132B" w:rsidRDefault="0014132B" w:rsidP="00EE1339">
      <w:pPr>
        <w:spacing w:line="360" w:lineRule="auto"/>
        <w:jc w:val="both"/>
        <w:rPr>
          <w:sz w:val="24"/>
        </w:rPr>
      </w:pPr>
    </w:p>
    <w:p w14:paraId="00BC7880" w14:textId="7C371D8D" w:rsidR="0014132B" w:rsidRDefault="0014132B" w:rsidP="00EE1339">
      <w:pPr>
        <w:spacing w:line="360" w:lineRule="auto"/>
        <w:jc w:val="both"/>
        <w:rPr>
          <w:sz w:val="24"/>
        </w:rPr>
      </w:pPr>
      <w:r>
        <w:rPr>
          <w:sz w:val="24"/>
        </w:rPr>
        <w:t xml:space="preserve">NOTA: La guía de administración del riesgo incluye </w:t>
      </w:r>
      <w:r w:rsidR="00867921">
        <w:rPr>
          <w:sz w:val="24"/>
        </w:rPr>
        <w:t xml:space="preserve">el formato para </w:t>
      </w:r>
      <w:r>
        <w:rPr>
          <w:sz w:val="24"/>
        </w:rPr>
        <w:t>documentar los riesgos seguridad digital</w:t>
      </w:r>
      <w:r w:rsidR="00867921">
        <w:rPr>
          <w:sz w:val="24"/>
        </w:rPr>
        <w:t xml:space="preserve"> en la página 89</w:t>
      </w:r>
    </w:p>
    <w:p w14:paraId="45B9B35B" w14:textId="2B0C6495" w:rsidR="0014132B" w:rsidRDefault="0014132B" w:rsidP="00EE1339">
      <w:pPr>
        <w:spacing w:line="360" w:lineRule="auto"/>
        <w:jc w:val="both"/>
        <w:rPr>
          <w:sz w:val="24"/>
        </w:rPr>
      </w:pPr>
    </w:p>
    <w:p w14:paraId="24B00FF8" w14:textId="6F09FC89" w:rsidR="007F5269" w:rsidRDefault="00D5760A" w:rsidP="00867921">
      <w:pPr>
        <w:pStyle w:val="Ttulo2"/>
        <w:numPr>
          <w:ilvl w:val="0"/>
          <w:numId w:val="9"/>
        </w:numPr>
        <w:rPr>
          <w:b/>
          <w:bCs/>
        </w:rPr>
      </w:pPr>
      <w:bookmarkStart w:id="78" w:name="_Toc78981337"/>
      <w:bookmarkStart w:id="79" w:name="_Toc79578494"/>
      <w:r w:rsidRPr="00D5760A">
        <w:rPr>
          <w:b/>
          <w:bCs/>
        </w:rPr>
        <w:t>NIVELES DE ACEPTACIÓN DEL RIESGO:</w:t>
      </w:r>
      <w:bookmarkEnd w:id="78"/>
      <w:bookmarkEnd w:id="79"/>
      <w:r w:rsidRPr="00D5760A">
        <w:rPr>
          <w:b/>
          <w:bCs/>
        </w:rPr>
        <w:t xml:space="preserve"> </w:t>
      </w:r>
    </w:p>
    <w:p w14:paraId="64EA8292" w14:textId="77777777" w:rsidR="009E0C7A" w:rsidRDefault="009E0C7A" w:rsidP="009E0C7A">
      <w:pPr>
        <w:pStyle w:val="Ttulo2"/>
        <w:ind w:left="360" w:firstLine="0"/>
        <w:rPr>
          <w:szCs w:val="24"/>
        </w:rPr>
      </w:pPr>
    </w:p>
    <w:p w14:paraId="6D29F626" w14:textId="44B8142B" w:rsidR="009E0C7A" w:rsidRPr="009E0C7A" w:rsidRDefault="009E0C7A" w:rsidP="009E0C7A">
      <w:pPr>
        <w:pStyle w:val="Ttulo2"/>
        <w:ind w:left="360" w:firstLine="0"/>
        <w:rPr>
          <w:szCs w:val="24"/>
        </w:rPr>
      </w:pPr>
      <w:r w:rsidRPr="009E0C7A">
        <w:rPr>
          <w:szCs w:val="24"/>
        </w:rPr>
        <w:t>Tabla 11</w:t>
      </w:r>
    </w:p>
    <w:p w14:paraId="0060FE29" w14:textId="77777777" w:rsidR="00D514C0" w:rsidRPr="00D514C0" w:rsidRDefault="00D514C0" w:rsidP="00D514C0">
      <w:pPr>
        <w:ind w:left="567"/>
      </w:pPr>
    </w:p>
    <w:tbl>
      <w:tblPr>
        <w:tblStyle w:val="TableGrid"/>
        <w:tblW w:w="9780" w:type="dxa"/>
        <w:tblInd w:w="421" w:type="dxa"/>
        <w:tblLayout w:type="fixed"/>
        <w:tblCellMar>
          <w:left w:w="106" w:type="dxa"/>
          <w:right w:w="54" w:type="dxa"/>
        </w:tblCellMar>
        <w:tblLook w:val="04A0" w:firstRow="1" w:lastRow="0" w:firstColumn="1" w:lastColumn="0" w:noHBand="0" w:noVBand="1"/>
      </w:tblPr>
      <w:tblGrid>
        <w:gridCol w:w="1275"/>
        <w:gridCol w:w="3402"/>
        <w:gridCol w:w="1276"/>
        <w:gridCol w:w="3827"/>
      </w:tblGrid>
      <w:tr w:rsidR="009523C9" w:rsidRPr="00412723" w14:paraId="624D9F0C" w14:textId="77777777" w:rsidTr="00D514C0">
        <w:trPr>
          <w:trHeight w:val="567"/>
          <w:tblHeader/>
        </w:trPr>
        <w:tc>
          <w:tcPr>
            <w:tcW w:w="1275" w:type="dxa"/>
            <w:tcBorders>
              <w:top w:val="single" w:sz="4" w:space="0" w:color="000000"/>
              <w:left w:val="single" w:sz="4" w:space="0" w:color="000000"/>
              <w:bottom w:val="single" w:sz="4" w:space="0" w:color="000000"/>
              <w:right w:val="single" w:sz="4" w:space="0" w:color="000000"/>
            </w:tcBorders>
            <w:vAlign w:val="center"/>
          </w:tcPr>
          <w:p w14:paraId="11615033" w14:textId="77777777" w:rsidR="009523C9" w:rsidRPr="00412723" w:rsidRDefault="007F5269" w:rsidP="00EE1339">
            <w:pPr>
              <w:spacing w:line="360" w:lineRule="auto"/>
              <w:jc w:val="center"/>
            </w:pPr>
            <w:r w:rsidRPr="00412723">
              <w:t xml:space="preserve"> </w:t>
            </w:r>
            <w:r w:rsidR="009523C9" w:rsidRPr="00412723">
              <w:rPr>
                <w:b/>
                <w:sz w:val="20"/>
              </w:rPr>
              <w:t>Zona de riesgo</w:t>
            </w:r>
          </w:p>
        </w:tc>
        <w:tc>
          <w:tcPr>
            <w:tcW w:w="3402" w:type="dxa"/>
            <w:tcBorders>
              <w:top w:val="single" w:sz="4" w:space="0" w:color="000000"/>
              <w:left w:val="single" w:sz="4" w:space="0" w:color="000000"/>
              <w:bottom w:val="single" w:sz="4" w:space="0" w:color="000000"/>
              <w:right w:val="single" w:sz="4" w:space="0" w:color="000000"/>
            </w:tcBorders>
            <w:vAlign w:val="center"/>
          </w:tcPr>
          <w:p w14:paraId="5D4E635B" w14:textId="77777777" w:rsidR="009523C9" w:rsidRPr="00412723" w:rsidRDefault="009523C9" w:rsidP="00EE1339">
            <w:pPr>
              <w:spacing w:line="360" w:lineRule="auto"/>
              <w:jc w:val="center"/>
            </w:pPr>
            <w:r w:rsidRPr="00412723">
              <w:rPr>
                <w:b/>
                <w:sz w:val="20"/>
              </w:rPr>
              <w:t>Significado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2346880E" w14:textId="77777777" w:rsidR="009523C9" w:rsidRPr="00412723" w:rsidRDefault="009523C9" w:rsidP="00EE1339">
            <w:pPr>
              <w:spacing w:line="360" w:lineRule="auto"/>
              <w:jc w:val="center"/>
            </w:pPr>
            <w:r w:rsidRPr="00412723">
              <w:rPr>
                <w:b/>
                <w:sz w:val="20"/>
              </w:rPr>
              <w:t>Nivel de aceptación</w:t>
            </w:r>
          </w:p>
        </w:tc>
        <w:tc>
          <w:tcPr>
            <w:tcW w:w="3827" w:type="dxa"/>
            <w:tcBorders>
              <w:top w:val="single" w:sz="4" w:space="0" w:color="000000"/>
              <w:left w:val="single" w:sz="4" w:space="0" w:color="000000"/>
              <w:bottom w:val="single" w:sz="4" w:space="0" w:color="000000"/>
              <w:right w:val="single" w:sz="4" w:space="0" w:color="000000"/>
            </w:tcBorders>
            <w:vAlign w:val="center"/>
          </w:tcPr>
          <w:p w14:paraId="63DE4D70" w14:textId="77777777" w:rsidR="009523C9" w:rsidRPr="00412723" w:rsidRDefault="009523C9" w:rsidP="00EE1339">
            <w:pPr>
              <w:spacing w:line="360" w:lineRule="auto"/>
              <w:jc w:val="center"/>
            </w:pPr>
            <w:r w:rsidRPr="00412723">
              <w:rPr>
                <w:b/>
                <w:sz w:val="20"/>
              </w:rPr>
              <w:t>Tratamiento</w:t>
            </w:r>
          </w:p>
        </w:tc>
      </w:tr>
      <w:tr w:rsidR="009523C9" w:rsidRPr="00412723" w14:paraId="24F45D98" w14:textId="77777777" w:rsidTr="00D514C0">
        <w:trPr>
          <w:trHeight w:val="1140"/>
          <w:tblHeader/>
        </w:trPr>
        <w:tc>
          <w:tcPr>
            <w:tcW w:w="1275" w:type="dxa"/>
            <w:tcBorders>
              <w:top w:val="single" w:sz="4" w:space="0" w:color="000000"/>
              <w:left w:val="single" w:sz="4" w:space="0" w:color="000000"/>
              <w:bottom w:val="single" w:sz="4" w:space="0" w:color="000000"/>
              <w:right w:val="single" w:sz="4" w:space="0" w:color="000000"/>
            </w:tcBorders>
            <w:vAlign w:val="center"/>
          </w:tcPr>
          <w:p w14:paraId="56DB75A3" w14:textId="77777777" w:rsidR="009523C9" w:rsidRPr="00412723" w:rsidRDefault="009523C9" w:rsidP="00EE1339">
            <w:pPr>
              <w:spacing w:line="360" w:lineRule="auto"/>
            </w:pPr>
            <w:r w:rsidRPr="00412723">
              <w:rPr>
                <w:sz w:val="20"/>
              </w:rPr>
              <w:t xml:space="preserve">Extrema </w:t>
            </w:r>
          </w:p>
        </w:tc>
        <w:tc>
          <w:tcPr>
            <w:tcW w:w="3402" w:type="dxa"/>
            <w:tcBorders>
              <w:top w:val="single" w:sz="4" w:space="0" w:color="000000"/>
              <w:left w:val="single" w:sz="4" w:space="0" w:color="000000"/>
              <w:bottom w:val="single" w:sz="4" w:space="0" w:color="000000"/>
              <w:right w:val="single" w:sz="4" w:space="0" w:color="000000"/>
            </w:tcBorders>
            <w:vAlign w:val="center"/>
          </w:tcPr>
          <w:p w14:paraId="3C3CC5BB" w14:textId="77777777" w:rsidR="009523C9" w:rsidRPr="00412723" w:rsidRDefault="009523C9" w:rsidP="00EE1339">
            <w:pPr>
              <w:spacing w:line="360" w:lineRule="auto"/>
            </w:pPr>
            <w:r w:rsidRPr="00412723">
              <w:rPr>
                <w:sz w:val="20"/>
              </w:rPr>
              <w:t xml:space="preserve">En </w:t>
            </w:r>
            <w:r w:rsidRPr="00412723">
              <w:rPr>
                <w:sz w:val="20"/>
              </w:rPr>
              <w:tab/>
              <w:t xml:space="preserve">caso </w:t>
            </w:r>
            <w:r w:rsidRPr="00412723">
              <w:rPr>
                <w:sz w:val="20"/>
              </w:rPr>
              <w:tab/>
              <w:t xml:space="preserve">de materializarse, el riesgo genera impactos graves significativos </w:t>
            </w:r>
            <w:proofErr w:type="gramStart"/>
            <w:r w:rsidRPr="00412723">
              <w:rPr>
                <w:sz w:val="20"/>
              </w:rPr>
              <w:t>para  la</w:t>
            </w:r>
            <w:proofErr w:type="gramEnd"/>
            <w:r w:rsidRPr="00412723">
              <w:rPr>
                <w:sz w:val="20"/>
              </w:rPr>
              <w:t xml:space="preserve">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027A76C5" w14:textId="77777777" w:rsidR="009523C9" w:rsidRPr="00412723" w:rsidRDefault="009523C9" w:rsidP="00EE1339">
            <w:pPr>
              <w:spacing w:line="360" w:lineRule="auto"/>
            </w:pPr>
            <w:r w:rsidRPr="00412723">
              <w:rPr>
                <w:sz w:val="20"/>
              </w:rPr>
              <w:t xml:space="preserve">No aceptable </w:t>
            </w:r>
          </w:p>
        </w:tc>
        <w:tc>
          <w:tcPr>
            <w:tcW w:w="3827" w:type="dxa"/>
            <w:tcBorders>
              <w:top w:val="single" w:sz="4" w:space="0" w:color="000000"/>
              <w:left w:val="single" w:sz="4" w:space="0" w:color="000000"/>
              <w:bottom w:val="single" w:sz="4" w:space="0" w:color="000000"/>
              <w:right w:val="single" w:sz="4" w:space="0" w:color="000000"/>
            </w:tcBorders>
            <w:vAlign w:val="center"/>
          </w:tcPr>
          <w:p w14:paraId="2F2B2342" w14:textId="77777777" w:rsidR="009523C9" w:rsidRPr="00412723" w:rsidRDefault="009523C9" w:rsidP="00EE1339">
            <w:pPr>
              <w:spacing w:line="360" w:lineRule="auto"/>
            </w:pPr>
            <w:r w:rsidRPr="00412723">
              <w:rPr>
                <w:sz w:val="20"/>
              </w:rPr>
              <w:t xml:space="preserve">Las acciones que se emprendan para tratar el riesgo extremo deben orientarse a evitar, reducir, compartir o transferir el riesgo. </w:t>
            </w:r>
          </w:p>
        </w:tc>
      </w:tr>
      <w:tr w:rsidR="009523C9" w:rsidRPr="00412723" w14:paraId="5790D7C7" w14:textId="77777777" w:rsidTr="00D514C0">
        <w:trPr>
          <w:trHeight w:val="1287"/>
          <w:tblHeader/>
        </w:trPr>
        <w:tc>
          <w:tcPr>
            <w:tcW w:w="1275" w:type="dxa"/>
            <w:tcBorders>
              <w:top w:val="single" w:sz="4" w:space="0" w:color="000000"/>
              <w:left w:val="single" w:sz="4" w:space="0" w:color="000000"/>
              <w:bottom w:val="single" w:sz="4" w:space="0" w:color="000000"/>
              <w:right w:val="single" w:sz="4" w:space="0" w:color="000000"/>
            </w:tcBorders>
            <w:vAlign w:val="center"/>
          </w:tcPr>
          <w:p w14:paraId="4DB746B1" w14:textId="77777777" w:rsidR="009523C9" w:rsidRPr="00412723" w:rsidRDefault="009523C9" w:rsidP="00EE1339">
            <w:pPr>
              <w:spacing w:line="360" w:lineRule="auto"/>
            </w:pPr>
            <w:r w:rsidRPr="00412723">
              <w:rPr>
                <w:sz w:val="20"/>
              </w:rPr>
              <w:t xml:space="preserve">Alta </w:t>
            </w:r>
          </w:p>
        </w:tc>
        <w:tc>
          <w:tcPr>
            <w:tcW w:w="3402" w:type="dxa"/>
            <w:tcBorders>
              <w:top w:val="single" w:sz="4" w:space="0" w:color="000000"/>
              <w:left w:val="single" w:sz="4" w:space="0" w:color="000000"/>
              <w:bottom w:val="single" w:sz="4" w:space="0" w:color="000000"/>
              <w:right w:val="single" w:sz="4" w:space="0" w:color="000000"/>
            </w:tcBorders>
            <w:vAlign w:val="center"/>
          </w:tcPr>
          <w:p w14:paraId="0B1FD02B" w14:textId="77777777" w:rsidR="009523C9" w:rsidRPr="00412723" w:rsidRDefault="009523C9" w:rsidP="00EE1339">
            <w:pPr>
              <w:spacing w:line="360" w:lineRule="auto"/>
            </w:pPr>
            <w:r w:rsidRPr="00412723">
              <w:rPr>
                <w:sz w:val="20"/>
              </w:rPr>
              <w:t xml:space="preserve">En caso de materializarse, el riesgo genera impactos graves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1A942" w14:textId="77777777" w:rsidR="009523C9" w:rsidRPr="00412723" w:rsidRDefault="009523C9" w:rsidP="00EE1339">
            <w:pPr>
              <w:spacing w:line="360" w:lineRule="auto"/>
            </w:pPr>
            <w:r w:rsidRPr="00412723">
              <w:rPr>
                <w:sz w:val="20"/>
              </w:rPr>
              <w:t xml:space="preserve">No aceptable </w:t>
            </w:r>
          </w:p>
        </w:tc>
        <w:tc>
          <w:tcPr>
            <w:tcW w:w="3827" w:type="dxa"/>
            <w:tcBorders>
              <w:top w:val="single" w:sz="4" w:space="0" w:color="000000"/>
              <w:left w:val="single" w:sz="4" w:space="0" w:color="000000"/>
              <w:bottom w:val="single" w:sz="4" w:space="0" w:color="000000"/>
              <w:right w:val="single" w:sz="4" w:space="0" w:color="000000"/>
            </w:tcBorders>
            <w:vAlign w:val="center"/>
          </w:tcPr>
          <w:p w14:paraId="2F472630" w14:textId="77777777" w:rsidR="009523C9" w:rsidRPr="00412723" w:rsidRDefault="009523C9" w:rsidP="00EE1339">
            <w:pPr>
              <w:spacing w:line="360" w:lineRule="auto"/>
              <w:ind w:right="1"/>
            </w:pPr>
            <w:r w:rsidRPr="00412723">
              <w:rPr>
                <w:sz w:val="20"/>
              </w:rPr>
              <w:t xml:space="preserve">Considerando el impacto de estos riesgos, las acciones deben estar enfocadas a evitar, reducir, compartir o transferir el riesgo. </w:t>
            </w:r>
          </w:p>
        </w:tc>
      </w:tr>
      <w:tr w:rsidR="009523C9" w:rsidRPr="00412723" w14:paraId="5B4A059B" w14:textId="77777777" w:rsidTr="00D514C0">
        <w:trPr>
          <w:trHeight w:val="914"/>
          <w:tblHeader/>
        </w:trPr>
        <w:tc>
          <w:tcPr>
            <w:tcW w:w="1275" w:type="dxa"/>
            <w:tcBorders>
              <w:top w:val="single" w:sz="4" w:space="0" w:color="000000"/>
              <w:left w:val="single" w:sz="4" w:space="0" w:color="000000"/>
              <w:bottom w:val="single" w:sz="4" w:space="0" w:color="000000"/>
              <w:right w:val="single" w:sz="4" w:space="0" w:color="000000"/>
            </w:tcBorders>
            <w:vAlign w:val="center"/>
          </w:tcPr>
          <w:p w14:paraId="6AB2CD0D" w14:textId="77777777" w:rsidR="009523C9" w:rsidRPr="00412723" w:rsidRDefault="009523C9" w:rsidP="00EE1339">
            <w:pPr>
              <w:spacing w:line="360" w:lineRule="auto"/>
            </w:pPr>
            <w:r w:rsidRPr="00412723">
              <w:rPr>
                <w:sz w:val="20"/>
              </w:rPr>
              <w:t xml:space="preserve">Moderada </w:t>
            </w:r>
          </w:p>
        </w:tc>
        <w:tc>
          <w:tcPr>
            <w:tcW w:w="3402" w:type="dxa"/>
            <w:tcBorders>
              <w:top w:val="single" w:sz="4" w:space="0" w:color="000000"/>
              <w:left w:val="single" w:sz="4" w:space="0" w:color="000000"/>
              <w:bottom w:val="single" w:sz="4" w:space="0" w:color="000000"/>
              <w:right w:val="single" w:sz="4" w:space="0" w:color="000000"/>
            </w:tcBorders>
            <w:vAlign w:val="center"/>
          </w:tcPr>
          <w:p w14:paraId="68714ACE" w14:textId="77777777" w:rsidR="009523C9" w:rsidRPr="00412723" w:rsidRDefault="009523C9" w:rsidP="00EE1339">
            <w:pPr>
              <w:spacing w:line="360" w:lineRule="auto"/>
            </w:pPr>
            <w:r w:rsidRPr="00412723">
              <w:rPr>
                <w:sz w:val="20"/>
              </w:rPr>
              <w:t xml:space="preserve">En caso de materializarse, el riesgo genera impactos mínimos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4FADEE" w14:textId="77777777" w:rsidR="009523C9" w:rsidRPr="00412723" w:rsidRDefault="009523C9" w:rsidP="00EE1339">
            <w:pPr>
              <w:spacing w:line="360" w:lineRule="auto"/>
            </w:pPr>
            <w:r w:rsidRPr="00412723">
              <w:rPr>
                <w:sz w:val="20"/>
              </w:rPr>
              <w:t xml:space="preserve">No aceptable </w:t>
            </w:r>
          </w:p>
        </w:tc>
        <w:tc>
          <w:tcPr>
            <w:tcW w:w="3827" w:type="dxa"/>
            <w:tcBorders>
              <w:top w:val="single" w:sz="4" w:space="0" w:color="000000"/>
              <w:left w:val="single" w:sz="4" w:space="0" w:color="000000"/>
              <w:bottom w:val="single" w:sz="4" w:space="0" w:color="000000"/>
              <w:right w:val="single" w:sz="4" w:space="0" w:color="000000"/>
            </w:tcBorders>
            <w:vAlign w:val="center"/>
          </w:tcPr>
          <w:p w14:paraId="54D06F48" w14:textId="77777777" w:rsidR="009523C9" w:rsidRPr="00412723" w:rsidRDefault="009523C9" w:rsidP="00EE1339">
            <w:pPr>
              <w:spacing w:line="360" w:lineRule="auto"/>
              <w:ind w:right="2"/>
            </w:pPr>
            <w:r w:rsidRPr="00412723">
              <w:rPr>
                <w:sz w:val="20"/>
              </w:rPr>
              <w:t xml:space="preserve">Las acciones deben estar enfocadas a reducir la probabilidad de ocurrencia del riesgo. </w:t>
            </w:r>
          </w:p>
        </w:tc>
      </w:tr>
      <w:tr w:rsidR="009523C9" w:rsidRPr="00412723" w14:paraId="786FD9FB" w14:textId="77777777" w:rsidTr="00D514C0">
        <w:trPr>
          <w:trHeight w:val="842"/>
          <w:tblHeader/>
        </w:trPr>
        <w:tc>
          <w:tcPr>
            <w:tcW w:w="1275" w:type="dxa"/>
            <w:tcBorders>
              <w:top w:val="single" w:sz="4" w:space="0" w:color="000000"/>
              <w:left w:val="single" w:sz="4" w:space="0" w:color="000000"/>
              <w:bottom w:val="single" w:sz="4" w:space="0" w:color="000000"/>
              <w:right w:val="single" w:sz="4" w:space="0" w:color="000000"/>
            </w:tcBorders>
            <w:vAlign w:val="center"/>
          </w:tcPr>
          <w:p w14:paraId="41C5ED17" w14:textId="77777777" w:rsidR="009523C9" w:rsidRPr="00412723" w:rsidRDefault="009523C9" w:rsidP="00EE1339">
            <w:pPr>
              <w:spacing w:line="360" w:lineRule="auto"/>
            </w:pPr>
            <w:r w:rsidRPr="00412723">
              <w:rPr>
                <w:sz w:val="20"/>
              </w:rPr>
              <w:t xml:space="preserve">Baja </w:t>
            </w:r>
          </w:p>
        </w:tc>
        <w:tc>
          <w:tcPr>
            <w:tcW w:w="3402" w:type="dxa"/>
            <w:tcBorders>
              <w:top w:val="single" w:sz="4" w:space="0" w:color="000000"/>
              <w:left w:val="single" w:sz="4" w:space="0" w:color="000000"/>
              <w:bottom w:val="single" w:sz="4" w:space="0" w:color="000000"/>
              <w:right w:val="single" w:sz="4" w:space="0" w:color="000000"/>
            </w:tcBorders>
            <w:vAlign w:val="center"/>
          </w:tcPr>
          <w:p w14:paraId="612566C4" w14:textId="77777777" w:rsidR="009523C9" w:rsidRPr="00412723" w:rsidRDefault="009523C9" w:rsidP="00EE1339">
            <w:pPr>
              <w:spacing w:line="360" w:lineRule="auto"/>
            </w:pPr>
            <w:r w:rsidRPr="00412723">
              <w:rPr>
                <w:sz w:val="20"/>
              </w:rPr>
              <w:t xml:space="preserve">En caso de materializarse, el riesgo genera impactos sustancialmente leves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72E45E1E" w14:textId="77777777" w:rsidR="009523C9" w:rsidRPr="00412723" w:rsidRDefault="009523C9" w:rsidP="00EE1339">
            <w:pPr>
              <w:spacing w:line="360" w:lineRule="auto"/>
            </w:pPr>
            <w:r w:rsidRPr="00412723">
              <w:rPr>
                <w:sz w:val="20"/>
              </w:rPr>
              <w:t xml:space="preserve">Aceptable </w:t>
            </w:r>
          </w:p>
        </w:tc>
        <w:tc>
          <w:tcPr>
            <w:tcW w:w="3827" w:type="dxa"/>
            <w:tcBorders>
              <w:top w:val="single" w:sz="4" w:space="0" w:color="000000"/>
              <w:left w:val="single" w:sz="4" w:space="0" w:color="000000"/>
              <w:bottom w:val="single" w:sz="4" w:space="0" w:color="000000"/>
              <w:right w:val="single" w:sz="4" w:space="0" w:color="000000"/>
            </w:tcBorders>
            <w:vAlign w:val="center"/>
          </w:tcPr>
          <w:p w14:paraId="3DFB9AD6" w14:textId="77777777" w:rsidR="009523C9" w:rsidRPr="00412723" w:rsidRDefault="009523C9" w:rsidP="00EE1339">
            <w:pPr>
              <w:spacing w:line="360" w:lineRule="auto"/>
              <w:ind w:right="2"/>
            </w:pPr>
            <w:r w:rsidRPr="00412723">
              <w:rPr>
                <w:sz w:val="20"/>
              </w:rPr>
              <w:t xml:space="preserve">El riesgo catalogado en nivel bajo se asume y es necesario realizar seguimiento continuo del riesgo. </w:t>
            </w:r>
          </w:p>
        </w:tc>
      </w:tr>
    </w:tbl>
    <w:p w14:paraId="760A7501" w14:textId="77777777" w:rsidR="007F5269" w:rsidRPr="00412723" w:rsidRDefault="007F5269" w:rsidP="00EE1339">
      <w:pPr>
        <w:pStyle w:val="Prrafodelista"/>
        <w:spacing w:after="15" w:line="360" w:lineRule="auto"/>
        <w:ind w:left="585" w:right="-15" w:hanging="18"/>
      </w:pPr>
      <w:r w:rsidRPr="00412723">
        <w:rPr>
          <w:sz w:val="20"/>
        </w:rPr>
        <w:t>Fuente: Guía para la Gestión del Riesgo y diseño de controles en entidades públicas del Departamento Administrativo de la Función Pública 20</w:t>
      </w:r>
      <w:r w:rsidR="004C5C52" w:rsidRPr="00412723">
        <w:rPr>
          <w:sz w:val="20"/>
        </w:rPr>
        <w:t>20</w:t>
      </w:r>
      <w:r w:rsidRPr="00412723">
        <w:rPr>
          <w:sz w:val="20"/>
        </w:rPr>
        <w:t xml:space="preserve">. </w:t>
      </w:r>
    </w:p>
    <w:p w14:paraId="0A37AD44" w14:textId="1C5781CF" w:rsidR="00867921" w:rsidRDefault="007F5269" w:rsidP="00EE1339">
      <w:pPr>
        <w:pStyle w:val="Prrafodelista"/>
        <w:spacing w:line="360" w:lineRule="auto"/>
        <w:ind w:left="585" w:hanging="18"/>
        <w:rPr>
          <w:b/>
        </w:rPr>
      </w:pPr>
      <w:r w:rsidRPr="00412723">
        <w:rPr>
          <w:b/>
        </w:rPr>
        <w:t xml:space="preserve"> </w:t>
      </w:r>
    </w:p>
    <w:p w14:paraId="641B9AB1" w14:textId="77777777" w:rsidR="00867921" w:rsidRDefault="00867921">
      <w:pPr>
        <w:rPr>
          <w:b/>
        </w:rPr>
      </w:pPr>
      <w:r>
        <w:rPr>
          <w:b/>
        </w:rPr>
        <w:br w:type="page"/>
      </w:r>
    </w:p>
    <w:p w14:paraId="115F9EB0" w14:textId="77777777" w:rsidR="007F5269" w:rsidRPr="00412723" w:rsidRDefault="007F5269" w:rsidP="00A91455">
      <w:pPr>
        <w:pStyle w:val="Prrafodelista"/>
        <w:spacing w:line="360" w:lineRule="auto"/>
        <w:ind w:left="567" w:firstLine="0"/>
        <w:rPr>
          <w:sz w:val="24"/>
          <w:szCs w:val="24"/>
        </w:rPr>
      </w:pPr>
    </w:p>
    <w:p w14:paraId="2D7CB99B" w14:textId="443B8F31" w:rsidR="00CE5F4B" w:rsidRPr="00412723" w:rsidRDefault="00CE5F4B" w:rsidP="00867921">
      <w:pPr>
        <w:pStyle w:val="Ttulo2"/>
        <w:numPr>
          <w:ilvl w:val="0"/>
          <w:numId w:val="9"/>
        </w:numPr>
        <w:spacing w:line="360" w:lineRule="auto"/>
        <w:rPr>
          <w:rFonts w:cs="Arial"/>
          <w:b/>
          <w:szCs w:val="24"/>
        </w:rPr>
      </w:pPr>
      <w:bookmarkStart w:id="80" w:name="_Toc78981345"/>
      <w:bookmarkStart w:id="81" w:name="_Toc79578495"/>
      <w:r w:rsidRPr="00412723">
        <w:rPr>
          <w:rFonts w:cs="Arial"/>
          <w:b/>
          <w:szCs w:val="24"/>
        </w:rPr>
        <w:t>ACCIONAR</w:t>
      </w:r>
      <w:r w:rsidR="00714AE5" w:rsidRPr="00412723">
        <w:rPr>
          <w:rFonts w:cs="Arial"/>
          <w:b/>
          <w:szCs w:val="24"/>
        </w:rPr>
        <w:t xml:space="preserve"> </w:t>
      </w:r>
      <w:r w:rsidRPr="00412723">
        <w:rPr>
          <w:rFonts w:cs="Arial"/>
          <w:b/>
          <w:szCs w:val="24"/>
        </w:rPr>
        <w:t>ANTE</w:t>
      </w:r>
      <w:r w:rsidR="00714AE5" w:rsidRPr="00412723">
        <w:rPr>
          <w:rFonts w:cs="Arial"/>
          <w:b/>
          <w:szCs w:val="24"/>
        </w:rPr>
        <w:t xml:space="preserve"> </w:t>
      </w:r>
      <w:r w:rsidRPr="00412723">
        <w:rPr>
          <w:rFonts w:cs="Arial"/>
          <w:b/>
          <w:szCs w:val="24"/>
        </w:rPr>
        <w:t>LOS</w:t>
      </w:r>
      <w:r w:rsidR="00714AE5" w:rsidRPr="00412723">
        <w:rPr>
          <w:rFonts w:cs="Arial"/>
          <w:b/>
          <w:szCs w:val="24"/>
        </w:rPr>
        <w:t xml:space="preserve"> </w:t>
      </w:r>
      <w:r w:rsidRPr="00412723">
        <w:rPr>
          <w:rFonts w:cs="Arial"/>
          <w:b/>
          <w:szCs w:val="24"/>
        </w:rPr>
        <w:t>RIESGOS</w:t>
      </w:r>
      <w:r w:rsidR="00714AE5" w:rsidRPr="00412723">
        <w:rPr>
          <w:rFonts w:cs="Arial"/>
          <w:b/>
          <w:szCs w:val="24"/>
        </w:rPr>
        <w:t xml:space="preserve"> </w:t>
      </w:r>
      <w:r w:rsidRPr="00412723">
        <w:rPr>
          <w:rFonts w:cs="Arial"/>
          <w:b/>
          <w:szCs w:val="24"/>
        </w:rPr>
        <w:t>MATERIALIZADOS</w:t>
      </w:r>
      <w:bookmarkEnd w:id="80"/>
      <w:bookmarkEnd w:id="81"/>
    </w:p>
    <w:p w14:paraId="24E94B79" w14:textId="77777777" w:rsidR="007C75D8" w:rsidRPr="00412723" w:rsidRDefault="007C75D8" w:rsidP="00EE1339">
      <w:pPr>
        <w:pStyle w:val="Ttulo2"/>
        <w:spacing w:line="360" w:lineRule="auto"/>
        <w:ind w:left="585" w:firstLine="0"/>
        <w:rPr>
          <w:rFonts w:cs="Arial"/>
          <w:b/>
          <w:szCs w:val="24"/>
        </w:rPr>
      </w:pPr>
    </w:p>
    <w:p w14:paraId="25012478" w14:textId="77777777" w:rsidR="00DA6D32" w:rsidRPr="00412723" w:rsidRDefault="00DA6D32" w:rsidP="00EE1339">
      <w:pPr>
        <w:widowControl/>
        <w:autoSpaceDE/>
        <w:autoSpaceDN/>
        <w:spacing w:line="360" w:lineRule="auto"/>
        <w:ind w:left="414" w:right="477" w:hanging="10"/>
        <w:jc w:val="both"/>
        <w:rPr>
          <w:color w:val="000000"/>
          <w:sz w:val="24"/>
          <w:lang w:val="es-CO" w:eastAsia="es-CO" w:bidi="ar-SA"/>
        </w:rPr>
      </w:pPr>
      <w:r w:rsidRPr="00412723">
        <w:rPr>
          <w:color w:val="000000"/>
          <w:sz w:val="24"/>
          <w:lang w:val="es-CO" w:eastAsia="es-CO" w:bidi="ar-SA"/>
        </w:rPr>
        <w:t xml:space="preserve">El Departamento Administrativo de la Función Pública ha establecido unos lineamientos para tratar el riesgo materializado, los cuales involucran a la Asesoría de Control Interno y a los líderes de los procesos y se encuentran en la siguiente tabla: </w:t>
      </w:r>
    </w:p>
    <w:p w14:paraId="37E0DC52" w14:textId="739FC62B" w:rsidR="009F4507" w:rsidRPr="009E0C7A" w:rsidRDefault="009E0C7A" w:rsidP="00EE1339">
      <w:pPr>
        <w:widowControl/>
        <w:autoSpaceDE/>
        <w:autoSpaceDN/>
        <w:spacing w:line="360" w:lineRule="auto"/>
        <w:ind w:left="414" w:right="477" w:hanging="10"/>
        <w:jc w:val="both"/>
        <w:rPr>
          <w:rFonts w:eastAsiaTheme="minorHAnsi"/>
          <w:sz w:val="24"/>
          <w:szCs w:val="24"/>
          <w:lang w:val="es-CO" w:eastAsia="en-US" w:bidi="ar-SA"/>
        </w:rPr>
      </w:pPr>
      <w:r w:rsidRPr="009E0C7A">
        <w:rPr>
          <w:sz w:val="24"/>
          <w:szCs w:val="24"/>
          <w:lang w:val="es-CO" w:eastAsia="es-CO" w:bidi="ar-SA"/>
        </w:rPr>
        <w:t>Tabla 12</w:t>
      </w:r>
      <w:r w:rsidR="009F4507" w:rsidRPr="009E0C7A">
        <w:rPr>
          <w:sz w:val="24"/>
          <w:szCs w:val="24"/>
          <w:lang w:val="es-CO" w:eastAsia="es-CO" w:bidi="ar-SA"/>
        </w:rPr>
        <w:fldChar w:fldCharType="begin"/>
      </w:r>
      <w:r w:rsidR="009F4507" w:rsidRPr="009E0C7A">
        <w:rPr>
          <w:sz w:val="24"/>
          <w:szCs w:val="24"/>
          <w:lang w:val="es-CO" w:eastAsia="es-CO" w:bidi="ar-SA"/>
        </w:rPr>
        <w:instrText xml:space="preserve"> LINK Excel.Sheet.12 "Libro1" "Hoja1!F26C2:F32C7" \a \f 4 \h </w:instrText>
      </w:r>
      <w:r w:rsidR="00412723" w:rsidRPr="009E0C7A">
        <w:rPr>
          <w:sz w:val="24"/>
          <w:szCs w:val="24"/>
          <w:lang w:val="es-CO" w:eastAsia="es-CO" w:bidi="ar-SA"/>
        </w:rPr>
        <w:instrText xml:space="preserve"> \* MERGEFORMAT </w:instrText>
      </w:r>
      <w:r w:rsidR="009F4507" w:rsidRPr="009E0C7A">
        <w:rPr>
          <w:sz w:val="24"/>
          <w:szCs w:val="24"/>
          <w:lang w:val="es-CO" w:eastAsia="es-CO" w:bidi="ar-SA"/>
        </w:rPr>
        <w:fldChar w:fldCharType="separate"/>
      </w:r>
    </w:p>
    <w:tbl>
      <w:tblPr>
        <w:tblW w:w="9294" w:type="dxa"/>
        <w:jc w:val="center"/>
        <w:tblCellMar>
          <w:left w:w="70" w:type="dxa"/>
          <w:right w:w="70" w:type="dxa"/>
        </w:tblCellMar>
        <w:tblLook w:val="04A0" w:firstRow="1" w:lastRow="0" w:firstColumn="1" w:lastColumn="0" w:noHBand="0" w:noVBand="1"/>
      </w:tblPr>
      <w:tblGrid>
        <w:gridCol w:w="1574"/>
        <w:gridCol w:w="2915"/>
        <w:gridCol w:w="1059"/>
        <w:gridCol w:w="829"/>
        <w:gridCol w:w="1199"/>
        <w:gridCol w:w="1718"/>
      </w:tblGrid>
      <w:tr w:rsidR="009F4507" w:rsidRPr="00412723" w14:paraId="024B51C0" w14:textId="77777777" w:rsidTr="00D514C0">
        <w:trPr>
          <w:trHeight w:val="300"/>
          <w:jc w:val="center"/>
        </w:trPr>
        <w:tc>
          <w:tcPr>
            <w:tcW w:w="1574" w:type="dxa"/>
            <w:vMerge w:val="restart"/>
            <w:tcBorders>
              <w:top w:val="single" w:sz="8" w:space="0" w:color="auto"/>
              <w:left w:val="single" w:sz="8" w:space="0" w:color="auto"/>
              <w:bottom w:val="single" w:sz="8" w:space="0" w:color="000000"/>
              <w:right w:val="nil"/>
            </w:tcBorders>
            <w:shd w:val="clear" w:color="auto" w:fill="auto"/>
            <w:vAlign w:val="center"/>
            <w:hideMark/>
          </w:tcPr>
          <w:p w14:paraId="48710FA1" w14:textId="77777777" w:rsidR="009F4507" w:rsidRPr="00412723" w:rsidRDefault="009F4507" w:rsidP="00EE1339">
            <w:pPr>
              <w:widowControl/>
              <w:autoSpaceDE/>
              <w:autoSpaceDN/>
              <w:spacing w:line="360" w:lineRule="auto"/>
              <w:jc w:val="center"/>
              <w:rPr>
                <w:rFonts w:eastAsia="Times New Roman"/>
                <w:b/>
                <w:bCs/>
                <w:color w:val="000000"/>
                <w:sz w:val="18"/>
                <w:szCs w:val="18"/>
                <w:lang w:val="es-CO" w:eastAsia="es-CO" w:bidi="ar-SA"/>
              </w:rPr>
            </w:pPr>
            <w:r w:rsidRPr="00412723">
              <w:rPr>
                <w:rFonts w:eastAsia="Times New Roman"/>
                <w:b/>
                <w:bCs/>
                <w:color w:val="000000"/>
                <w:sz w:val="18"/>
                <w:szCs w:val="18"/>
                <w:lang w:val="es-CO" w:eastAsia="es-CO" w:bidi="ar-SA"/>
              </w:rPr>
              <w:t>Detectado por</w:t>
            </w:r>
          </w:p>
        </w:tc>
        <w:tc>
          <w:tcPr>
            <w:tcW w:w="29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716529" w14:textId="77777777" w:rsidR="009F4507" w:rsidRPr="00412723" w:rsidRDefault="009F4507" w:rsidP="00EE1339">
            <w:pPr>
              <w:widowControl/>
              <w:autoSpaceDE/>
              <w:autoSpaceDN/>
              <w:spacing w:line="360" w:lineRule="auto"/>
              <w:jc w:val="center"/>
              <w:rPr>
                <w:rFonts w:eastAsia="Times New Roman"/>
                <w:b/>
                <w:bCs/>
                <w:color w:val="000000"/>
                <w:sz w:val="20"/>
                <w:szCs w:val="20"/>
                <w:lang w:val="es-CO" w:eastAsia="es-CO" w:bidi="ar-SA"/>
              </w:rPr>
            </w:pPr>
            <w:r w:rsidRPr="00412723">
              <w:rPr>
                <w:rFonts w:eastAsia="Times New Roman"/>
                <w:b/>
                <w:bCs/>
                <w:color w:val="000000"/>
                <w:sz w:val="20"/>
                <w:szCs w:val="20"/>
                <w:lang w:val="es-CO" w:eastAsia="es-CO" w:bidi="ar-SA"/>
              </w:rPr>
              <w:t xml:space="preserve">Riesgo de corrupción </w:t>
            </w:r>
          </w:p>
        </w:tc>
        <w:tc>
          <w:tcPr>
            <w:tcW w:w="4805" w:type="dxa"/>
            <w:gridSpan w:val="4"/>
            <w:vMerge w:val="restart"/>
            <w:tcBorders>
              <w:top w:val="single" w:sz="8" w:space="0" w:color="auto"/>
              <w:left w:val="nil"/>
              <w:bottom w:val="nil"/>
              <w:right w:val="single" w:sz="8" w:space="0" w:color="000000"/>
            </w:tcBorders>
            <w:shd w:val="clear" w:color="auto" w:fill="auto"/>
            <w:vAlign w:val="center"/>
            <w:hideMark/>
          </w:tcPr>
          <w:p w14:paraId="7D42AF48" w14:textId="77777777" w:rsidR="009F4507" w:rsidRPr="00412723" w:rsidRDefault="009F4507" w:rsidP="00EE1339">
            <w:pPr>
              <w:widowControl/>
              <w:autoSpaceDE/>
              <w:autoSpaceDN/>
              <w:spacing w:line="360" w:lineRule="auto"/>
              <w:jc w:val="center"/>
              <w:rPr>
                <w:rFonts w:eastAsia="Times New Roman"/>
                <w:b/>
                <w:bCs/>
                <w:color w:val="000000"/>
                <w:sz w:val="20"/>
                <w:szCs w:val="20"/>
                <w:lang w:val="es-CO" w:eastAsia="es-CO" w:bidi="ar-SA"/>
              </w:rPr>
            </w:pPr>
            <w:r w:rsidRPr="00412723">
              <w:rPr>
                <w:rFonts w:eastAsia="Times New Roman"/>
                <w:b/>
                <w:bCs/>
                <w:color w:val="000000"/>
                <w:sz w:val="20"/>
                <w:szCs w:val="20"/>
                <w:lang w:val="es-CO" w:eastAsia="es-CO" w:bidi="ar-SA"/>
              </w:rPr>
              <w:t xml:space="preserve">Riesgo de gestión </w:t>
            </w:r>
          </w:p>
        </w:tc>
      </w:tr>
      <w:tr w:rsidR="009F4507" w:rsidRPr="00412723" w14:paraId="4BFB9CE9" w14:textId="77777777" w:rsidTr="00D514C0">
        <w:trPr>
          <w:trHeight w:val="255"/>
          <w:jc w:val="center"/>
        </w:trPr>
        <w:tc>
          <w:tcPr>
            <w:tcW w:w="1574" w:type="dxa"/>
            <w:vMerge/>
            <w:tcBorders>
              <w:top w:val="single" w:sz="8" w:space="0" w:color="auto"/>
              <w:left w:val="single" w:sz="8" w:space="0" w:color="auto"/>
              <w:bottom w:val="single" w:sz="8" w:space="0" w:color="000000"/>
              <w:right w:val="nil"/>
            </w:tcBorders>
            <w:vAlign w:val="center"/>
            <w:hideMark/>
          </w:tcPr>
          <w:p w14:paraId="1E8BD824" w14:textId="77777777" w:rsidR="009F4507" w:rsidRPr="00412723" w:rsidRDefault="009F4507" w:rsidP="00EE1339">
            <w:pPr>
              <w:widowControl/>
              <w:autoSpaceDE/>
              <w:autoSpaceDN/>
              <w:spacing w:line="360" w:lineRule="auto"/>
              <w:rPr>
                <w:rFonts w:eastAsia="Times New Roman"/>
                <w:b/>
                <w:bCs/>
                <w:color w:val="000000"/>
                <w:sz w:val="18"/>
                <w:szCs w:val="18"/>
                <w:lang w:val="es-CO" w:eastAsia="es-CO" w:bidi="ar-SA"/>
              </w:rPr>
            </w:pPr>
          </w:p>
        </w:tc>
        <w:tc>
          <w:tcPr>
            <w:tcW w:w="2915" w:type="dxa"/>
            <w:vMerge/>
            <w:tcBorders>
              <w:top w:val="single" w:sz="8" w:space="0" w:color="auto"/>
              <w:left w:val="single" w:sz="8" w:space="0" w:color="auto"/>
              <w:bottom w:val="single" w:sz="8" w:space="0" w:color="000000"/>
              <w:right w:val="single" w:sz="8" w:space="0" w:color="auto"/>
            </w:tcBorders>
            <w:vAlign w:val="center"/>
            <w:hideMark/>
          </w:tcPr>
          <w:p w14:paraId="75EFA90E" w14:textId="77777777" w:rsidR="009F4507" w:rsidRPr="00412723" w:rsidRDefault="009F4507" w:rsidP="00EE1339">
            <w:pPr>
              <w:widowControl/>
              <w:autoSpaceDE/>
              <w:autoSpaceDN/>
              <w:spacing w:line="360" w:lineRule="auto"/>
              <w:rPr>
                <w:rFonts w:eastAsia="Times New Roman"/>
                <w:b/>
                <w:bCs/>
                <w:color w:val="000000"/>
                <w:sz w:val="20"/>
                <w:szCs w:val="20"/>
                <w:lang w:val="es-CO" w:eastAsia="es-CO" w:bidi="ar-SA"/>
              </w:rPr>
            </w:pPr>
          </w:p>
        </w:tc>
        <w:tc>
          <w:tcPr>
            <w:tcW w:w="4805" w:type="dxa"/>
            <w:gridSpan w:val="4"/>
            <w:vMerge/>
            <w:tcBorders>
              <w:top w:val="single" w:sz="8" w:space="0" w:color="auto"/>
              <w:left w:val="nil"/>
              <w:bottom w:val="nil"/>
              <w:right w:val="single" w:sz="8" w:space="0" w:color="000000"/>
            </w:tcBorders>
            <w:vAlign w:val="center"/>
            <w:hideMark/>
          </w:tcPr>
          <w:p w14:paraId="063575FA" w14:textId="77777777" w:rsidR="009F4507" w:rsidRPr="00412723" w:rsidRDefault="009F4507" w:rsidP="00EE1339">
            <w:pPr>
              <w:widowControl/>
              <w:autoSpaceDE/>
              <w:autoSpaceDN/>
              <w:spacing w:line="360" w:lineRule="auto"/>
              <w:rPr>
                <w:rFonts w:eastAsia="Times New Roman"/>
                <w:b/>
                <w:bCs/>
                <w:color w:val="000000"/>
                <w:sz w:val="20"/>
                <w:szCs w:val="20"/>
                <w:lang w:val="es-CO" w:eastAsia="es-CO" w:bidi="ar-SA"/>
              </w:rPr>
            </w:pPr>
          </w:p>
        </w:tc>
      </w:tr>
      <w:tr w:rsidR="009F4507" w:rsidRPr="00412723" w14:paraId="45AFFD7B" w14:textId="77777777" w:rsidTr="00D514C0">
        <w:trPr>
          <w:trHeight w:val="429"/>
          <w:jc w:val="center"/>
        </w:trPr>
        <w:tc>
          <w:tcPr>
            <w:tcW w:w="1574" w:type="dxa"/>
            <w:vMerge/>
            <w:tcBorders>
              <w:top w:val="single" w:sz="8" w:space="0" w:color="auto"/>
              <w:left w:val="single" w:sz="8" w:space="0" w:color="auto"/>
              <w:bottom w:val="single" w:sz="8" w:space="0" w:color="000000"/>
              <w:right w:val="nil"/>
            </w:tcBorders>
            <w:vAlign w:val="center"/>
            <w:hideMark/>
          </w:tcPr>
          <w:p w14:paraId="0EBF6D1D" w14:textId="77777777" w:rsidR="009F4507" w:rsidRPr="00412723" w:rsidRDefault="009F4507" w:rsidP="00EE1339">
            <w:pPr>
              <w:widowControl/>
              <w:autoSpaceDE/>
              <w:autoSpaceDN/>
              <w:spacing w:line="360" w:lineRule="auto"/>
              <w:rPr>
                <w:rFonts w:eastAsia="Times New Roman"/>
                <w:b/>
                <w:bCs/>
                <w:color w:val="000000"/>
                <w:sz w:val="18"/>
                <w:szCs w:val="18"/>
                <w:lang w:val="es-CO" w:eastAsia="es-CO" w:bidi="ar-SA"/>
              </w:rPr>
            </w:pPr>
          </w:p>
        </w:tc>
        <w:tc>
          <w:tcPr>
            <w:tcW w:w="2915" w:type="dxa"/>
            <w:vMerge/>
            <w:tcBorders>
              <w:top w:val="single" w:sz="8" w:space="0" w:color="auto"/>
              <w:left w:val="single" w:sz="8" w:space="0" w:color="auto"/>
              <w:bottom w:val="single" w:sz="8" w:space="0" w:color="000000"/>
              <w:right w:val="single" w:sz="8" w:space="0" w:color="auto"/>
            </w:tcBorders>
            <w:vAlign w:val="center"/>
            <w:hideMark/>
          </w:tcPr>
          <w:p w14:paraId="60C9BC89" w14:textId="77777777" w:rsidR="009F4507" w:rsidRPr="00412723" w:rsidRDefault="009F4507" w:rsidP="00EE1339">
            <w:pPr>
              <w:widowControl/>
              <w:autoSpaceDE/>
              <w:autoSpaceDN/>
              <w:spacing w:line="360" w:lineRule="auto"/>
              <w:rPr>
                <w:rFonts w:eastAsia="Times New Roman"/>
                <w:b/>
                <w:bCs/>
                <w:color w:val="000000"/>
                <w:sz w:val="20"/>
                <w:szCs w:val="20"/>
                <w:lang w:val="es-CO" w:eastAsia="es-CO" w:bidi="ar-SA"/>
              </w:rPr>
            </w:pPr>
          </w:p>
        </w:tc>
        <w:tc>
          <w:tcPr>
            <w:tcW w:w="1059" w:type="dxa"/>
            <w:tcBorders>
              <w:top w:val="single" w:sz="8" w:space="0" w:color="auto"/>
              <w:left w:val="nil"/>
              <w:bottom w:val="single" w:sz="8" w:space="0" w:color="auto"/>
              <w:right w:val="single" w:sz="8" w:space="0" w:color="000000"/>
            </w:tcBorders>
            <w:shd w:val="clear" w:color="auto" w:fill="auto"/>
            <w:vAlign w:val="center"/>
            <w:hideMark/>
          </w:tcPr>
          <w:p w14:paraId="3652CD27" w14:textId="77777777" w:rsidR="009F4507" w:rsidRPr="00412723" w:rsidRDefault="009F4507" w:rsidP="00EE1339">
            <w:pPr>
              <w:widowControl/>
              <w:autoSpaceDE/>
              <w:autoSpaceDN/>
              <w:spacing w:line="360" w:lineRule="auto"/>
              <w:jc w:val="center"/>
              <w:rPr>
                <w:rFonts w:eastAsia="Times New Roman"/>
                <w:b/>
                <w:bCs/>
                <w:color w:val="000000"/>
                <w:sz w:val="20"/>
                <w:szCs w:val="20"/>
                <w:lang w:val="es-CO" w:eastAsia="es-CO" w:bidi="ar-SA"/>
              </w:rPr>
            </w:pPr>
            <w:r w:rsidRPr="00412723">
              <w:rPr>
                <w:rFonts w:eastAsia="Times New Roman"/>
                <w:b/>
                <w:bCs/>
                <w:color w:val="000000"/>
                <w:sz w:val="20"/>
                <w:szCs w:val="20"/>
                <w:lang w:val="es-CO" w:eastAsia="es-CO" w:bidi="ar-SA"/>
              </w:rPr>
              <w:t xml:space="preserve">Zona extrema </w:t>
            </w:r>
          </w:p>
        </w:tc>
        <w:tc>
          <w:tcPr>
            <w:tcW w:w="829" w:type="dxa"/>
            <w:tcBorders>
              <w:top w:val="single" w:sz="8" w:space="0" w:color="auto"/>
              <w:left w:val="nil"/>
              <w:bottom w:val="single" w:sz="8" w:space="0" w:color="auto"/>
              <w:right w:val="single" w:sz="8" w:space="0" w:color="000000"/>
            </w:tcBorders>
            <w:shd w:val="clear" w:color="auto" w:fill="auto"/>
            <w:vAlign w:val="center"/>
            <w:hideMark/>
          </w:tcPr>
          <w:p w14:paraId="219534E6" w14:textId="77777777" w:rsidR="009F4507" w:rsidRPr="00412723" w:rsidRDefault="009F4507" w:rsidP="00EE1339">
            <w:pPr>
              <w:widowControl/>
              <w:autoSpaceDE/>
              <w:autoSpaceDN/>
              <w:spacing w:line="360" w:lineRule="auto"/>
              <w:ind w:firstLineChars="100" w:firstLine="201"/>
              <w:rPr>
                <w:rFonts w:eastAsia="Times New Roman"/>
                <w:b/>
                <w:bCs/>
                <w:color w:val="000000"/>
                <w:sz w:val="20"/>
                <w:szCs w:val="20"/>
                <w:lang w:val="es-CO" w:eastAsia="es-CO" w:bidi="ar-SA"/>
              </w:rPr>
            </w:pPr>
            <w:r w:rsidRPr="00412723">
              <w:rPr>
                <w:rFonts w:eastAsia="Times New Roman"/>
                <w:b/>
                <w:bCs/>
                <w:color w:val="000000"/>
                <w:sz w:val="20"/>
                <w:szCs w:val="20"/>
                <w:lang w:val="es-CO" w:eastAsia="es-CO" w:bidi="ar-SA"/>
              </w:rPr>
              <w:t xml:space="preserve">Zona alta </w:t>
            </w:r>
          </w:p>
        </w:tc>
        <w:tc>
          <w:tcPr>
            <w:tcW w:w="1199" w:type="dxa"/>
            <w:tcBorders>
              <w:top w:val="single" w:sz="8" w:space="0" w:color="auto"/>
              <w:left w:val="nil"/>
              <w:bottom w:val="single" w:sz="8" w:space="0" w:color="auto"/>
              <w:right w:val="single" w:sz="8" w:space="0" w:color="000000"/>
            </w:tcBorders>
            <w:shd w:val="clear" w:color="auto" w:fill="auto"/>
            <w:vAlign w:val="center"/>
            <w:hideMark/>
          </w:tcPr>
          <w:p w14:paraId="741B2C53" w14:textId="77777777" w:rsidR="009F4507" w:rsidRPr="00412723" w:rsidRDefault="009F4507" w:rsidP="00EE1339">
            <w:pPr>
              <w:widowControl/>
              <w:autoSpaceDE/>
              <w:autoSpaceDN/>
              <w:spacing w:line="360" w:lineRule="auto"/>
              <w:jc w:val="center"/>
              <w:rPr>
                <w:rFonts w:eastAsia="Times New Roman"/>
                <w:b/>
                <w:bCs/>
                <w:color w:val="000000"/>
                <w:sz w:val="20"/>
                <w:szCs w:val="20"/>
                <w:lang w:val="es-CO" w:eastAsia="es-CO" w:bidi="ar-SA"/>
              </w:rPr>
            </w:pPr>
            <w:r w:rsidRPr="00412723">
              <w:rPr>
                <w:rFonts w:eastAsia="Times New Roman"/>
                <w:b/>
                <w:bCs/>
                <w:color w:val="000000"/>
                <w:sz w:val="20"/>
                <w:szCs w:val="20"/>
                <w:lang w:val="es-CO" w:eastAsia="es-CO" w:bidi="ar-SA"/>
              </w:rPr>
              <w:t xml:space="preserve">Zona moderada </w:t>
            </w:r>
          </w:p>
        </w:tc>
        <w:tc>
          <w:tcPr>
            <w:tcW w:w="1718" w:type="dxa"/>
            <w:tcBorders>
              <w:top w:val="single" w:sz="8" w:space="0" w:color="auto"/>
              <w:left w:val="nil"/>
              <w:bottom w:val="single" w:sz="8" w:space="0" w:color="auto"/>
              <w:right w:val="single" w:sz="8" w:space="0" w:color="auto"/>
            </w:tcBorders>
            <w:shd w:val="clear" w:color="auto" w:fill="auto"/>
            <w:vAlign w:val="center"/>
            <w:hideMark/>
          </w:tcPr>
          <w:p w14:paraId="51806503" w14:textId="77777777" w:rsidR="009F4507" w:rsidRPr="00412723" w:rsidRDefault="009F4507" w:rsidP="00EE1339">
            <w:pPr>
              <w:widowControl/>
              <w:autoSpaceDE/>
              <w:autoSpaceDN/>
              <w:spacing w:line="360" w:lineRule="auto"/>
              <w:jc w:val="center"/>
              <w:rPr>
                <w:rFonts w:eastAsia="Times New Roman"/>
                <w:b/>
                <w:bCs/>
                <w:color w:val="000000"/>
                <w:sz w:val="20"/>
                <w:szCs w:val="20"/>
                <w:lang w:val="es-CO" w:eastAsia="es-CO" w:bidi="ar-SA"/>
              </w:rPr>
            </w:pPr>
            <w:r w:rsidRPr="00412723">
              <w:rPr>
                <w:rFonts w:eastAsia="Times New Roman"/>
                <w:b/>
                <w:bCs/>
                <w:color w:val="000000"/>
                <w:sz w:val="20"/>
                <w:szCs w:val="20"/>
                <w:lang w:val="es-CO" w:eastAsia="es-CO" w:bidi="ar-SA"/>
              </w:rPr>
              <w:t xml:space="preserve">Zona baja </w:t>
            </w:r>
          </w:p>
        </w:tc>
      </w:tr>
      <w:tr w:rsidR="009F4507" w:rsidRPr="00412723" w14:paraId="73234F44" w14:textId="77777777" w:rsidTr="00D514C0">
        <w:trPr>
          <w:trHeight w:val="1530"/>
          <w:jc w:val="center"/>
        </w:trPr>
        <w:tc>
          <w:tcPr>
            <w:tcW w:w="1574" w:type="dxa"/>
            <w:vMerge w:val="restart"/>
            <w:tcBorders>
              <w:top w:val="nil"/>
              <w:left w:val="single" w:sz="8" w:space="0" w:color="auto"/>
              <w:bottom w:val="single" w:sz="8" w:space="0" w:color="000000"/>
              <w:right w:val="nil"/>
            </w:tcBorders>
            <w:shd w:val="clear" w:color="auto" w:fill="auto"/>
            <w:vAlign w:val="center"/>
            <w:hideMark/>
          </w:tcPr>
          <w:p w14:paraId="0B9C25EA" w14:textId="77777777" w:rsidR="009F4507" w:rsidRPr="00412723" w:rsidRDefault="009F4507" w:rsidP="00EE1339">
            <w:pPr>
              <w:widowControl/>
              <w:autoSpaceDE/>
              <w:autoSpaceDN/>
              <w:spacing w:line="360" w:lineRule="auto"/>
              <w:jc w:val="center"/>
              <w:rPr>
                <w:rFonts w:eastAsia="Times New Roman"/>
                <w:color w:val="000000"/>
                <w:sz w:val="18"/>
                <w:szCs w:val="18"/>
                <w:lang w:val="es-CO" w:eastAsia="es-CO" w:bidi="ar-SA"/>
              </w:rPr>
            </w:pPr>
            <w:r w:rsidRPr="00412723">
              <w:rPr>
                <w:rFonts w:eastAsia="Times New Roman"/>
                <w:color w:val="000000"/>
                <w:sz w:val="18"/>
                <w:szCs w:val="18"/>
                <w:lang w:val="es-CO" w:eastAsia="es-CO" w:bidi="ar-SA"/>
              </w:rPr>
              <w:t>Oficina de Control Interno</w:t>
            </w:r>
          </w:p>
        </w:tc>
        <w:tc>
          <w:tcPr>
            <w:tcW w:w="2915" w:type="dxa"/>
            <w:tcBorders>
              <w:top w:val="nil"/>
              <w:left w:val="single" w:sz="8" w:space="0" w:color="auto"/>
              <w:bottom w:val="nil"/>
              <w:right w:val="single" w:sz="8" w:space="0" w:color="auto"/>
            </w:tcBorders>
            <w:shd w:val="clear" w:color="auto" w:fill="auto"/>
            <w:vAlign w:val="center"/>
            <w:hideMark/>
          </w:tcPr>
          <w:p w14:paraId="00672767"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 xml:space="preserve">1. Convocar al Comité de Coordinación de Control Interno e informar sobre los hechos detectados, desde donde se tomarán las decisiones para iniciar la investigación de los hechos. </w:t>
            </w:r>
          </w:p>
        </w:tc>
        <w:tc>
          <w:tcPr>
            <w:tcW w:w="3087" w:type="dxa"/>
            <w:gridSpan w:val="3"/>
            <w:tcBorders>
              <w:top w:val="single" w:sz="8" w:space="0" w:color="auto"/>
              <w:left w:val="nil"/>
              <w:bottom w:val="nil"/>
              <w:right w:val="single" w:sz="8" w:space="0" w:color="000000"/>
            </w:tcBorders>
            <w:shd w:val="clear" w:color="auto" w:fill="auto"/>
            <w:vAlign w:val="center"/>
            <w:hideMark/>
          </w:tcPr>
          <w:p w14:paraId="105F4009"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1.</w:t>
            </w:r>
            <w:r w:rsidRPr="00412723">
              <w:rPr>
                <w:rFonts w:eastAsia="Times New Roman"/>
                <w:color w:val="000000"/>
                <w:sz w:val="14"/>
                <w:szCs w:val="14"/>
                <w:lang w:val="es-CO" w:eastAsia="es-CO" w:bidi="ar-SA"/>
              </w:rPr>
              <w:t xml:space="preserve">          </w:t>
            </w:r>
            <w:r w:rsidRPr="00412723">
              <w:rPr>
                <w:rFonts w:eastAsia="Times New Roman"/>
                <w:color w:val="000000"/>
                <w:sz w:val="18"/>
                <w:szCs w:val="18"/>
                <w:lang w:val="es-CO" w:eastAsia="es-CO" w:bidi="ar-SA"/>
              </w:rPr>
              <w:t xml:space="preserve">Informar al líder del proceso sobre el hecho encontrado. </w:t>
            </w:r>
          </w:p>
        </w:tc>
        <w:tc>
          <w:tcPr>
            <w:tcW w:w="1718" w:type="dxa"/>
            <w:tcBorders>
              <w:top w:val="nil"/>
              <w:left w:val="nil"/>
              <w:bottom w:val="nil"/>
              <w:right w:val="single" w:sz="8" w:space="0" w:color="auto"/>
            </w:tcBorders>
            <w:shd w:val="clear" w:color="auto" w:fill="auto"/>
            <w:vAlign w:val="center"/>
            <w:hideMark/>
          </w:tcPr>
          <w:p w14:paraId="312853CB" w14:textId="77777777" w:rsidR="009F4507" w:rsidRPr="00412723" w:rsidRDefault="009F4507" w:rsidP="00EE1339">
            <w:pPr>
              <w:widowControl/>
              <w:autoSpaceDE/>
              <w:autoSpaceDN/>
              <w:spacing w:line="360" w:lineRule="auto"/>
              <w:rPr>
                <w:rFonts w:eastAsia="Times New Roman"/>
                <w:color w:val="000000"/>
                <w:sz w:val="18"/>
                <w:szCs w:val="18"/>
                <w:lang w:val="es-CO" w:eastAsia="es-CO" w:bidi="ar-SA"/>
              </w:rPr>
            </w:pPr>
            <w:r w:rsidRPr="00412723">
              <w:rPr>
                <w:rFonts w:eastAsia="Times New Roman"/>
                <w:color w:val="000000"/>
                <w:sz w:val="18"/>
                <w:szCs w:val="18"/>
                <w:lang w:val="es-CO" w:eastAsia="es-CO" w:bidi="ar-SA"/>
              </w:rPr>
              <w:t xml:space="preserve">1. Informar al líder del proceso sobre el hecho. </w:t>
            </w:r>
          </w:p>
        </w:tc>
      </w:tr>
      <w:tr w:rsidR="009F4507" w:rsidRPr="00412723" w14:paraId="38381892" w14:textId="77777777" w:rsidTr="00D514C0">
        <w:trPr>
          <w:trHeight w:val="988"/>
          <w:jc w:val="center"/>
        </w:trPr>
        <w:tc>
          <w:tcPr>
            <w:tcW w:w="1574" w:type="dxa"/>
            <w:vMerge/>
            <w:tcBorders>
              <w:top w:val="nil"/>
              <w:left w:val="single" w:sz="8" w:space="0" w:color="auto"/>
              <w:bottom w:val="single" w:sz="8" w:space="0" w:color="000000"/>
              <w:right w:val="nil"/>
            </w:tcBorders>
            <w:vAlign w:val="center"/>
            <w:hideMark/>
          </w:tcPr>
          <w:p w14:paraId="2CA4E2C8" w14:textId="77777777" w:rsidR="009F4507" w:rsidRPr="00412723" w:rsidRDefault="009F4507" w:rsidP="00EE1339">
            <w:pPr>
              <w:widowControl/>
              <w:autoSpaceDE/>
              <w:autoSpaceDN/>
              <w:spacing w:line="360" w:lineRule="auto"/>
              <w:rPr>
                <w:rFonts w:eastAsia="Times New Roman"/>
                <w:color w:val="000000"/>
                <w:sz w:val="18"/>
                <w:szCs w:val="18"/>
                <w:lang w:val="es-CO" w:eastAsia="es-CO" w:bidi="ar-SA"/>
              </w:rPr>
            </w:pPr>
          </w:p>
        </w:tc>
        <w:tc>
          <w:tcPr>
            <w:tcW w:w="2915" w:type="dxa"/>
            <w:tcBorders>
              <w:top w:val="nil"/>
              <w:left w:val="single" w:sz="8" w:space="0" w:color="auto"/>
              <w:bottom w:val="nil"/>
              <w:right w:val="single" w:sz="8" w:space="0" w:color="auto"/>
            </w:tcBorders>
            <w:shd w:val="clear" w:color="auto" w:fill="auto"/>
            <w:vAlign w:val="center"/>
            <w:hideMark/>
          </w:tcPr>
          <w:p w14:paraId="4C9CEEE4"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 xml:space="preserve">2. Dependiendo del alcance (normatividad asociada al hecho de corrupción materializado), realizar la denuncia ante el ente de control respectivo. </w:t>
            </w:r>
          </w:p>
        </w:tc>
        <w:tc>
          <w:tcPr>
            <w:tcW w:w="3087" w:type="dxa"/>
            <w:gridSpan w:val="3"/>
            <w:tcBorders>
              <w:top w:val="nil"/>
              <w:left w:val="nil"/>
              <w:bottom w:val="nil"/>
              <w:right w:val="single" w:sz="8" w:space="0" w:color="000000"/>
            </w:tcBorders>
            <w:shd w:val="clear" w:color="auto" w:fill="auto"/>
            <w:vAlign w:val="center"/>
            <w:hideMark/>
          </w:tcPr>
          <w:p w14:paraId="3B8591AC"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2.</w:t>
            </w:r>
            <w:r w:rsidRPr="00412723">
              <w:rPr>
                <w:rFonts w:eastAsia="Times New Roman"/>
                <w:color w:val="000000"/>
                <w:sz w:val="14"/>
                <w:szCs w:val="14"/>
                <w:lang w:val="es-CO" w:eastAsia="es-CO" w:bidi="ar-SA"/>
              </w:rPr>
              <w:t xml:space="preserve">          </w:t>
            </w:r>
            <w:r w:rsidRPr="00412723">
              <w:rPr>
                <w:rFonts w:eastAsia="Times New Roman"/>
                <w:color w:val="000000"/>
                <w:sz w:val="18"/>
                <w:szCs w:val="18"/>
                <w:lang w:val="es-CO" w:eastAsia="es-CO" w:bidi="ar-SA"/>
              </w:rPr>
              <w:t xml:space="preserve">Orientar al líder del proceso para que realice la revisión, </w:t>
            </w:r>
            <w:proofErr w:type="gramStart"/>
            <w:r w:rsidRPr="00412723">
              <w:rPr>
                <w:rFonts w:eastAsia="Times New Roman"/>
                <w:color w:val="000000"/>
                <w:sz w:val="18"/>
                <w:szCs w:val="18"/>
                <w:lang w:val="es-CO" w:eastAsia="es-CO" w:bidi="ar-SA"/>
              </w:rPr>
              <w:t>análisis  y</w:t>
            </w:r>
            <w:proofErr w:type="gramEnd"/>
            <w:r w:rsidRPr="00412723">
              <w:rPr>
                <w:rFonts w:eastAsia="Times New Roman"/>
                <w:color w:val="000000"/>
                <w:sz w:val="18"/>
                <w:szCs w:val="18"/>
                <w:lang w:val="es-CO" w:eastAsia="es-CO" w:bidi="ar-SA"/>
              </w:rPr>
              <w:t xml:space="preserve"> acciones correspondientes para resolver el hecho. </w:t>
            </w:r>
          </w:p>
        </w:tc>
        <w:tc>
          <w:tcPr>
            <w:tcW w:w="1718" w:type="dxa"/>
            <w:tcBorders>
              <w:top w:val="nil"/>
              <w:left w:val="nil"/>
              <w:bottom w:val="nil"/>
              <w:right w:val="single" w:sz="8" w:space="0" w:color="auto"/>
            </w:tcBorders>
            <w:shd w:val="clear" w:color="auto" w:fill="auto"/>
            <w:vAlign w:val="center"/>
            <w:hideMark/>
          </w:tcPr>
          <w:p w14:paraId="0E323C18" w14:textId="77777777" w:rsidR="009F4507" w:rsidRPr="00412723" w:rsidRDefault="009F4507" w:rsidP="00EE1339">
            <w:pPr>
              <w:widowControl/>
              <w:autoSpaceDE/>
              <w:autoSpaceDN/>
              <w:spacing w:line="360" w:lineRule="auto"/>
              <w:rPr>
                <w:rFonts w:eastAsia="Times New Roman"/>
                <w:color w:val="000000"/>
                <w:sz w:val="18"/>
                <w:szCs w:val="18"/>
                <w:lang w:val="es-CO" w:eastAsia="es-CO" w:bidi="ar-SA"/>
              </w:rPr>
            </w:pPr>
            <w:r w:rsidRPr="00412723">
              <w:rPr>
                <w:rFonts w:eastAsia="Times New Roman"/>
                <w:color w:val="000000"/>
                <w:sz w:val="18"/>
                <w:szCs w:val="18"/>
                <w:lang w:val="es-CO" w:eastAsia="es-CO" w:bidi="ar-SA"/>
              </w:rPr>
              <w:t> </w:t>
            </w:r>
          </w:p>
        </w:tc>
      </w:tr>
      <w:tr w:rsidR="009F4507" w:rsidRPr="00412723" w14:paraId="290A61D4" w14:textId="77777777" w:rsidTr="00D514C0">
        <w:trPr>
          <w:trHeight w:val="1202"/>
          <w:jc w:val="center"/>
        </w:trPr>
        <w:tc>
          <w:tcPr>
            <w:tcW w:w="1574" w:type="dxa"/>
            <w:vMerge/>
            <w:tcBorders>
              <w:top w:val="nil"/>
              <w:left w:val="single" w:sz="8" w:space="0" w:color="auto"/>
              <w:bottom w:val="single" w:sz="8" w:space="0" w:color="000000"/>
              <w:right w:val="nil"/>
            </w:tcBorders>
            <w:vAlign w:val="center"/>
            <w:hideMark/>
          </w:tcPr>
          <w:p w14:paraId="5B136730" w14:textId="77777777" w:rsidR="009F4507" w:rsidRPr="00412723" w:rsidRDefault="009F4507" w:rsidP="00EE1339">
            <w:pPr>
              <w:widowControl/>
              <w:autoSpaceDE/>
              <w:autoSpaceDN/>
              <w:spacing w:line="360" w:lineRule="auto"/>
              <w:rPr>
                <w:rFonts w:eastAsia="Times New Roman"/>
                <w:color w:val="000000"/>
                <w:sz w:val="18"/>
                <w:szCs w:val="18"/>
                <w:lang w:val="es-CO" w:eastAsia="es-CO" w:bidi="ar-SA"/>
              </w:rPr>
            </w:pPr>
          </w:p>
        </w:tc>
        <w:tc>
          <w:tcPr>
            <w:tcW w:w="2915" w:type="dxa"/>
            <w:tcBorders>
              <w:top w:val="nil"/>
              <w:left w:val="single" w:sz="8" w:space="0" w:color="auto"/>
              <w:bottom w:val="nil"/>
              <w:right w:val="single" w:sz="8" w:space="0" w:color="auto"/>
            </w:tcBorders>
            <w:shd w:val="clear" w:color="auto" w:fill="auto"/>
            <w:vAlign w:val="center"/>
            <w:hideMark/>
          </w:tcPr>
          <w:p w14:paraId="126A8797"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3.</w:t>
            </w:r>
            <w:r w:rsidRPr="00412723">
              <w:rPr>
                <w:rFonts w:eastAsia="Times New Roman"/>
                <w:color w:val="000000"/>
                <w:sz w:val="14"/>
                <w:szCs w:val="14"/>
                <w:lang w:val="es-CO" w:eastAsia="es-CO" w:bidi="ar-SA"/>
              </w:rPr>
              <w:t xml:space="preserve">          </w:t>
            </w:r>
            <w:r w:rsidRPr="00412723">
              <w:rPr>
                <w:rFonts w:eastAsia="Times New Roman"/>
                <w:color w:val="000000"/>
                <w:sz w:val="18"/>
                <w:szCs w:val="18"/>
                <w:lang w:val="es-CO" w:eastAsia="es-CO" w:bidi="ar-SA"/>
              </w:rPr>
              <w:t xml:space="preserve">Facilitar el inicio de las acciones correspondientes con el líder del proceso, para revisar el mapa de riesgos y sus controles asociados. </w:t>
            </w:r>
          </w:p>
        </w:tc>
        <w:tc>
          <w:tcPr>
            <w:tcW w:w="3087" w:type="dxa"/>
            <w:gridSpan w:val="3"/>
            <w:tcBorders>
              <w:top w:val="nil"/>
              <w:left w:val="nil"/>
              <w:bottom w:val="nil"/>
              <w:right w:val="single" w:sz="8" w:space="0" w:color="000000"/>
            </w:tcBorders>
            <w:shd w:val="clear" w:color="auto" w:fill="auto"/>
            <w:vAlign w:val="center"/>
            <w:hideMark/>
          </w:tcPr>
          <w:p w14:paraId="1BE05598"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3.</w:t>
            </w:r>
            <w:r w:rsidRPr="00412723">
              <w:rPr>
                <w:rFonts w:eastAsia="Times New Roman"/>
                <w:color w:val="000000"/>
                <w:sz w:val="14"/>
                <w:szCs w:val="14"/>
                <w:lang w:val="es-CO" w:eastAsia="es-CO" w:bidi="ar-SA"/>
              </w:rPr>
              <w:t xml:space="preserve">          </w:t>
            </w:r>
            <w:r w:rsidRPr="00412723">
              <w:rPr>
                <w:rFonts w:eastAsia="Times New Roman"/>
                <w:color w:val="000000"/>
                <w:sz w:val="18"/>
                <w:szCs w:val="18"/>
                <w:lang w:val="es-CO" w:eastAsia="es-CO" w:bidi="ar-SA"/>
              </w:rPr>
              <w:t xml:space="preserve">Verificar que se tomaron las acciones y que se actualizó el mapa de riesgos correspondiente. </w:t>
            </w:r>
          </w:p>
        </w:tc>
        <w:tc>
          <w:tcPr>
            <w:tcW w:w="1718" w:type="dxa"/>
            <w:tcBorders>
              <w:top w:val="nil"/>
              <w:left w:val="nil"/>
              <w:bottom w:val="nil"/>
              <w:right w:val="single" w:sz="8" w:space="0" w:color="auto"/>
            </w:tcBorders>
            <w:shd w:val="clear" w:color="auto" w:fill="auto"/>
            <w:vAlign w:val="center"/>
            <w:hideMark/>
          </w:tcPr>
          <w:p w14:paraId="0840625E" w14:textId="77777777" w:rsidR="009F4507" w:rsidRPr="00412723" w:rsidRDefault="009F4507" w:rsidP="00EE1339">
            <w:pPr>
              <w:widowControl/>
              <w:autoSpaceDE/>
              <w:autoSpaceDN/>
              <w:spacing w:line="360" w:lineRule="auto"/>
              <w:rPr>
                <w:rFonts w:eastAsia="Times New Roman"/>
                <w:color w:val="000000"/>
                <w:sz w:val="18"/>
                <w:szCs w:val="18"/>
                <w:lang w:val="es-CO" w:eastAsia="es-CO" w:bidi="ar-SA"/>
              </w:rPr>
            </w:pPr>
            <w:r w:rsidRPr="00412723">
              <w:rPr>
                <w:rFonts w:eastAsia="Times New Roman"/>
                <w:color w:val="000000"/>
                <w:sz w:val="18"/>
                <w:szCs w:val="18"/>
                <w:lang w:val="es-CO" w:eastAsia="es-CO" w:bidi="ar-SA"/>
              </w:rPr>
              <w:t>2. Orientar técnicamente sobre las acciones determinadas en la política de riesgos institucional.</w:t>
            </w:r>
            <w:r w:rsidRPr="00412723">
              <w:rPr>
                <w:rFonts w:eastAsia="Times New Roman"/>
                <w:b/>
                <w:bCs/>
                <w:color w:val="000000"/>
                <w:sz w:val="18"/>
                <w:szCs w:val="18"/>
                <w:lang w:val="es-CO" w:eastAsia="es-CO" w:bidi="ar-SA"/>
              </w:rPr>
              <w:t xml:space="preserve"> </w:t>
            </w:r>
          </w:p>
        </w:tc>
      </w:tr>
      <w:tr w:rsidR="009F4507" w:rsidRPr="00412723" w14:paraId="0A4D6A61" w14:textId="77777777" w:rsidTr="00D514C0">
        <w:trPr>
          <w:trHeight w:val="1065"/>
          <w:jc w:val="center"/>
        </w:trPr>
        <w:tc>
          <w:tcPr>
            <w:tcW w:w="1574" w:type="dxa"/>
            <w:vMerge/>
            <w:tcBorders>
              <w:top w:val="nil"/>
              <w:left w:val="single" w:sz="8" w:space="0" w:color="auto"/>
              <w:bottom w:val="single" w:sz="8" w:space="0" w:color="000000"/>
              <w:right w:val="nil"/>
            </w:tcBorders>
            <w:vAlign w:val="center"/>
            <w:hideMark/>
          </w:tcPr>
          <w:p w14:paraId="0E57C5E7" w14:textId="77777777" w:rsidR="009F4507" w:rsidRPr="00412723" w:rsidRDefault="009F4507" w:rsidP="00EE1339">
            <w:pPr>
              <w:widowControl/>
              <w:autoSpaceDE/>
              <w:autoSpaceDN/>
              <w:spacing w:line="360" w:lineRule="auto"/>
              <w:rPr>
                <w:rFonts w:eastAsia="Times New Roman"/>
                <w:color w:val="000000"/>
                <w:sz w:val="18"/>
                <w:szCs w:val="18"/>
                <w:lang w:val="es-CO" w:eastAsia="es-CO" w:bidi="ar-SA"/>
              </w:rPr>
            </w:pPr>
          </w:p>
        </w:tc>
        <w:tc>
          <w:tcPr>
            <w:tcW w:w="2915" w:type="dxa"/>
            <w:tcBorders>
              <w:top w:val="nil"/>
              <w:left w:val="single" w:sz="8" w:space="0" w:color="auto"/>
              <w:bottom w:val="single" w:sz="8" w:space="0" w:color="auto"/>
              <w:right w:val="single" w:sz="8" w:space="0" w:color="auto"/>
            </w:tcBorders>
            <w:shd w:val="clear" w:color="auto" w:fill="auto"/>
            <w:vAlign w:val="center"/>
            <w:hideMark/>
          </w:tcPr>
          <w:p w14:paraId="584FF81F"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4.</w:t>
            </w:r>
            <w:r w:rsidRPr="00412723">
              <w:rPr>
                <w:rFonts w:eastAsia="Times New Roman"/>
                <w:color w:val="000000"/>
                <w:sz w:val="14"/>
                <w:szCs w:val="14"/>
                <w:lang w:val="es-CO" w:eastAsia="es-CO" w:bidi="ar-SA"/>
              </w:rPr>
              <w:t xml:space="preserve">          </w:t>
            </w:r>
            <w:r w:rsidRPr="00412723">
              <w:rPr>
                <w:rFonts w:eastAsia="Times New Roman"/>
                <w:color w:val="000000"/>
                <w:sz w:val="18"/>
                <w:szCs w:val="18"/>
                <w:lang w:val="es-CO" w:eastAsia="es-CO" w:bidi="ar-SA"/>
              </w:rPr>
              <w:t xml:space="preserve">Verificar que se tomaron las acciones y se actualizó el mapa de riesgos. </w:t>
            </w:r>
          </w:p>
        </w:tc>
        <w:tc>
          <w:tcPr>
            <w:tcW w:w="3087" w:type="dxa"/>
            <w:gridSpan w:val="3"/>
            <w:tcBorders>
              <w:top w:val="nil"/>
              <w:left w:val="nil"/>
              <w:bottom w:val="single" w:sz="8" w:space="0" w:color="auto"/>
              <w:right w:val="single" w:sz="8" w:space="0" w:color="000000"/>
            </w:tcBorders>
            <w:shd w:val="clear" w:color="auto" w:fill="auto"/>
            <w:vAlign w:val="center"/>
            <w:hideMark/>
          </w:tcPr>
          <w:p w14:paraId="0EEEA8DD" w14:textId="77777777" w:rsidR="009F4507" w:rsidRPr="00412723" w:rsidRDefault="009F4507" w:rsidP="00EE1339">
            <w:pPr>
              <w:widowControl/>
              <w:autoSpaceDE/>
              <w:autoSpaceDN/>
              <w:spacing w:line="360" w:lineRule="auto"/>
              <w:jc w:val="both"/>
              <w:rPr>
                <w:rFonts w:eastAsia="Times New Roman"/>
                <w:color w:val="000000"/>
                <w:sz w:val="18"/>
                <w:szCs w:val="18"/>
                <w:lang w:val="es-CO" w:eastAsia="es-CO" w:bidi="ar-SA"/>
              </w:rPr>
            </w:pPr>
            <w:r w:rsidRPr="00412723">
              <w:rPr>
                <w:rFonts w:eastAsia="Times New Roman"/>
                <w:color w:val="000000"/>
                <w:sz w:val="18"/>
                <w:szCs w:val="18"/>
                <w:lang w:val="es-CO" w:eastAsia="es-CO" w:bidi="ar-SA"/>
              </w:rPr>
              <w:t>4.</w:t>
            </w:r>
            <w:r w:rsidRPr="00412723">
              <w:rPr>
                <w:rFonts w:eastAsia="Times New Roman"/>
                <w:color w:val="000000"/>
                <w:sz w:val="14"/>
                <w:szCs w:val="14"/>
                <w:lang w:val="es-CO" w:eastAsia="es-CO" w:bidi="ar-SA"/>
              </w:rPr>
              <w:t xml:space="preserve">          </w:t>
            </w:r>
            <w:proofErr w:type="gramStart"/>
            <w:r w:rsidRPr="00412723">
              <w:rPr>
                <w:rFonts w:eastAsia="Times New Roman"/>
                <w:color w:val="000000"/>
                <w:sz w:val="18"/>
                <w:szCs w:val="18"/>
                <w:lang w:val="es-CO" w:eastAsia="es-CO" w:bidi="ar-SA"/>
              </w:rPr>
              <w:t>Convocar  al</w:t>
            </w:r>
            <w:proofErr w:type="gramEnd"/>
            <w:r w:rsidRPr="00412723">
              <w:rPr>
                <w:rFonts w:eastAsia="Times New Roman"/>
                <w:color w:val="000000"/>
                <w:sz w:val="18"/>
                <w:szCs w:val="18"/>
                <w:lang w:val="es-CO" w:eastAsia="es-CO" w:bidi="ar-SA"/>
              </w:rPr>
              <w:t xml:space="preserve">  Comité  de Coordinación de Control Interno e informar sobre la actualización realizada. </w:t>
            </w:r>
          </w:p>
        </w:tc>
        <w:tc>
          <w:tcPr>
            <w:tcW w:w="1718" w:type="dxa"/>
            <w:tcBorders>
              <w:top w:val="nil"/>
              <w:left w:val="nil"/>
              <w:bottom w:val="single" w:sz="8" w:space="0" w:color="auto"/>
              <w:right w:val="single" w:sz="8" w:space="0" w:color="auto"/>
            </w:tcBorders>
            <w:shd w:val="clear" w:color="auto" w:fill="auto"/>
            <w:vAlign w:val="center"/>
            <w:hideMark/>
          </w:tcPr>
          <w:p w14:paraId="74D0D377" w14:textId="77777777" w:rsidR="009F4507" w:rsidRPr="00412723" w:rsidRDefault="009F4507" w:rsidP="00EE1339">
            <w:pPr>
              <w:widowControl/>
              <w:autoSpaceDE/>
              <w:autoSpaceDN/>
              <w:spacing w:line="360" w:lineRule="auto"/>
              <w:rPr>
                <w:rFonts w:eastAsia="Times New Roman"/>
                <w:color w:val="000000"/>
                <w:lang w:val="es-CO" w:eastAsia="es-CO" w:bidi="ar-SA"/>
              </w:rPr>
            </w:pPr>
            <w:r w:rsidRPr="00412723">
              <w:rPr>
                <w:rFonts w:eastAsia="Times New Roman"/>
                <w:color w:val="000000"/>
                <w:lang w:val="es-CO" w:eastAsia="es-CO" w:bidi="ar-SA"/>
              </w:rPr>
              <w:t> </w:t>
            </w:r>
          </w:p>
        </w:tc>
      </w:tr>
    </w:tbl>
    <w:p w14:paraId="56F6BF50" w14:textId="77777777" w:rsidR="00DA6D32" w:rsidRPr="00412723" w:rsidRDefault="009F4507" w:rsidP="00D514C0">
      <w:pPr>
        <w:widowControl/>
        <w:autoSpaceDE/>
        <w:autoSpaceDN/>
        <w:spacing w:line="360" w:lineRule="auto"/>
        <w:ind w:left="567" w:right="477"/>
        <w:jc w:val="both"/>
        <w:rPr>
          <w:color w:val="000000"/>
          <w:sz w:val="24"/>
          <w:lang w:val="es-CO" w:eastAsia="es-CO" w:bidi="ar-SA"/>
        </w:rPr>
      </w:pPr>
      <w:r w:rsidRPr="00412723">
        <w:rPr>
          <w:color w:val="000000"/>
          <w:sz w:val="24"/>
          <w:lang w:val="es-CO" w:eastAsia="es-CO" w:bidi="ar-SA"/>
        </w:rPr>
        <w:fldChar w:fldCharType="end"/>
      </w:r>
      <w:r w:rsidR="00DA6D32" w:rsidRPr="00412723">
        <w:rPr>
          <w:color w:val="000000"/>
          <w:sz w:val="20"/>
          <w:lang w:val="es-CO" w:eastAsia="es-CO" w:bidi="ar-SA"/>
        </w:rPr>
        <w:t>Fuente: Guía pa</w:t>
      </w:r>
      <w:r w:rsidR="00DA3DE0" w:rsidRPr="00412723">
        <w:rPr>
          <w:color w:val="000000"/>
          <w:sz w:val="20"/>
          <w:lang w:val="es-CO" w:eastAsia="es-CO" w:bidi="ar-SA"/>
        </w:rPr>
        <w:t xml:space="preserve">ra la Administración del Riesgo, </w:t>
      </w:r>
      <w:r w:rsidR="00DA6D32" w:rsidRPr="00412723">
        <w:rPr>
          <w:color w:val="000000"/>
          <w:sz w:val="20"/>
          <w:lang w:val="es-CO" w:eastAsia="es-CO" w:bidi="ar-SA"/>
        </w:rPr>
        <w:t>Departamento Administrativo de la Función Pública 20</w:t>
      </w:r>
      <w:r w:rsidR="004C5C52" w:rsidRPr="00412723">
        <w:rPr>
          <w:color w:val="000000"/>
          <w:sz w:val="20"/>
          <w:lang w:val="es-CO" w:eastAsia="es-CO" w:bidi="ar-SA"/>
        </w:rPr>
        <w:t>20</w:t>
      </w:r>
    </w:p>
    <w:p w14:paraId="5316431E" w14:textId="120A76DC" w:rsidR="00DA6D32" w:rsidRDefault="00DA6D32" w:rsidP="00EE1339">
      <w:pPr>
        <w:widowControl/>
        <w:autoSpaceDE/>
        <w:autoSpaceDN/>
        <w:spacing w:line="360" w:lineRule="auto"/>
        <w:ind w:left="262"/>
        <w:rPr>
          <w:color w:val="000000"/>
          <w:sz w:val="24"/>
          <w:lang w:val="es-CO" w:eastAsia="es-CO" w:bidi="ar-SA"/>
        </w:rPr>
      </w:pPr>
    </w:p>
    <w:p w14:paraId="367E8162" w14:textId="682A14E5" w:rsidR="00867921" w:rsidRDefault="00867921">
      <w:pPr>
        <w:rPr>
          <w:color w:val="000000"/>
          <w:sz w:val="24"/>
          <w:lang w:val="es-CO" w:eastAsia="es-CO" w:bidi="ar-SA"/>
        </w:rPr>
      </w:pPr>
      <w:r>
        <w:rPr>
          <w:color w:val="000000"/>
          <w:sz w:val="24"/>
          <w:lang w:val="es-CO" w:eastAsia="es-CO" w:bidi="ar-SA"/>
        </w:rPr>
        <w:br w:type="page"/>
      </w:r>
    </w:p>
    <w:p w14:paraId="31708091" w14:textId="77777777" w:rsidR="00867921" w:rsidRDefault="00867921" w:rsidP="00EE1339">
      <w:pPr>
        <w:widowControl/>
        <w:autoSpaceDE/>
        <w:autoSpaceDN/>
        <w:spacing w:line="360" w:lineRule="auto"/>
        <w:ind w:left="262"/>
        <w:rPr>
          <w:color w:val="000000"/>
          <w:sz w:val="24"/>
          <w:lang w:val="es-CO" w:eastAsia="es-CO" w:bidi="ar-SA"/>
        </w:rPr>
      </w:pPr>
    </w:p>
    <w:tbl>
      <w:tblPr>
        <w:tblStyle w:val="TableGrid1"/>
        <w:tblW w:w="9514" w:type="dxa"/>
        <w:tblInd w:w="-21" w:type="dxa"/>
        <w:tblCellMar>
          <w:left w:w="5" w:type="dxa"/>
          <w:right w:w="5" w:type="dxa"/>
        </w:tblCellMar>
        <w:tblLook w:val="04A0" w:firstRow="1" w:lastRow="0" w:firstColumn="1" w:lastColumn="0" w:noHBand="0" w:noVBand="1"/>
      </w:tblPr>
      <w:tblGrid>
        <w:gridCol w:w="2127"/>
        <w:gridCol w:w="2693"/>
        <w:gridCol w:w="994"/>
        <w:gridCol w:w="708"/>
        <w:gridCol w:w="1274"/>
        <w:gridCol w:w="1718"/>
      </w:tblGrid>
      <w:tr w:rsidR="00DA6D32" w:rsidRPr="00412723" w14:paraId="240B729F" w14:textId="77777777" w:rsidTr="009F4507">
        <w:trPr>
          <w:trHeight w:val="279"/>
        </w:trPr>
        <w:tc>
          <w:tcPr>
            <w:tcW w:w="2127" w:type="dxa"/>
            <w:tcBorders>
              <w:top w:val="single" w:sz="4" w:space="0" w:color="000000"/>
              <w:left w:val="single" w:sz="4" w:space="0" w:color="000000"/>
              <w:bottom w:val="nil"/>
              <w:right w:val="single" w:sz="4" w:space="0" w:color="000000"/>
            </w:tcBorders>
          </w:tcPr>
          <w:p w14:paraId="2D356ECC" w14:textId="15CF76C4" w:rsidR="000554D9" w:rsidRPr="00412723" w:rsidRDefault="00DA6D32" w:rsidP="00EE1339">
            <w:pPr>
              <w:spacing w:line="360" w:lineRule="auto"/>
              <w:ind w:right="50"/>
              <w:rPr>
                <w:b/>
                <w:color w:val="000000"/>
                <w:sz w:val="18"/>
                <w:szCs w:val="18"/>
                <w:lang w:val="es-CO" w:eastAsia="es-CO" w:bidi="ar-SA"/>
              </w:rPr>
            </w:pPr>
            <w:r w:rsidRPr="00412723">
              <w:rPr>
                <w:i/>
                <w:color w:val="000000"/>
                <w:sz w:val="24"/>
                <w:lang w:val="es-CO" w:eastAsia="es-CO" w:bidi="ar-SA"/>
              </w:rPr>
              <w:t xml:space="preserve"> </w:t>
            </w:r>
          </w:p>
          <w:p w14:paraId="75E85E0D" w14:textId="77777777" w:rsidR="00DA6D32" w:rsidRPr="00412723" w:rsidRDefault="00DA6D32" w:rsidP="00EE1339">
            <w:pPr>
              <w:spacing w:line="360" w:lineRule="auto"/>
              <w:ind w:right="50"/>
              <w:rPr>
                <w:color w:val="000000"/>
                <w:sz w:val="18"/>
                <w:szCs w:val="18"/>
                <w:lang w:val="es-CO" w:eastAsia="es-CO" w:bidi="ar-SA"/>
              </w:rPr>
            </w:pPr>
          </w:p>
        </w:tc>
        <w:tc>
          <w:tcPr>
            <w:tcW w:w="2693" w:type="dxa"/>
            <w:tcBorders>
              <w:top w:val="single" w:sz="4" w:space="0" w:color="000000"/>
              <w:left w:val="single" w:sz="4" w:space="0" w:color="000000"/>
              <w:bottom w:val="nil"/>
              <w:right w:val="single" w:sz="4" w:space="0" w:color="000000"/>
            </w:tcBorders>
          </w:tcPr>
          <w:p w14:paraId="6E6CFFAC" w14:textId="77777777" w:rsidR="00DA6D32" w:rsidRPr="00412723" w:rsidRDefault="00DA6D32" w:rsidP="00EE1339">
            <w:pPr>
              <w:spacing w:line="360" w:lineRule="auto"/>
              <w:rPr>
                <w:color w:val="000000"/>
                <w:sz w:val="24"/>
                <w:lang w:val="es-CO" w:eastAsia="es-CO" w:bidi="ar-SA"/>
              </w:rPr>
            </w:pPr>
          </w:p>
        </w:tc>
        <w:tc>
          <w:tcPr>
            <w:tcW w:w="4694" w:type="dxa"/>
            <w:gridSpan w:val="4"/>
            <w:tcBorders>
              <w:top w:val="single" w:sz="4" w:space="0" w:color="000000"/>
              <w:left w:val="single" w:sz="4" w:space="0" w:color="000000"/>
              <w:bottom w:val="nil"/>
              <w:right w:val="single" w:sz="4" w:space="0" w:color="000000"/>
            </w:tcBorders>
          </w:tcPr>
          <w:p w14:paraId="66995980" w14:textId="77777777" w:rsidR="00DA6D32" w:rsidRPr="00412723" w:rsidRDefault="00DA6D32" w:rsidP="00EE1339">
            <w:pPr>
              <w:spacing w:line="360" w:lineRule="auto"/>
              <w:rPr>
                <w:color w:val="000000"/>
                <w:sz w:val="24"/>
                <w:lang w:val="es-CO" w:eastAsia="es-CO" w:bidi="ar-SA"/>
              </w:rPr>
            </w:pPr>
          </w:p>
        </w:tc>
      </w:tr>
      <w:tr w:rsidR="00DA6D32" w:rsidRPr="00412723" w14:paraId="78F87084" w14:textId="77777777" w:rsidTr="009F4507">
        <w:trPr>
          <w:trHeight w:val="80"/>
        </w:trPr>
        <w:tc>
          <w:tcPr>
            <w:tcW w:w="2127" w:type="dxa"/>
            <w:vMerge w:val="restart"/>
            <w:tcBorders>
              <w:top w:val="nil"/>
              <w:left w:val="single" w:sz="4" w:space="0" w:color="000000"/>
              <w:bottom w:val="single" w:sz="4" w:space="0" w:color="000000"/>
              <w:right w:val="single" w:sz="4" w:space="0" w:color="000000"/>
            </w:tcBorders>
          </w:tcPr>
          <w:p w14:paraId="6638FF8C" w14:textId="77777777" w:rsidR="00DA6D32" w:rsidRPr="00412723" w:rsidRDefault="000554D9" w:rsidP="00EE1339">
            <w:pPr>
              <w:spacing w:line="360" w:lineRule="auto"/>
              <w:jc w:val="center"/>
              <w:rPr>
                <w:b/>
                <w:color w:val="000000"/>
                <w:sz w:val="18"/>
                <w:szCs w:val="18"/>
                <w:lang w:val="es-CO" w:eastAsia="es-CO" w:bidi="ar-SA"/>
              </w:rPr>
            </w:pPr>
            <w:r w:rsidRPr="00412723">
              <w:rPr>
                <w:b/>
                <w:color w:val="000000"/>
                <w:sz w:val="18"/>
                <w:szCs w:val="18"/>
                <w:lang w:val="es-CO" w:eastAsia="es-CO" w:bidi="ar-SA"/>
              </w:rPr>
              <w:t>Detectado por</w:t>
            </w:r>
          </w:p>
        </w:tc>
        <w:tc>
          <w:tcPr>
            <w:tcW w:w="2693" w:type="dxa"/>
            <w:vMerge w:val="restart"/>
            <w:tcBorders>
              <w:top w:val="nil"/>
              <w:left w:val="single" w:sz="4" w:space="0" w:color="000000"/>
              <w:bottom w:val="single" w:sz="4" w:space="0" w:color="000000"/>
              <w:right w:val="single" w:sz="4" w:space="0" w:color="000000"/>
            </w:tcBorders>
          </w:tcPr>
          <w:p w14:paraId="33B08A22" w14:textId="77777777" w:rsidR="00DA6D32" w:rsidRPr="00412723" w:rsidRDefault="000554D9" w:rsidP="00EE1339">
            <w:pPr>
              <w:spacing w:line="360" w:lineRule="auto"/>
              <w:jc w:val="center"/>
              <w:rPr>
                <w:color w:val="000000"/>
                <w:sz w:val="24"/>
                <w:lang w:val="es-CO" w:eastAsia="es-CO" w:bidi="ar-SA"/>
              </w:rPr>
            </w:pPr>
            <w:r w:rsidRPr="00412723">
              <w:rPr>
                <w:b/>
                <w:color w:val="000000"/>
                <w:sz w:val="20"/>
                <w:lang w:val="es-CO" w:eastAsia="es-CO" w:bidi="ar-SA"/>
              </w:rPr>
              <w:t>R</w:t>
            </w:r>
            <w:r w:rsidR="00DA6D32" w:rsidRPr="00412723">
              <w:rPr>
                <w:b/>
                <w:color w:val="000000"/>
                <w:sz w:val="20"/>
                <w:lang w:val="es-CO" w:eastAsia="es-CO" w:bidi="ar-SA"/>
              </w:rPr>
              <w:t xml:space="preserve">iesgo de corrupción </w:t>
            </w:r>
          </w:p>
        </w:tc>
        <w:tc>
          <w:tcPr>
            <w:tcW w:w="4694" w:type="dxa"/>
            <w:gridSpan w:val="4"/>
            <w:tcBorders>
              <w:top w:val="nil"/>
              <w:left w:val="single" w:sz="4" w:space="0" w:color="000000"/>
              <w:bottom w:val="single" w:sz="4" w:space="0" w:color="000000"/>
              <w:right w:val="single" w:sz="4" w:space="0" w:color="000000"/>
            </w:tcBorders>
          </w:tcPr>
          <w:p w14:paraId="16AFFFE3" w14:textId="77777777" w:rsidR="00DA6D32" w:rsidRPr="00412723" w:rsidRDefault="00DA6D32" w:rsidP="00EE1339">
            <w:pPr>
              <w:spacing w:line="360" w:lineRule="auto"/>
              <w:jc w:val="center"/>
              <w:rPr>
                <w:color w:val="000000"/>
                <w:sz w:val="24"/>
                <w:lang w:val="es-CO" w:eastAsia="es-CO" w:bidi="ar-SA"/>
              </w:rPr>
            </w:pPr>
            <w:r w:rsidRPr="00412723">
              <w:rPr>
                <w:b/>
                <w:color w:val="000000"/>
                <w:sz w:val="20"/>
                <w:lang w:val="es-CO" w:eastAsia="es-CO" w:bidi="ar-SA"/>
              </w:rPr>
              <w:t>Riesgo de gestión</w:t>
            </w:r>
          </w:p>
        </w:tc>
      </w:tr>
      <w:tr w:rsidR="00DA6D32" w:rsidRPr="00412723" w14:paraId="04EFE937" w14:textId="77777777" w:rsidTr="009F4507">
        <w:trPr>
          <w:trHeight w:val="379"/>
        </w:trPr>
        <w:tc>
          <w:tcPr>
            <w:tcW w:w="0" w:type="auto"/>
            <w:vMerge/>
            <w:tcBorders>
              <w:top w:val="nil"/>
              <w:left w:val="single" w:sz="4" w:space="0" w:color="000000"/>
              <w:bottom w:val="single" w:sz="4" w:space="0" w:color="000000"/>
              <w:right w:val="single" w:sz="4" w:space="0" w:color="000000"/>
            </w:tcBorders>
          </w:tcPr>
          <w:p w14:paraId="6E017BF9" w14:textId="77777777" w:rsidR="00DA6D32" w:rsidRPr="00412723" w:rsidRDefault="00DA6D32" w:rsidP="00EE1339">
            <w:pPr>
              <w:spacing w:line="360" w:lineRule="auto"/>
              <w:rPr>
                <w:color w:val="000000"/>
                <w:sz w:val="24"/>
                <w:lang w:val="es-CO" w:eastAsia="es-CO" w:bidi="ar-SA"/>
              </w:rPr>
            </w:pPr>
          </w:p>
        </w:tc>
        <w:tc>
          <w:tcPr>
            <w:tcW w:w="0" w:type="auto"/>
            <w:vMerge/>
            <w:tcBorders>
              <w:top w:val="nil"/>
              <w:left w:val="single" w:sz="4" w:space="0" w:color="000000"/>
              <w:bottom w:val="single" w:sz="4" w:space="0" w:color="000000"/>
              <w:right w:val="single" w:sz="4" w:space="0" w:color="000000"/>
            </w:tcBorders>
          </w:tcPr>
          <w:p w14:paraId="49FE01C2" w14:textId="77777777" w:rsidR="00DA6D32" w:rsidRPr="00412723" w:rsidRDefault="00DA6D32" w:rsidP="00EE1339">
            <w:pPr>
              <w:spacing w:line="360" w:lineRule="auto"/>
              <w:rPr>
                <w:color w:val="000000"/>
                <w:sz w:val="24"/>
                <w:lang w:val="es-CO" w:eastAsia="es-CO" w:bidi="ar-SA"/>
              </w:rPr>
            </w:pPr>
          </w:p>
        </w:tc>
        <w:tc>
          <w:tcPr>
            <w:tcW w:w="994" w:type="dxa"/>
            <w:tcBorders>
              <w:top w:val="single" w:sz="4" w:space="0" w:color="000000"/>
              <w:left w:val="single" w:sz="4" w:space="0" w:color="000000"/>
              <w:bottom w:val="single" w:sz="4" w:space="0" w:color="000000"/>
              <w:right w:val="single" w:sz="4" w:space="0" w:color="000000"/>
            </w:tcBorders>
          </w:tcPr>
          <w:p w14:paraId="30964485" w14:textId="77777777" w:rsidR="00DA6D32" w:rsidRPr="00412723" w:rsidRDefault="00DA6D32" w:rsidP="00EE1339">
            <w:pPr>
              <w:spacing w:line="360" w:lineRule="auto"/>
              <w:jc w:val="center"/>
              <w:rPr>
                <w:color w:val="000000"/>
                <w:sz w:val="24"/>
                <w:lang w:val="es-CO" w:eastAsia="es-CO" w:bidi="ar-SA"/>
              </w:rPr>
            </w:pPr>
            <w:r w:rsidRPr="00412723">
              <w:rPr>
                <w:b/>
                <w:color w:val="000000"/>
                <w:sz w:val="20"/>
                <w:lang w:val="es-CO" w:eastAsia="es-CO" w:bidi="ar-SA"/>
              </w:rPr>
              <w:t xml:space="preserve">Zona extrema </w:t>
            </w:r>
          </w:p>
        </w:tc>
        <w:tc>
          <w:tcPr>
            <w:tcW w:w="708" w:type="dxa"/>
            <w:tcBorders>
              <w:top w:val="single" w:sz="4" w:space="0" w:color="000000"/>
              <w:left w:val="single" w:sz="4" w:space="0" w:color="000000"/>
              <w:bottom w:val="single" w:sz="4" w:space="0" w:color="000000"/>
              <w:right w:val="single" w:sz="4" w:space="0" w:color="000000"/>
            </w:tcBorders>
          </w:tcPr>
          <w:p w14:paraId="0FCF8261" w14:textId="77777777" w:rsidR="00DA6D32" w:rsidRPr="00412723" w:rsidRDefault="00DA6D32" w:rsidP="00EE1339">
            <w:pPr>
              <w:spacing w:line="360" w:lineRule="auto"/>
              <w:ind w:left="173" w:hanging="65"/>
              <w:rPr>
                <w:color w:val="000000"/>
                <w:sz w:val="24"/>
                <w:lang w:val="es-CO" w:eastAsia="es-CO" w:bidi="ar-SA"/>
              </w:rPr>
            </w:pPr>
            <w:r w:rsidRPr="00412723">
              <w:rPr>
                <w:b/>
                <w:color w:val="000000"/>
                <w:sz w:val="20"/>
                <w:lang w:val="es-CO" w:eastAsia="es-CO" w:bidi="ar-SA"/>
              </w:rPr>
              <w:t xml:space="preserve">Zona alta </w:t>
            </w:r>
          </w:p>
        </w:tc>
        <w:tc>
          <w:tcPr>
            <w:tcW w:w="1274" w:type="dxa"/>
            <w:tcBorders>
              <w:top w:val="single" w:sz="4" w:space="0" w:color="000000"/>
              <w:left w:val="single" w:sz="4" w:space="0" w:color="000000"/>
              <w:bottom w:val="single" w:sz="4" w:space="0" w:color="000000"/>
              <w:right w:val="single" w:sz="4" w:space="0" w:color="000000"/>
            </w:tcBorders>
          </w:tcPr>
          <w:p w14:paraId="26C97179" w14:textId="77777777" w:rsidR="00DA6D32" w:rsidRPr="00412723" w:rsidRDefault="00DA6D32" w:rsidP="00EE1339">
            <w:pPr>
              <w:spacing w:line="360" w:lineRule="auto"/>
              <w:jc w:val="center"/>
              <w:rPr>
                <w:color w:val="000000"/>
                <w:sz w:val="24"/>
                <w:lang w:val="es-CO" w:eastAsia="es-CO" w:bidi="ar-SA"/>
              </w:rPr>
            </w:pPr>
            <w:r w:rsidRPr="00412723">
              <w:rPr>
                <w:b/>
                <w:color w:val="000000"/>
                <w:sz w:val="20"/>
                <w:lang w:val="es-CO" w:eastAsia="es-CO" w:bidi="ar-SA"/>
              </w:rPr>
              <w:t xml:space="preserve">Zona moderada </w:t>
            </w:r>
          </w:p>
        </w:tc>
        <w:tc>
          <w:tcPr>
            <w:tcW w:w="1718" w:type="dxa"/>
            <w:tcBorders>
              <w:top w:val="single" w:sz="4" w:space="0" w:color="000000"/>
              <w:left w:val="single" w:sz="4" w:space="0" w:color="000000"/>
              <w:bottom w:val="single" w:sz="4" w:space="0" w:color="000000"/>
              <w:right w:val="single" w:sz="4" w:space="0" w:color="000000"/>
            </w:tcBorders>
            <w:vAlign w:val="center"/>
          </w:tcPr>
          <w:p w14:paraId="1912E535" w14:textId="77777777" w:rsidR="00DA6D32" w:rsidRPr="00412723" w:rsidRDefault="00DA6D32" w:rsidP="00EE1339">
            <w:pPr>
              <w:spacing w:line="360" w:lineRule="auto"/>
              <w:jc w:val="center"/>
              <w:rPr>
                <w:color w:val="000000"/>
                <w:sz w:val="24"/>
                <w:lang w:val="es-CO" w:eastAsia="es-CO" w:bidi="ar-SA"/>
              </w:rPr>
            </w:pPr>
            <w:r w:rsidRPr="00412723">
              <w:rPr>
                <w:b/>
                <w:color w:val="000000"/>
                <w:sz w:val="20"/>
                <w:lang w:val="es-CO" w:eastAsia="es-CO" w:bidi="ar-SA"/>
              </w:rPr>
              <w:t xml:space="preserve">Zona baja </w:t>
            </w:r>
          </w:p>
        </w:tc>
      </w:tr>
      <w:tr w:rsidR="00DA6D32" w:rsidRPr="00412723" w14:paraId="4D6CDA04" w14:textId="77777777" w:rsidTr="00D514C0">
        <w:trPr>
          <w:trHeight w:val="695"/>
        </w:trPr>
        <w:tc>
          <w:tcPr>
            <w:tcW w:w="2127" w:type="dxa"/>
            <w:tcBorders>
              <w:top w:val="single" w:sz="4" w:space="0" w:color="000000"/>
              <w:left w:val="single" w:sz="4" w:space="0" w:color="000000"/>
              <w:bottom w:val="single" w:sz="4" w:space="0" w:color="000000"/>
              <w:right w:val="single" w:sz="4" w:space="0" w:color="000000"/>
            </w:tcBorders>
            <w:vAlign w:val="center"/>
          </w:tcPr>
          <w:p w14:paraId="02D296FC" w14:textId="77777777" w:rsidR="00DA6D32" w:rsidRPr="00412723" w:rsidRDefault="00DA6D32" w:rsidP="00EE1339">
            <w:pPr>
              <w:spacing w:line="360" w:lineRule="auto"/>
              <w:ind w:left="100" w:right="605"/>
              <w:rPr>
                <w:color w:val="000000"/>
                <w:sz w:val="24"/>
                <w:lang w:val="es-CO" w:eastAsia="es-CO" w:bidi="ar-SA"/>
              </w:rPr>
            </w:pPr>
            <w:r w:rsidRPr="00412723">
              <w:rPr>
                <w:color w:val="000000"/>
                <w:sz w:val="18"/>
                <w:lang w:val="es-CO" w:eastAsia="es-CO" w:bidi="ar-SA"/>
              </w:rPr>
              <w:t xml:space="preserve">Líder del proceso u otro(s) funcionario(s) que participa(n) o interactúa(n) con el proceso </w:t>
            </w:r>
          </w:p>
        </w:tc>
        <w:tc>
          <w:tcPr>
            <w:tcW w:w="2693" w:type="dxa"/>
            <w:tcBorders>
              <w:top w:val="single" w:sz="4" w:space="0" w:color="000000"/>
              <w:left w:val="single" w:sz="4" w:space="0" w:color="000000"/>
              <w:bottom w:val="single" w:sz="4" w:space="0" w:color="000000"/>
              <w:right w:val="single" w:sz="4" w:space="0" w:color="000000"/>
            </w:tcBorders>
          </w:tcPr>
          <w:p w14:paraId="63F6F745" w14:textId="77777777" w:rsidR="00DA6D32" w:rsidRPr="00412723" w:rsidRDefault="00DA6D32" w:rsidP="009C5622">
            <w:pPr>
              <w:numPr>
                <w:ilvl w:val="0"/>
                <w:numId w:val="12"/>
              </w:numPr>
              <w:spacing w:line="360" w:lineRule="auto"/>
              <w:ind w:right="54"/>
              <w:jc w:val="both"/>
              <w:rPr>
                <w:color w:val="000000"/>
                <w:sz w:val="24"/>
                <w:lang w:val="es-CO" w:eastAsia="es-CO" w:bidi="ar-SA"/>
              </w:rPr>
            </w:pPr>
            <w:r w:rsidRPr="00412723">
              <w:rPr>
                <w:color w:val="000000"/>
                <w:sz w:val="18"/>
                <w:lang w:val="es-CO" w:eastAsia="es-CO" w:bidi="ar-SA"/>
              </w:rPr>
              <w:t xml:space="preserve">Informar a la Alta Dirección sobre el hecho encontrado. </w:t>
            </w:r>
          </w:p>
          <w:p w14:paraId="1478F4FA" w14:textId="77777777" w:rsidR="00DA6D32" w:rsidRPr="00412723" w:rsidRDefault="00DA6D32" w:rsidP="009C5622">
            <w:pPr>
              <w:numPr>
                <w:ilvl w:val="0"/>
                <w:numId w:val="12"/>
              </w:numPr>
              <w:spacing w:line="360" w:lineRule="auto"/>
              <w:ind w:right="54"/>
              <w:jc w:val="both"/>
              <w:rPr>
                <w:color w:val="000000"/>
                <w:sz w:val="24"/>
                <w:lang w:val="es-CO" w:eastAsia="es-CO" w:bidi="ar-SA"/>
              </w:rPr>
            </w:pPr>
            <w:r w:rsidRPr="00412723">
              <w:rPr>
                <w:color w:val="000000"/>
                <w:sz w:val="18"/>
                <w:lang w:val="es-CO" w:eastAsia="es-CO" w:bidi="ar-SA"/>
              </w:rPr>
              <w:t xml:space="preserve">De considerarlo necesario, realizar la denuncia ante el ente de control respectivo </w:t>
            </w:r>
          </w:p>
          <w:p w14:paraId="7F5ADC4E" w14:textId="77777777" w:rsidR="00DA6D32" w:rsidRPr="00412723" w:rsidRDefault="00DA6D32" w:rsidP="009C5622">
            <w:pPr>
              <w:numPr>
                <w:ilvl w:val="0"/>
                <w:numId w:val="12"/>
              </w:numPr>
              <w:spacing w:line="360" w:lineRule="auto"/>
              <w:ind w:right="54"/>
              <w:jc w:val="both"/>
              <w:rPr>
                <w:color w:val="000000"/>
                <w:sz w:val="24"/>
                <w:lang w:val="es-CO" w:eastAsia="es-CO" w:bidi="ar-SA"/>
              </w:rPr>
            </w:pPr>
            <w:r w:rsidRPr="00412723">
              <w:rPr>
                <w:color w:val="000000"/>
                <w:sz w:val="18"/>
                <w:lang w:val="es-CO" w:eastAsia="es-CO" w:bidi="ar-SA"/>
              </w:rPr>
              <w:t xml:space="preserve">Iniciar con las acciones correctivas necesarias. 4. Realizar el análisis de causas y determinar acciones preventivas y de mejora. </w:t>
            </w:r>
          </w:p>
          <w:p w14:paraId="5BC29319" w14:textId="77777777" w:rsidR="00DA6D32" w:rsidRPr="00412723" w:rsidRDefault="00DA6D32" w:rsidP="00EE1339">
            <w:pPr>
              <w:spacing w:line="360" w:lineRule="auto"/>
              <w:ind w:left="103"/>
              <w:jc w:val="both"/>
              <w:rPr>
                <w:color w:val="000000"/>
                <w:sz w:val="24"/>
                <w:lang w:val="es-CO" w:eastAsia="es-CO" w:bidi="ar-SA"/>
              </w:rPr>
            </w:pPr>
            <w:r w:rsidRPr="00412723">
              <w:rPr>
                <w:color w:val="000000"/>
                <w:sz w:val="18"/>
                <w:lang w:val="es-CO" w:eastAsia="es-CO" w:bidi="ar-SA"/>
              </w:rPr>
              <w:t>5. Análisis y actualización del mapa de riesgos.</w:t>
            </w:r>
            <w:r w:rsidRPr="00412723">
              <w:rPr>
                <w:b/>
                <w:color w:val="000000"/>
                <w:sz w:val="18"/>
                <w:lang w:val="es-CO" w:eastAsia="es-CO" w:bidi="ar-SA"/>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291FC2D" w14:textId="77777777" w:rsidR="00DA6D32" w:rsidRPr="00412723" w:rsidRDefault="00DA6D32" w:rsidP="009C5622">
            <w:pPr>
              <w:numPr>
                <w:ilvl w:val="0"/>
                <w:numId w:val="13"/>
              </w:numPr>
              <w:spacing w:line="360" w:lineRule="auto"/>
              <w:ind w:right="56"/>
              <w:jc w:val="both"/>
              <w:rPr>
                <w:color w:val="000000"/>
                <w:sz w:val="24"/>
                <w:lang w:val="es-CO" w:eastAsia="es-CO" w:bidi="ar-SA"/>
              </w:rPr>
            </w:pPr>
            <w:r w:rsidRPr="00412723">
              <w:rPr>
                <w:color w:val="000000"/>
                <w:sz w:val="18"/>
                <w:lang w:val="es-CO" w:eastAsia="es-CO" w:bidi="ar-SA"/>
              </w:rPr>
              <w:t xml:space="preserve">Tomar las acciones correctivas necesarias, dependiendo del riesgo materializado. </w:t>
            </w:r>
          </w:p>
          <w:p w14:paraId="458418DF" w14:textId="77777777" w:rsidR="00DA6D32" w:rsidRPr="00412723" w:rsidRDefault="00DA6D32" w:rsidP="009C5622">
            <w:pPr>
              <w:numPr>
                <w:ilvl w:val="0"/>
                <w:numId w:val="13"/>
              </w:numPr>
              <w:spacing w:line="360" w:lineRule="auto"/>
              <w:ind w:right="56"/>
              <w:jc w:val="both"/>
              <w:rPr>
                <w:color w:val="000000"/>
                <w:sz w:val="24"/>
                <w:lang w:val="es-CO" w:eastAsia="es-CO" w:bidi="ar-SA"/>
              </w:rPr>
            </w:pPr>
            <w:r w:rsidRPr="00412723">
              <w:rPr>
                <w:color w:val="000000"/>
                <w:sz w:val="18"/>
                <w:lang w:val="es-CO" w:eastAsia="es-CO" w:bidi="ar-SA"/>
              </w:rPr>
              <w:t xml:space="preserve">Iniciar el análisis de causas y determinar acciones preventivas y de mejora. </w:t>
            </w:r>
          </w:p>
          <w:p w14:paraId="77BB0AA2" w14:textId="77777777" w:rsidR="00DA6D32" w:rsidRPr="00412723" w:rsidRDefault="00DA6D32" w:rsidP="009C5622">
            <w:pPr>
              <w:numPr>
                <w:ilvl w:val="0"/>
                <w:numId w:val="13"/>
              </w:numPr>
              <w:spacing w:line="360" w:lineRule="auto"/>
              <w:ind w:right="56"/>
              <w:jc w:val="both"/>
              <w:rPr>
                <w:color w:val="000000"/>
                <w:sz w:val="24"/>
                <w:lang w:val="es-CO" w:eastAsia="es-CO" w:bidi="ar-SA"/>
              </w:rPr>
            </w:pPr>
            <w:r w:rsidRPr="00412723">
              <w:rPr>
                <w:color w:val="000000"/>
                <w:sz w:val="18"/>
                <w:lang w:val="es-CO" w:eastAsia="es-CO" w:bidi="ar-SA"/>
              </w:rPr>
              <w:t xml:space="preserve">Analizar y actualizar el mapa de riesgos. </w:t>
            </w:r>
          </w:p>
          <w:p w14:paraId="5D93F112" w14:textId="77777777" w:rsidR="00DA6D32" w:rsidRPr="00412723" w:rsidRDefault="00DA6D32" w:rsidP="009C5622">
            <w:pPr>
              <w:numPr>
                <w:ilvl w:val="0"/>
                <w:numId w:val="13"/>
              </w:numPr>
              <w:spacing w:line="360" w:lineRule="auto"/>
              <w:ind w:right="56"/>
              <w:jc w:val="both"/>
              <w:rPr>
                <w:color w:val="000000"/>
                <w:sz w:val="24"/>
                <w:lang w:val="es-CO" w:eastAsia="es-CO" w:bidi="ar-SA"/>
              </w:rPr>
            </w:pPr>
            <w:r w:rsidRPr="00412723">
              <w:rPr>
                <w:color w:val="000000"/>
                <w:sz w:val="18"/>
                <w:lang w:val="es-CO" w:eastAsia="es-CO" w:bidi="ar-SA"/>
              </w:rPr>
              <w:t>Informar a la Alta Dirección sobre el hallazgo y las acciones tomadas.</w:t>
            </w:r>
            <w:r w:rsidRPr="00412723">
              <w:rPr>
                <w:b/>
                <w:color w:val="000000"/>
                <w:sz w:val="18"/>
                <w:lang w:val="es-CO" w:eastAsia="es-CO" w:bidi="ar-SA"/>
              </w:rPr>
              <w:t xml:space="preserve"> </w:t>
            </w:r>
          </w:p>
        </w:tc>
        <w:tc>
          <w:tcPr>
            <w:tcW w:w="1718" w:type="dxa"/>
            <w:tcBorders>
              <w:top w:val="single" w:sz="4" w:space="0" w:color="000000"/>
              <w:left w:val="single" w:sz="4" w:space="0" w:color="000000"/>
              <w:bottom w:val="single" w:sz="4" w:space="0" w:color="000000"/>
              <w:right w:val="single" w:sz="4" w:space="0" w:color="000000"/>
            </w:tcBorders>
            <w:vAlign w:val="center"/>
          </w:tcPr>
          <w:p w14:paraId="0F942213" w14:textId="77777777" w:rsidR="00DA6D32" w:rsidRPr="00412723" w:rsidRDefault="00DA6D32" w:rsidP="00EE1339">
            <w:pPr>
              <w:spacing w:line="360" w:lineRule="auto"/>
              <w:ind w:left="103"/>
              <w:rPr>
                <w:color w:val="000000"/>
                <w:sz w:val="24"/>
                <w:lang w:val="es-CO" w:eastAsia="es-CO" w:bidi="ar-SA"/>
              </w:rPr>
            </w:pPr>
            <w:r w:rsidRPr="00412723">
              <w:rPr>
                <w:color w:val="000000"/>
                <w:sz w:val="18"/>
                <w:lang w:val="es-CO" w:eastAsia="es-CO" w:bidi="ar-SA"/>
              </w:rPr>
              <w:t xml:space="preserve">Aplicar las orientaciones de la política de riesgos institucional. </w:t>
            </w:r>
          </w:p>
          <w:p w14:paraId="40EBE0E9" w14:textId="77777777" w:rsidR="00DA6D32" w:rsidRPr="00412723" w:rsidRDefault="00DA6D32" w:rsidP="00EE1339">
            <w:pPr>
              <w:spacing w:line="360" w:lineRule="auto"/>
              <w:ind w:left="103"/>
              <w:rPr>
                <w:color w:val="000000"/>
                <w:sz w:val="24"/>
                <w:lang w:val="es-CO" w:eastAsia="es-CO" w:bidi="ar-SA"/>
              </w:rPr>
            </w:pPr>
            <w:r w:rsidRPr="00412723">
              <w:rPr>
                <w:color w:val="000000"/>
                <w:sz w:val="18"/>
                <w:lang w:val="es-CO" w:eastAsia="es-CO" w:bidi="ar-SA"/>
              </w:rPr>
              <w:t xml:space="preserve"> </w:t>
            </w:r>
          </w:p>
          <w:p w14:paraId="3420125A" w14:textId="77777777" w:rsidR="00DA6D32" w:rsidRPr="00412723" w:rsidRDefault="00DA6D32" w:rsidP="00EE1339">
            <w:pPr>
              <w:spacing w:line="360" w:lineRule="auto"/>
              <w:ind w:left="103"/>
              <w:rPr>
                <w:color w:val="000000"/>
                <w:sz w:val="24"/>
                <w:lang w:val="es-CO" w:eastAsia="es-CO" w:bidi="ar-SA"/>
              </w:rPr>
            </w:pPr>
            <w:r w:rsidRPr="00412723">
              <w:rPr>
                <w:color w:val="000000"/>
                <w:sz w:val="18"/>
                <w:lang w:val="es-CO" w:eastAsia="es-CO" w:bidi="ar-SA"/>
              </w:rPr>
              <w:t>(Verificar los niveles de aceptación del riesgo).</w:t>
            </w:r>
            <w:r w:rsidRPr="00412723">
              <w:rPr>
                <w:b/>
                <w:color w:val="000000"/>
                <w:sz w:val="18"/>
                <w:lang w:val="es-CO" w:eastAsia="es-CO" w:bidi="ar-SA"/>
              </w:rPr>
              <w:t xml:space="preserve"> </w:t>
            </w:r>
          </w:p>
        </w:tc>
      </w:tr>
    </w:tbl>
    <w:p w14:paraId="63F4A4B1" w14:textId="01DB5522" w:rsidR="00DA6D32" w:rsidRDefault="00DA6D32" w:rsidP="00EE1339">
      <w:pPr>
        <w:widowControl/>
        <w:autoSpaceDE/>
        <w:autoSpaceDN/>
        <w:spacing w:after="15" w:line="360" w:lineRule="auto"/>
        <w:ind w:right="-15"/>
        <w:jc w:val="both"/>
        <w:rPr>
          <w:color w:val="000000"/>
          <w:sz w:val="20"/>
          <w:lang w:val="es-CO" w:eastAsia="es-CO" w:bidi="ar-SA"/>
        </w:rPr>
      </w:pPr>
      <w:r w:rsidRPr="00412723">
        <w:rPr>
          <w:color w:val="000000"/>
          <w:sz w:val="20"/>
          <w:lang w:val="es-CO" w:eastAsia="es-CO" w:bidi="ar-SA"/>
        </w:rPr>
        <w:t>Fuente: Guía pa</w:t>
      </w:r>
      <w:r w:rsidR="00DA3DE0" w:rsidRPr="00412723">
        <w:rPr>
          <w:color w:val="000000"/>
          <w:sz w:val="20"/>
          <w:lang w:val="es-CO" w:eastAsia="es-CO" w:bidi="ar-SA"/>
        </w:rPr>
        <w:t xml:space="preserve">ra la Administración del Riesgo, </w:t>
      </w:r>
      <w:r w:rsidRPr="00412723">
        <w:rPr>
          <w:color w:val="000000"/>
          <w:sz w:val="20"/>
          <w:lang w:val="es-CO" w:eastAsia="es-CO" w:bidi="ar-SA"/>
        </w:rPr>
        <w:t>Departamento Administrativo de la Función Pública 20</w:t>
      </w:r>
      <w:r w:rsidR="004C5C52" w:rsidRPr="00412723">
        <w:rPr>
          <w:color w:val="000000"/>
          <w:sz w:val="20"/>
          <w:lang w:val="es-CO" w:eastAsia="es-CO" w:bidi="ar-SA"/>
        </w:rPr>
        <w:t>20</w:t>
      </w:r>
    </w:p>
    <w:p w14:paraId="565DA57C" w14:textId="7053FDB9" w:rsidR="00D514C0" w:rsidRDefault="00D514C0" w:rsidP="00EE1339">
      <w:pPr>
        <w:widowControl/>
        <w:autoSpaceDE/>
        <w:autoSpaceDN/>
        <w:spacing w:after="15" w:line="360" w:lineRule="auto"/>
        <w:ind w:right="-15"/>
        <w:jc w:val="both"/>
        <w:rPr>
          <w:color w:val="000000"/>
          <w:sz w:val="20"/>
          <w:lang w:val="es-CO" w:eastAsia="es-CO" w:bidi="ar-SA"/>
        </w:rPr>
      </w:pPr>
    </w:p>
    <w:p w14:paraId="61399140" w14:textId="78862594" w:rsidR="00D514C0" w:rsidRDefault="00D514C0" w:rsidP="00EE1339">
      <w:pPr>
        <w:widowControl/>
        <w:autoSpaceDE/>
        <w:autoSpaceDN/>
        <w:spacing w:after="15" w:line="360" w:lineRule="auto"/>
        <w:ind w:right="-15"/>
        <w:jc w:val="both"/>
        <w:rPr>
          <w:color w:val="000000"/>
          <w:sz w:val="20"/>
          <w:lang w:val="es-CO" w:eastAsia="es-CO" w:bidi="ar-SA"/>
        </w:rPr>
      </w:pPr>
    </w:p>
    <w:p w14:paraId="65AF154E" w14:textId="77777777" w:rsidR="00D514C0" w:rsidRPr="00DD23E9" w:rsidRDefault="00D514C0" w:rsidP="00D514C0">
      <w:pPr>
        <w:pStyle w:val="Ttulo1"/>
        <w:spacing w:line="360" w:lineRule="auto"/>
        <w:ind w:left="284" w:firstLine="0"/>
        <w:rPr>
          <w:rFonts w:eastAsia="Arial" w:cs="Arial"/>
          <w:b w:val="0"/>
          <w:bCs w:val="0"/>
          <w:szCs w:val="22"/>
        </w:rPr>
      </w:pPr>
      <w:bookmarkStart w:id="82" w:name="_Toc78981329"/>
      <w:bookmarkStart w:id="83" w:name="_Toc79578496"/>
      <w:r w:rsidRPr="00DD23E9">
        <w:rPr>
          <w:rFonts w:eastAsia="Arial" w:cs="Arial"/>
          <w:b w:val="0"/>
          <w:bCs w:val="0"/>
          <w:szCs w:val="22"/>
        </w:rPr>
        <w:t>Referencias</w:t>
      </w:r>
      <w:bookmarkEnd w:id="82"/>
      <w:bookmarkEnd w:id="83"/>
    </w:p>
    <w:p w14:paraId="5D3B3A75" w14:textId="77777777" w:rsidR="00D514C0" w:rsidRPr="00DD23E9" w:rsidRDefault="00D514C0" w:rsidP="00D514C0">
      <w:pPr>
        <w:spacing w:line="360" w:lineRule="auto"/>
        <w:ind w:left="284"/>
        <w:rPr>
          <w:sz w:val="24"/>
        </w:rPr>
      </w:pPr>
    </w:p>
    <w:p w14:paraId="443E70D2" w14:textId="77777777" w:rsidR="00D514C0" w:rsidRPr="00412723" w:rsidRDefault="00D514C0" w:rsidP="00D514C0">
      <w:pPr>
        <w:pStyle w:val="Prrafodelista"/>
        <w:tabs>
          <w:tab w:val="left" w:pos="1810"/>
        </w:tabs>
        <w:spacing w:after="240" w:line="360" w:lineRule="auto"/>
        <w:ind w:left="284" w:right="261" w:firstLine="0"/>
        <w:rPr>
          <w:sz w:val="24"/>
          <w:szCs w:val="24"/>
        </w:rPr>
      </w:pPr>
      <w:r w:rsidRPr="00DD23E9">
        <w:rPr>
          <w:sz w:val="24"/>
        </w:rPr>
        <w:t xml:space="preserve">DEPARTAMENTO ADMINISTRATIVO DE LA FUNCIÓN PÚBLICA, Guía para la administración del riesgo y el diseño de controles en entidades públicas </w:t>
      </w:r>
      <w:proofErr w:type="gramStart"/>
      <w:r w:rsidRPr="00DD23E9">
        <w:rPr>
          <w:sz w:val="24"/>
        </w:rPr>
        <w:t>Diciembre</w:t>
      </w:r>
      <w:proofErr w:type="gramEnd"/>
      <w:r w:rsidRPr="00DD23E9">
        <w:rPr>
          <w:sz w:val="24"/>
        </w:rPr>
        <w:t xml:space="preserve"> de 2020, VERSIÓN 5 DIRECCIÓN DE GESTIÓN Y DESEMPEÑO INSTITUCIONAL</w:t>
      </w:r>
      <w:r w:rsidRPr="00412723">
        <w:t xml:space="preserve">, </w:t>
      </w:r>
    </w:p>
    <w:p w14:paraId="4D5C9D18" w14:textId="75038525" w:rsidR="00D514C0" w:rsidRDefault="00D514C0" w:rsidP="00EE1339">
      <w:pPr>
        <w:widowControl/>
        <w:autoSpaceDE/>
        <w:autoSpaceDN/>
        <w:spacing w:after="15" w:line="360" w:lineRule="auto"/>
        <w:ind w:right="-15"/>
        <w:jc w:val="both"/>
        <w:rPr>
          <w:color w:val="000000"/>
          <w:sz w:val="20"/>
          <w:lang w:val="es-CO" w:eastAsia="es-CO" w:bidi="ar-SA"/>
        </w:rPr>
      </w:pPr>
    </w:p>
    <w:p w14:paraId="2317DE12" w14:textId="77777777" w:rsidR="00D514C0" w:rsidRPr="00412723" w:rsidRDefault="00D514C0" w:rsidP="00EE1339">
      <w:pPr>
        <w:widowControl/>
        <w:autoSpaceDE/>
        <w:autoSpaceDN/>
        <w:spacing w:after="15" w:line="360" w:lineRule="auto"/>
        <w:ind w:right="-15"/>
        <w:jc w:val="both"/>
        <w:rPr>
          <w:color w:val="000000"/>
          <w:sz w:val="24"/>
          <w:lang w:val="es-CO" w:eastAsia="es-CO" w:bidi="ar-SA"/>
        </w:rPr>
      </w:pPr>
    </w:p>
    <w:sectPr w:rsidR="00D514C0" w:rsidRPr="00412723" w:rsidSect="009E0C7A">
      <w:footerReference w:type="default" r:id="rId16"/>
      <w:pgSz w:w="12240" w:h="15840"/>
      <w:pgMar w:top="1500" w:right="1183" w:bottom="1320" w:left="1134" w:header="0" w:footer="10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4ED6" w14:textId="77777777" w:rsidR="005B79A6" w:rsidRDefault="005B79A6">
      <w:r>
        <w:separator/>
      </w:r>
    </w:p>
  </w:endnote>
  <w:endnote w:type="continuationSeparator" w:id="0">
    <w:p w14:paraId="5AC3CF37" w14:textId="77777777" w:rsidR="005B79A6" w:rsidRDefault="005B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1057" w14:textId="134F6CBC" w:rsidR="004C5C52" w:rsidRDefault="004C5C52">
    <w:pPr>
      <w:pStyle w:val="Textoindependiente"/>
      <w:spacing w:line="14" w:lineRule="auto"/>
      <w:rPr>
        <w:sz w:val="20"/>
      </w:rPr>
    </w:pPr>
    <w:r>
      <w:rPr>
        <w:noProof/>
        <w:lang w:val="es-CO" w:eastAsia="es-CO" w:bidi="ar-SA"/>
      </w:rPr>
      <mc:AlternateContent>
        <mc:Choice Requires="wps">
          <w:drawing>
            <wp:anchor distT="0" distB="0" distL="114300" distR="114300" simplePos="0" relativeHeight="250736640" behindDoc="1" locked="0" layoutInCell="1" allowOverlap="1" wp14:anchorId="78C65EE1" wp14:editId="6D32C656">
              <wp:simplePos x="0" y="0"/>
              <wp:positionH relativeFrom="page">
                <wp:posOffset>6156960</wp:posOffset>
              </wp:positionH>
              <wp:positionV relativeFrom="page">
                <wp:posOffset>9340850</wp:posOffset>
              </wp:positionV>
              <wp:extent cx="1670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665CB" w14:textId="77777777" w:rsidR="004C5C52" w:rsidRDefault="004C5C52">
                          <w:pPr>
                            <w:spacing w:line="203" w:lineRule="exact"/>
                            <w:ind w:left="40"/>
                            <w:rPr>
                              <w:rFonts w:ascii="Calibri"/>
                              <w:sz w:val="18"/>
                            </w:rPr>
                          </w:pPr>
                          <w:r>
                            <w:fldChar w:fldCharType="begin"/>
                          </w:r>
                          <w:r>
                            <w:rPr>
                              <w:rFonts w:ascii="Calibri"/>
                              <w:sz w:val="18"/>
                            </w:rPr>
                            <w:instrText xml:space="preserve"> PAGE </w:instrText>
                          </w:r>
                          <w:r>
                            <w:fldChar w:fldCharType="separate"/>
                          </w:r>
                          <w:r w:rsidR="00D839E8">
                            <w:rPr>
                              <w:rFonts w:ascii="Calibri"/>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65EE1" id="_x0000_t202" coordsize="21600,21600" o:spt="202" path="m,l,21600r21600,l21600,xe">
              <v:stroke joinstyle="miter"/>
              <v:path gradientshapeok="t" o:connecttype="rect"/>
            </v:shapetype>
            <v:shape id="Text Box 1" o:spid="_x0000_s1027" type="#_x0000_t202" style="position:absolute;margin-left:484.8pt;margin-top:735.5pt;width:13.15pt;height:11pt;z-index:-2525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" filled="f" stroked="f">
              <v:textbox inset="0,0,0,0">
                <w:txbxContent>
                  <w:p w14:paraId="48B665CB" w14:textId="77777777" w:rsidR="004C5C52" w:rsidRDefault="004C5C52">
                    <w:pPr>
                      <w:spacing w:line="203" w:lineRule="exact"/>
                      <w:ind w:left="40"/>
                      <w:rPr>
                        <w:rFonts w:ascii="Calibri"/>
                        <w:sz w:val="18"/>
                      </w:rPr>
                    </w:pPr>
                    <w:r>
                      <w:fldChar w:fldCharType="begin"/>
                    </w:r>
                    <w:r>
                      <w:rPr>
                        <w:rFonts w:ascii="Calibri"/>
                        <w:sz w:val="18"/>
                      </w:rPr>
                      <w:instrText xml:space="preserve"> PAGE </w:instrText>
                    </w:r>
                    <w:r>
                      <w:fldChar w:fldCharType="separate"/>
                    </w:r>
                    <w:r w:rsidR="00D839E8">
                      <w:rPr>
                        <w:rFonts w:ascii="Calibri"/>
                        <w:noProof/>
                        <w:sz w:val="1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2D50" w14:textId="77777777" w:rsidR="005B79A6" w:rsidRDefault="005B79A6">
      <w:r>
        <w:separator/>
      </w:r>
    </w:p>
  </w:footnote>
  <w:footnote w:type="continuationSeparator" w:id="0">
    <w:p w14:paraId="2AB90F86" w14:textId="77777777" w:rsidR="005B79A6" w:rsidRDefault="005B79A6">
      <w:r>
        <w:continuationSeparator/>
      </w:r>
    </w:p>
  </w:footnote>
  <w:footnote w:id="1">
    <w:p w14:paraId="4FEFC0F6" w14:textId="77777777" w:rsidR="004C5C52" w:rsidRPr="009D0AA2" w:rsidRDefault="004C5C52" w:rsidP="009D0AA2">
      <w:pPr>
        <w:pStyle w:val="Textonotapie"/>
        <w:rPr>
          <w:rStyle w:val="Hipervnculo"/>
          <w:sz w:val="18"/>
        </w:rPr>
      </w:pPr>
      <w:r>
        <w:rPr>
          <w:rStyle w:val="Refdenotaalpie"/>
        </w:rPr>
        <w:footnoteRef/>
      </w:r>
      <w:r>
        <w:t xml:space="preserve"> </w:t>
      </w:r>
      <w:r w:rsidRPr="00D839E8">
        <w:rPr>
          <w:sz w:val="18"/>
          <w:szCs w:val="18"/>
        </w:rPr>
        <w:t>https://www.funcionpublica.gov.co/web/eva/biblioteca-virtual/-/document_library/bGsp2IjUBdeu/view_file/34316499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936"/>
    <w:multiLevelType w:val="hybridMultilevel"/>
    <w:tmpl w:val="E9E8F3F0"/>
    <w:lvl w:ilvl="0" w:tplc="AA88D954">
      <w:start w:val="1"/>
      <w:numFmt w:val="lowerLetter"/>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 w15:restartNumberingAfterBreak="0">
    <w:nsid w:val="03726980"/>
    <w:multiLevelType w:val="hybridMultilevel"/>
    <w:tmpl w:val="5FD60A1C"/>
    <w:lvl w:ilvl="0" w:tplc="44804DC2">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7323ACC">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EFE82998">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34C00CD0">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0C6252A">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2FF4F678">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E608CCA">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5BEFB5C">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7C6A761A">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05000A73"/>
    <w:multiLevelType w:val="hybridMultilevel"/>
    <w:tmpl w:val="32D6BACC"/>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 w15:restartNumberingAfterBreak="0">
    <w:nsid w:val="052A51B1"/>
    <w:multiLevelType w:val="multilevel"/>
    <w:tmpl w:val="548CE3B2"/>
    <w:lvl w:ilvl="0">
      <w:start w:val="1"/>
      <w:numFmt w:val="bullet"/>
      <w:lvlText w:val=""/>
      <w:lvlJc w:val="left"/>
      <w:pPr>
        <w:ind w:left="1103" w:hanging="819"/>
      </w:pPr>
      <w:rPr>
        <w:rFonts w:ascii="Symbol" w:hAnsi="Symbol" w:hint="default"/>
        <w:lang w:val="es-ES" w:eastAsia="en-US" w:bidi="ar-SA"/>
      </w:rPr>
    </w:lvl>
    <w:lvl w:ilvl="1">
      <w:start w:val="1"/>
      <w:numFmt w:val="bullet"/>
      <w:lvlText w:val=""/>
      <w:lvlJc w:val="left"/>
      <w:pPr>
        <w:ind w:left="1103" w:hanging="819"/>
      </w:pPr>
      <w:rPr>
        <w:rFonts w:ascii="Symbol" w:hAnsi="Symbol" w:hint="default"/>
        <w:lang w:val="es-ES" w:eastAsia="en-US" w:bidi="ar-SA"/>
      </w:rPr>
    </w:lvl>
    <w:lvl w:ilvl="2">
      <w:start w:val="2"/>
      <w:numFmt w:val="decimal"/>
      <w:lvlText w:val="%1.%2.%3"/>
      <w:lvlJc w:val="left"/>
      <w:pPr>
        <w:ind w:left="1103" w:hanging="819"/>
      </w:pPr>
      <w:rPr>
        <w:rFonts w:hint="default"/>
        <w:lang w:val="es-ES" w:eastAsia="en-US" w:bidi="ar-SA"/>
      </w:rPr>
    </w:lvl>
    <w:lvl w:ilvl="3">
      <w:start w:val="1"/>
      <w:numFmt w:val="bullet"/>
      <w:lvlText w:val=""/>
      <w:lvlJc w:val="left"/>
      <w:pPr>
        <w:ind w:left="1103" w:hanging="819"/>
      </w:pPr>
      <w:rPr>
        <w:rFonts w:ascii="Symbol" w:hAnsi="Symbol" w:hint="default"/>
        <w:b/>
        <w:bCs/>
        <w:spacing w:val="0"/>
        <w:w w:val="82"/>
        <w:lang w:val="es-ES" w:eastAsia="en-US" w:bidi="ar-SA"/>
      </w:rPr>
    </w:lvl>
    <w:lvl w:ilvl="4">
      <w:numFmt w:val="bullet"/>
      <w:lvlText w:val=""/>
      <w:lvlJc w:val="left"/>
      <w:pPr>
        <w:ind w:left="2236" w:hanging="567"/>
      </w:pPr>
      <w:rPr>
        <w:rFonts w:ascii="Wingdings" w:eastAsia="Wingdings" w:hAnsi="Wingdings" w:cs="Wingdings" w:hint="default"/>
        <w:color w:val="FFAB00"/>
        <w:w w:val="100"/>
        <w:sz w:val="24"/>
        <w:szCs w:val="24"/>
        <w:lang w:val="es-ES" w:eastAsia="en-US" w:bidi="ar-SA"/>
      </w:rPr>
    </w:lvl>
    <w:lvl w:ilvl="5">
      <w:numFmt w:val="bullet"/>
      <w:lvlText w:val="•"/>
      <w:lvlJc w:val="left"/>
      <w:pPr>
        <w:ind w:left="6139" w:hanging="567"/>
      </w:pPr>
      <w:rPr>
        <w:rFonts w:hint="default"/>
        <w:lang w:val="es-ES" w:eastAsia="en-US" w:bidi="ar-SA"/>
      </w:rPr>
    </w:lvl>
    <w:lvl w:ilvl="6">
      <w:numFmt w:val="bullet"/>
      <w:lvlText w:val="•"/>
      <w:lvlJc w:val="left"/>
      <w:pPr>
        <w:ind w:left="7114" w:hanging="567"/>
      </w:pPr>
      <w:rPr>
        <w:rFonts w:hint="default"/>
        <w:lang w:val="es-ES" w:eastAsia="en-US" w:bidi="ar-SA"/>
      </w:rPr>
    </w:lvl>
    <w:lvl w:ilvl="7">
      <w:numFmt w:val="bullet"/>
      <w:lvlText w:val="•"/>
      <w:lvlJc w:val="left"/>
      <w:pPr>
        <w:ind w:left="8090" w:hanging="567"/>
      </w:pPr>
      <w:rPr>
        <w:rFonts w:hint="default"/>
        <w:lang w:val="es-ES" w:eastAsia="en-US" w:bidi="ar-SA"/>
      </w:rPr>
    </w:lvl>
    <w:lvl w:ilvl="8">
      <w:numFmt w:val="bullet"/>
      <w:lvlText w:val="•"/>
      <w:lvlJc w:val="left"/>
      <w:pPr>
        <w:ind w:left="9065" w:hanging="567"/>
      </w:pPr>
      <w:rPr>
        <w:rFonts w:hint="default"/>
        <w:lang w:val="es-ES" w:eastAsia="en-US" w:bidi="ar-SA"/>
      </w:rPr>
    </w:lvl>
  </w:abstractNum>
  <w:abstractNum w:abstractNumId="4" w15:restartNumberingAfterBreak="0">
    <w:nsid w:val="05E37FF3"/>
    <w:multiLevelType w:val="hybridMultilevel"/>
    <w:tmpl w:val="CB52ADD0"/>
    <w:lvl w:ilvl="0" w:tplc="CE5641DE">
      <w:numFmt w:val="bullet"/>
      <w:lvlText w:val="●"/>
      <w:lvlJc w:val="left"/>
      <w:pPr>
        <w:ind w:left="141" w:hanging="166"/>
      </w:pPr>
      <w:rPr>
        <w:rFonts w:ascii="Microsoft Sans Serif" w:eastAsia="Microsoft Sans Serif" w:hAnsi="Microsoft Sans Serif" w:cs="Microsoft Sans Serif" w:hint="default"/>
        <w:w w:val="99"/>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8C4B51"/>
    <w:multiLevelType w:val="hybridMultilevel"/>
    <w:tmpl w:val="63E0F9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453370"/>
    <w:multiLevelType w:val="hybridMultilevel"/>
    <w:tmpl w:val="1A581DC2"/>
    <w:lvl w:ilvl="0" w:tplc="CE5641DE">
      <w:numFmt w:val="bullet"/>
      <w:lvlText w:val="●"/>
      <w:lvlJc w:val="left"/>
      <w:pPr>
        <w:ind w:left="141" w:hanging="166"/>
      </w:pPr>
      <w:rPr>
        <w:rFonts w:ascii="Microsoft Sans Serif" w:eastAsia="Microsoft Sans Serif" w:hAnsi="Microsoft Sans Serif" w:cs="Microsoft Sans Serif" w:hint="default"/>
        <w:w w:val="99"/>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7538C8"/>
    <w:multiLevelType w:val="hybridMultilevel"/>
    <w:tmpl w:val="43A81A8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1CF464B2"/>
    <w:multiLevelType w:val="hybridMultilevel"/>
    <w:tmpl w:val="A824F16C"/>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2C47CDD"/>
    <w:multiLevelType w:val="hybridMultilevel"/>
    <w:tmpl w:val="F060590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15:restartNumberingAfterBreak="0">
    <w:nsid w:val="23890993"/>
    <w:multiLevelType w:val="hybridMultilevel"/>
    <w:tmpl w:val="F58EDA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384AD8"/>
    <w:multiLevelType w:val="hybridMultilevel"/>
    <w:tmpl w:val="0C6855DC"/>
    <w:lvl w:ilvl="0" w:tplc="5BF2CE0E">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494AADE">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3E67034">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E6BE8546">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78E8D99A">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98989B5E">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A72A43C">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E04BF5C">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218B91C">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28F62421"/>
    <w:multiLevelType w:val="multilevel"/>
    <w:tmpl w:val="03D41DB2"/>
    <w:lvl w:ilvl="0">
      <w:start w:val="1"/>
      <w:numFmt w:val="bullet"/>
      <w:lvlText w:val=""/>
      <w:lvlJc w:val="left"/>
      <w:pPr>
        <w:ind w:left="819" w:hanging="819"/>
      </w:pPr>
      <w:rPr>
        <w:rFonts w:ascii="Symbol" w:hAnsi="Symbol" w:hint="default"/>
        <w:lang w:val="es-ES" w:eastAsia="en-US" w:bidi="ar-SA"/>
      </w:rPr>
    </w:lvl>
    <w:lvl w:ilvl="1">
      <w:start w:val="1"/>
      <w:numFmt w:val="bullet"/>
      <w:lvlText w:val=""/>
      <w:lvlJc w:val="left"/>
      <w:pPr>
        <w:ind w:left="819" w:hanging="819"/>
      </w:pPr>
      <w:rPr>
        <w:rFonts w:ascii="Symbol" w:hAnsi="Symbol" w:hint="default"/>
        <w:lang w:val="es-ES" w:eastAsia="en-US" w:bidi="ar-SA"/>
      </w:rPr>
    </w:lvl>
    <w:lvl w:ilvl="2">
      <w:start w:val="1"/>
      <w:numFmt w:val="bullet"/>
      <w:lvlText w:val=""/>
      <w:lvlJc w:val="left"/>
      <w:pPr>
        <w:ind w:left="819" w:hanging="819"/>
      </w:pPr>
      <w:rPr>
        <w:rFonts w:ascii="Symbol" w:hAnsi="Symbol" w:hint="default"/>
        <w:lang w:val="es-ES" w:eastAsia="en-US" w:bidi="ar-SA"/>
      </w:rPr>
    </w:lvl>
    <w:lvl w:ilvl="3">
      <w:start w:val="1"/>
      <w:numFmt w:val="bullet"/>
      <w:lvlText w:val=""/>
      <w:lvlJc w:val="left"/>
      <w:pPr>
        <w:ind w:left="819" w:hanging="819"/>
      </w:pPr>
      <w:rPr>
        <w:rFonts w:ascii="Symbol" w:hAnsi="Symbol" w:hint="default"/>
        <w:b/>
        <w:bCs/>
        <w:spacing w:val="0"/>
        <w:w w:val="82"/>
        <w:lang w:val="es-ES" w:eastAsia="en-US" w:bidi="ar-SA"/>
      </w:rPr>
    </w:lvl>
    <w:lvl w:ilvl="4">
      <w:numFmt w:val="bullet"/>
      <w:lvlText w:val=""/>
      <w:lvlJc w:val="left"/>
      <w:pPr>
        <w:ind w:left="1952" w:hanging="567"/>
      </w:pPr>
      <w:rPr>
        <w:rFonts w:ascii="Wingdings" w:eastAsia="Wingdings" w:hAnsi="Wingdings" w:cs="Wingdings" w:hint="default"/>
        <w:color w:val="FFAB00"/>
        <w:w w:val="100"/>
        <w:sz w:val="24"/>
        <w:szCs w:val="24"/>
        <w:lang w:val="es-ES" w:eastAsia="en-US" w:bidi="ar-SA"/>
      </w:rPr>
    </w:lvl>
    <w:lvl w:ilvl="5">
      <w:numFmt w:val="bullet"/>
      <w:lvlText w:val="•"/>
      <w:lvlJc w:val="left"/>
      <w:pPr>
        <w:ind w:left="5855" w:hanging="567"/>
      </w:pPr>
      <w:rPr>
        <w:rFonts w:hint="default"/>
        <w:lang w:val="es-ES" w:eastAsia="en-US" w:bidi="ar-SA"/>
      </w:rPr>
    </w:lvl>
    <w:lvl w:ilvl="6">
      <w:numFmt w:val="bullet"/>
      <w:lvlText w:val="•"/>
      <w:lvlJc w:val="left"/>
      <w:pPr>
        <w:ind w:left="6830" w:hanging="567"/>
      </w:pPr>
      <w:rPr>
        <w:rFonts w:hint="default"/>
        <w:lang w:val="es-ES" w:eastAsia="en-US" w:bidi="ar-SA"/>
      </w:rPr>
    </w:lvl>
    <w:lvl w:ilvl="7">
      <w:numFmt w:val="bullet"/>
      <w:lvlText w:val="•"/>
      <w:lvlJc w:val="left"/>
      <w:pPr>
        <w:ind w:left="7806" w:hanging="567"/>
      </w:pPr>
      <w:rPr>
        <w:rFonts w:hint="default"/>
        <w:lang w:val="es-ES" w:eastAsia="en-US" w:bidi="ar-SA"/>
      </w:rPr>
    </w:lvl>
    <w:lvl w:ilvl="8">
      <w:numFmt w:val="bullet"/>
      <w:lvlText w:val="•"/>
      <w:lvlJc w:val="left"/>
      <w:pPr>
        <w:ind w:left="8781" w:hanging="567"/>
      </w:pPr>
      <w:rPr>
        <w:rFonts w:hint="default"/>
        <w:lang w:val="es-ES" w:eastAsia="en-US" w:bidi="ar-SA"/>
      </w:rPr>
    </w:lvl>
  </w:abstractNum>
  <w:abstractNum w:abstractNumId="13" w15:restartNumberingAfterBreak="0">
    <w:nsid w:val="2DCF10F4"/>
    <w:multiLevelType w:val="multilevel"/>
    <w:tmpl w:val="03D41DB2"/>
    <w:lvl w:ilvl="0">
      <w:start w:val="1"/>
      <w:numFmt w:val="bullet"/>
      <w:lvlText w:val=""/>
      <w:lvlJc w:val="left"/>
      <w:pPr>
        <w:ind w:left="819" w:hanging="819"/>
      </w:pPr>
      <w:rPr>
        <w:rFonts w:ascii="Symbol" w:hAnsi="Symbol" w:hint="default"/>
        <w:lang w:val="es-ES" w:eastAsia="en-US" w:bidi="ar-SA"/>
      </w:rPr>
    </w:lvl>
    <w:lvl w:ilvl="1">
      <w:start w:val="1"/>
      <w:numFmt w:val="bullet"/>
      <w:lvlText w:val=""/>
      <w:lvlJc w:val="left"/>
      <w:pPr>
        <w:ind w:left="819" w:hanging="819"/>
      </w:pPr>
      <w:rPr>
        <w:rFonts w:ascii="Symbol" w:hAnsi="Symbol" w:hint="default"/>
        <w:lang w:val="es-ES" w:eastAsia="en-US" w:bidi="ar-SA"/>
      </w:rPr>
    </w:lvl>
    <w:lvl w:ilvl="2">
      <w:start w:val="1"/>
      <w:numFmt w:val="bullet"/>
      <w:lvlText w:val=""/>
      <w:lvlJc w:val="left"/>
      <w:pPr>
        <w:ind w:left="819" w:hanging="819"/>
      </w:pPr>
      <w:rPr>
        <w:rFonts w:ascii="Symbol" w:hAnsi="Symbol" w:hint="default"/>
        <w:lang w:val="es-ES" w:eastAsia="en-US" w:bidi="ar-SA"/>
      </w:rPr>
    </w:lvl>
    <w:lvl w:ilvl="3">
      <w:start w:val="1"/>
      <w:numFmt w:val="bullet"/>
      <w:lvlText w:val=""/>
      <w:lvlJc w:val="left"/>
      <w:pPr>
        <w:ind w:left="819" w:hanging="819"/>
      </w:pPr>
      <w:rPr>
        <w:rFonts w:ascii="Symbol" w:hAnsi="Symbol" w:hint="default"/>
        <w:b/>
        <w:bCs/>
        <w:spacing w:val="0"/>
        <w:w w:val="82"/>
        <w:lang w:val="es-ES" w:eastAsia="en-US" w:bidi="ar-SA"/>
      </w:rPr>
    </w:lvl>
    <w:lvl w:ilvl="4">
      <w:numFmt w:val="bullet"/>
      <w:lvlText w:val=""/>
      <w:lvlJc w:val="left"/>
      <w:pPr>
        <w:ind w:left="1952" w:hanging="567"/>
      </w:pPr>
      <w:rPr>
        <w:rFonts w:ascii="Wingdings" w:eastAsia="Wingdings" w:hAnsi="Wingdings" w:cs="Wingdings" w:hint="default"/>
        <w:color w:val="FFAB00"/>
        <w:w w:val="100"/>
        <w:sz w:val="24"/>
        <w:szCs w:val="24"/>
        <w:lang w:val="es-ES" w:eastAsia="en-US" w:bidi="ar-SA"/>
      </w:rPr>
    </w:lvl>
    <w:lvl w:ilvl="5">
      <w:numFmt w:val="bullet"/>
      <w:lvlText w:val="•"/>
      <w:lvlJc w:val="left"/>
      <w:pPr>
        <w:ind w:left="5855" w:hanging="567"/>
      </w:pPr>
      <w:rPr>
        <w:rFonts w:hint="default"/>
        <w:lang w:val="es-ES" w:eastAsia="en-US" w:bidi="ar-SA"/>
      </w:rPr>
    </w:lvl>
    <w:lvl w:ilvl="6">
      <w:numFmt w:val="bullet"/>
      <w:lvlText w:val="•"/>
      <w:lvlJc w:val="left"/>
      <w:pPr>
        <w:ind w:left="6830" w:hanging="567"/>
      </w:pPr>
      <w:rPr>
        <w:rFonts w:hint="default"/>
        <w:lang w:val="es-ES" w:eastAsia="en-US" w:bidi="ar-SA"/>
      </w:rPr>
    </w:lvl>
    <w:lvl w:ilvl="7">
      <w:numFmt w:val="bullet"/>
      <w:lvlText w:val="•"/>
      <w:lvlJc w:val="left"/>
      <w:pPr>
        <w:ind w:left="7806" w:hanging="567"/>
      </w:pPr>
      <w:rPr>
        <w:rFonts w:hint="default"/>
        <w:lang w:val="es-ES" w:eastAsia="en-US" w:bidi="ar-SA"/>
      </w:rPr>
    </w:lvl>
    <w:lvl w:ilvl="8">
      <w:numFmt w:val="bullet"/>
      <w:lvlText w:val="•"/>
      <w:lvlJc w:val="left"/>
      <w:pPr>
        <w:ind w:left="8781" w:hanging="567"/>
      </w:pPr>
      <w:rPr>
        <w:rFonts w:hint="default"/>
        <w:lang w:val="es-ES" w:eastAsia="en-US" w:bidi="ar-SA"/>
      </w:rPr>
    </w:lvl>
  </w:abstractNum>
  <w:abstractNum w:abstractNumId="14" w15:restartNumberingAfterBreak="0">
    <w:nsid w:val="303805C1"/>
    <w:multiLevelType w:val="hybridMultilevel"/>
    <w:tmpl w:val="B4C0AFB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5" w15:restartNumberingAfterBreak="0">
    <w:nsid w:val="321D3FBD"/>
    <w:multiLevelType w:val="hybridMultilevel"/>
    <w:tmpl w:val="F20C7652"/>
    <w:lvl w:ilvl="0" w:tplc="CE5641DE">
      <w:numFmt w:val="bullet"/>
      <w:lvlText w:val="●"/>
      <w:lvlJc w:val="left"/>
      <w:pPr>
        <w:ind w:left="-143" w:hanging="166"/>
      </w:pPr>
      <w:rPr>
        <w:rFonts w:ascii="Microsoft Sans Serif" w:eastAsia="Microsoft Sans Serif" w:hAnsi="Microsoft Sans Serif" w:cs="Microsoft Sans Serif" w:hint="default"/>
        <w:w w:val="99"/>
        <w:sz w:val="20"/>
        <w:szCs w:val="20"/>
        <w:lang w:val="es-ES" w:eastAsia="en-US" w:bidi="ar-SA"/>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16" w15:restartNumberingAfterBreak="0">
    <w:nsid w:val="35390316"/>
    <w:multiLevelType w:val="hybridMultilevel"/>
    <w:tmpl w:val="0128B80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3C0B313E"/>
    <w:multiLevelType w:val="hybridMultilevel"/>
    <w:tmpl w:val="B1F6BB8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44CA3B99"/>
    <w:multiLevelType w:val="multilevel"/>
    <w:tmpl w:val="1C58CD1E"/>
    <w:lvl w:ilvl="0">
      <w:start w:val="1"/>
      <w:numFmt w:val="decimal"/>
      <w:lvlText w:val="%1."/>
      <w:lvlJc w:val="left"/>
      <w:pPr>
        <w:ind w:left="1210" w:hanging="360"/>
      </w:pPr>
      <w:rPr>
        <w:rFonts w:hint="default"/>
        <w:b/>
      </w:rPr>
    </w:lvl>
    <w:lvl w:ilvl="1">
      <w:start w:val="1"/>
      <w:numFmt w:val="bullet"/>
      <w:lvlText w:val=""/>
      <w:lvlJc w:val="left"/>
      <w:pPr>
        <w:ind w:left="862" w:hanging="720"/>
      </w:pPr>
      <w:rPr>
        <w:rFonts w:ascii="Symbol" w:hAnsi="Symbol" w:hint="default"/>
        <w:b/>
      </w:rPr>
    </w:lvl>
    <w:lvl w:ilvl="2">
      <w:numFmt w:val="bullet"/>
      <w:lvlText w:val="●"/>
      <w:lvlJc w:val="left"/>
      <w:pPr>
        <w:ind w:left="720" w:hanging="720"/>
      </w:pPr>
      <w:rPr>
        <w:rFonts w:ascii="Microsoft Sans Serif" w:eastAsia="Microsoft Sans Serif" w:hAnsi="Microsoft Sans Serif" w:cs="Microsoft Sans Serif" w:hint="default"/>
        <w:b/>
        <w:w w:val="99"/>
        <w:sz w:val="20"/>
        <w:szCs w:val="20"/>
        <w:lang w:val="es-ES" w:eastAsia="en-US" w:bidi="ar-SA"/>
      </w:rPr>
    </w:lvl>
    <w:lvl w:ilvl="3">
      <w:start w:val="1"/>
      <w:numFmt w:val="decimal"/>
      <w:isLgl/>
      <w:lvlText w:val="%1.%2.%3.%4."/>
      <w:lvlJc w:val="left"/>
      <w:pPr>
        <w:ind w:left="1364" w:hanging="1080"/>
      </w:pPr>
      <w:rPr>
        <w:rFonts w:eastAsiaTheme="majorEastAsia" w:hint="default"/>
        <w:b/>
      </w:rPr>
    </w:lvl>
    <w:lvl w:ilvl="4">
      <w:start w:val="1"/>
      <w:numFmt w:val="decimal"/>
      <w:isLgl/>
      <w:lvlText w:val="%1.%2.%3.%4.%5."/>
      <w:lvlJc w:val="left"/>
      <w:pPr>
        <w:ind w:left="1506" w:hanging="1080"/>
      </w:pPr>
      <w:rPr>
        <w:rFonts w:eastAsiaTheme="majorEastAsia" w:hint="default"/>
        <w:b/>
      </w:rPr>
    </w:lvl>
    <w:lvl w:ilvl="5">
      <w:start w:val="1"/>
      <w:numFmt w:val="decimal"/>
      <w:isLgl/>
      <w:lvlText w:val="%1.%2.%3.%4.%5.%6."/>
      <w:lvlJc w:val="left"/>
      <w:pPr>
        <w:ind w:left="1866" w:hanging="1440"/>
      </w:pPr>
      <w:rPr>
        <w:rFonts w:eastAsiaTheme="majorEastAsia" w:hint="default"/>
        <w:b/>
      </w:rPr>
    </w:lvl>
    <w:lvl w:ilvl="6">
      <w:start w:val="1"/>
      <w:numFmt w:val="decimal"/>
      <w:isLgl/>
      <w:lvlText w:val="%1.%2.%3.%4.%5.%6.%7."/>
      <w:lvlJc w:val="left"/>
      <w:pPr>
        <w:ind w:left="1866" w:hanging="1440"/>
      </w:pPr>
      <w:rPr>
        <w:rFonts w:eastAsiaTheme="majorEastAsia" w:hint="default"/>
        <w:b/>
      </w:rPr>
    </w:lvl>
    <w:lvl w:ilvl="7">
      <w:start w:val="1"/>
      <w:numFmt w:val="decimal"/>
      <w:isLgl/>
      <w:lvlText w:val="%1.%2.%3.%4.%5.%6.%7.%8."/>
      <w:lvlJc w:val="left"/>
      <w:pPr>
        <w:ind w:left="2226" w:hanging="1800"/>
      </w:pPr>
      <w:rPr>
        <w:rFonts w:eastAsiaTheme="majorEastAsia" w:hint="default"/>
        <w:b/>
      </w:rPr>
    </w:lvl>
    <w:lvl w:ilvl="8">
      <w:start w:val="1"/>
      <w:numFmt w:val="decimal"/>
      <w:isLgl/>
      <w:lvlText w:val="%1.%2.%3.%4.%5.%6.%7.%8.%9."/>
      <w:lvlJc w:val="left"/>
      <w:pPr>
        <w:ind w:left="2586" w:hanging="2160"/>
      </w:pPr>
      <w:rPr>
        <w:rFonts w:eastAsiaTheme="majorEastAsia" w:hint="default"/>
        <w:b/>
      </w:rPr>
    </w:lvl>
  </w:abstractNum>
  <w:abstractNum w:abstractNumId="19" w15:restartNumberingAfterBreak="0">
    <w:nsid w:val="4A9D31AC"/>
    <w:multiLevelType w:val="hybridMultilevel"/>
    <w:tmpl w:val="959AAC50"/>
    <w:lvl w:ilvl="0" w:tplc="CE5641DE">
      <w:numFmt w:val="bullet"/>
      <w:lvlText w:val="●"/>
      <w:lvlJc w:val="left"/>
      <w:pPr>
        <w:ind w:left="450" w:hanging="166"/>
      </w:pPr>
      <w:rPr>
        <w:rFonts w:ascii="Microsoft Sans Serif" w:eastAsia="Microsoft Sans Serif" w:hAnsi="Microsoft Sans Serif" w:cs="Microsoft Sans Serif" w:hint="default"/>
        <w:w w:val="99"/>
        <w:sz w:val="20"/>
        <w:szCs w:val="20"/>
        <w:lang w:val="es-ES" w:eastAsia="en-US" w:bidi="ar-SA"/>
      </w:rPr>
    </w:lvl>
    <w:lvl w:ilvl="1" w:tplc="240A0003" w:tentative="1">
      <w:start w:val="1"/>
      <w:numFmt w:val="bullet"/>
      <w:lvlText w:val="o"/>
      <w:lvlJc w:val="left"/>
      <w:pPr>
        <w:ind w:left="1749" w:hanging="360"/>
      </w:pPr>
      <w:rPr>
        <w:rFonts w:ascii="Courier New" w:hAnsi="Courier New" w:cs="Courier New" w:hint="default"/>
      </w:rPr>
    </w:lvl>
    <w:lvl w:ilvl="2" w:tplc="240A0005" w:tentative="1">
      <w:start w:val="1"/>
      <w:numFmt w:val="bullet"/>
      <w:lvlText w:val=""/>
      <w:lvlJc w:val="left"/>
      <w:pPr>
        <w:ind w:left="2469" w:hanging="360"/>
      </w:pPr>
      <w:rPr>
        <w:rFonts w:ascii="Wingdings" w:hAnsi="Wingdings" w:hint="default"/>
      </w:rPr>
    </w:lvl>
    <w:lvl w:ilvl="3" w:tplc="240A0001" w:tentative="1">
      <w:start w:val="1"/>
      <w:numFmt w:val="bullet"/>
      <w:lvlText w:val=""/>
      <w:lvlJc w:val="left"/>
      <w:pPr>
        <w:ind w:left="3189" w:hanging="360"/>
      </w:pPr>
      <w:rPr>
        <w:rFonts w:ascii="Symbol" w:hAnsi="Symbol" w:hint="default"/>
      </w:rPr>
    </w:lvl>
    <w:lvl w:ilvl="4" w:tplc="240A0003" w:tentative="1">
      <w:start w:val="1"/>
      <w:numFmt w:val="bullet"/>
      <w:lvlText w:val="o"/>
      <w:lvlJc w:val="left"/>
      <w:pPr>
        <w:ind w:left="3909" w:hanging="360"/>
      </w:pPr>
      <w:rPr>
        <w:rFonts w:ascii="Courier New" w:hAnsi="Courier New" w:cs="Courier New" w:hint="default"/>
      </w:rPr>
    </w:lvl>
    <w:lvl w:ilvl="5" w:tplc="240A0005" w:tentative="1">
      <w:start w:val="1"/>
      <w:numFmt w:val="bullet"/>
      <w:lvlText w:val=""/>
      <w:lvlJc w:val="left"/>
      <w:pPr>
        <w:ind w:left="4629" w:hanging="360"/>
      </w:pPr>
      <w:rPr>
        <w:rFonts w:ascii="Wingdings" w:hAnsi="Wingdings" w:hint="default"/>
      </w:rPr>
    </w:lvl>
    <w:lvl w:ilvl="6" w:tplc="240A0001" w:tentative="1">
      <w:start w:val="1"/>
      <w:numFmt w:val="bullet"/>
      <w:lvlText w:val=""/>
      <w:lvlJc w:val="left"/>
      <w:pPr>
        <w:ind w:left="5349" w:hanging="360"/>
      </w:pPr>
      <w:rPr>
        <w:rFonts w:ascii="Symbol" w:hAnsi="Symbol" w:hint="default"/>
      </w:rPr>
    </w:lvl>
    <w:lvl w:ilvl="7" w:tplc="240A0003" w:tentative="1">
      <w:start w:val="1"/>
      <w:numFmt w:val="bullet"/>
      <w:lvlText w:val="o"/>
      <w:lvlJc w:val="left"/>
      <w:pPr>
        <w:ind w:left="6069" w:hanging="360"/>
      </w:pPr>
      <w:rPr>
        <w:rFonts w:ascii="Courier New" w:hAnsi="Courier New" w:cs="Courier New" w:hint="default"/>
      </w:rPr>
    </w:lvl>
    <w:lvl w:ilvl="8" w:tplc="240A0005" w:tentative="1">
      <w:start w:val="1"/>
      <w:numFmt w:val="bullet"/>
      <w:lvlText w:val=""/>
      <w:lvlJc w:val="left"/>
      <w:pPr>
        <w:ind w:left="6789" w:hanging="360"/>
      </w:pPr>
      <w:rPr>
        <w:rFonts w:ascii="Wingdings" w:hAnsi="Wingdings" w:hint="default"/>
      </w:rPr>
    </w:lvl>
  </w:abstractNum>
  <w:abstractNum w:abstractNumId="20" w15:restartNumberingAfterBreak="0">
    <w:nsid w:val="4D3B275C"/>
    <w:multiLevelType w:val="hybridMultilevel"/>
    <w:tmpl w:val="54C8EA0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4D822DEC"/>
    <w:multiLevelType w:val="hybridMultilevel"/>
    <w:tmpl w:val="F4EC8C2E"/>
    <w:lvl w:ilvl="0" w:tplc="CE5641DE">
      <w:numFmt w:val="bullet"/>
      <w:lvlText w:val="●"/>
      <w:lvlJc w:val="left"/>
      <w:pPr>
        <w:ind w:left="1137" w:hanging="166"/>
      </w:pPr>
      <w:rPr>
        <w:rFonts w:ascii="Microsoft Sans Serif" w:eastAsia="Microsoft Sans Serif" w:hAnsi="Microsoft Sans Serif" w:cs="Microsoft Sans Serif" w:hint="default"/>
        <w:w w:val="99"/>
        <w:sz w:val="20"/>
        <w:szCs w:val="20"/>
        <w:lang w:val="es-ES" w:eastAsia="en-US" w:bidi="ar-SA"/>
      </w:rPr>
    </w:lvl>
    <w:lvl w:ilvl="1" w:tplc="240A0003" w:tentative="1">
      <w:start w:val="1"/>
      <w:numFmt w:val="bullet"/>
      <w:lvlText w:val="o"/>
      <w:lvlJc w:val="left"/>
      <w:pPr>
        <w:ind w:left="2436" w:hanging="360"/>
      </w:pPr>
      <w:rPr>
        <w:rFonts w:ascii="Courier New" w:hAnsi="Courier New" w:cs="Courier New" w:hint="default"/>
      </w:rPr>
    </w:lvl>
    <w:lvl w:ilvl="2" w:tplc="240A0005" w:tentative="1">
      <w:start w:val="1"/>
      <w:numFmt w:val="bullet"/>
      <w:lvlText w:val=""/>
      <w:lvlJc w:val="left"/>
      <w:pPr>
        <w:ind w:left="3156" w:hanging="360"/>
      </w:pPr>
      <w:rPr>
        <w:rFonts w:ascii="Wingdings" w:hAnsi="Wingdings" w:hint="default"/>
      </w:rPr>
    </w:lvl>
    <w:lvl w:ilvl="3" w:tplc="240A0001" w:tentative="1">
      <w:start w:val="1"/>
      <w:numFmt w:val="bullet"/>
      <w:lvlText w:val=""/>
      <w:lvlJc w:val="left"/>
      <w:pPr>
        <w:ind w:left="3876" w:hanging="360"/>
      </w:pPr>
      <w:rPr>
        <w:rFonts w:ascii="Symbol" w:hAnsi="Symbol" w:hint="default"/>
      </w:rPr>
    </w:lvl>
    <w:lvl w:ilvl="4" w:tplc="240A0003" w:tentative="1">
      <w:start w:val="1"/>
      <w:numFmt w:val="bullet"/>
      <w:lvlText w:val="o"/>
      <w:lvlJc w:val="left"/>
      <w:pPr>
        <w:ind w:left="4596" w:hanging="360"/>
      </w:pPr>
      <w:rPr>
        <w:rFonts w:ascii="Courier New" w:hAnsi="Courier New" w:cs="Courier New" w:hint="default"/>
      </w:rPr>
    </w:lvl>
    <w:lvl w:ilvl="5" w:tplc="240A0005" w:tentative="1">
      <w:start w:val="1"/>
      <w:numFmt w:val="bullet"/>
      <w:lvlText w:val=""/>
      <w:lvlJc w:val="left"/>
      <w:pPr>
        <w:ind w:left="5316" w:hanging="360"/>
      </w:pPr>
      <w:rPr>
        <w:rFonts w:ascii="Wingdings" w:hAnsi="Wingdings" w:hint="default"/>
      </w:rPr>
    </w:lvl>
    <w:lvl w:ilvl="6" w:tplc="240A0001" w:tentative="1">
      <w:start w:val="1"/>
      <w:numFmt w:val="bullet"/>
      <w:lvlText w:val=""/>
      <w:lvlJc w:val="left"/>
      <w:pPr>
        <w:ind w:left="6036" w:hanging="360"/>
      </w:pPr>
      <w:rPr>
        <w:rFonts w:ascii="Symbol" w:hAnsi="Symbol" w:hint="default"/>
      </w:rPr>
    </w:lvl>
    <w:lvl w:ilvl="7" w:tplc="240A0003" w:tentative="1">
      <w:start w:val="1"/>
      <w:numFmt w:val="bullet"/>
      <w:lvlText w:val="o"/>
      <w:lvlJc w:val="left"/>
      <w:pPr>
        <w:ind w:left="6756" w:hanging="360"/>
      </w:pPr>
      <w:rPr>
        <w:rFonts w:ascii="Courier New" w:hAnsi="Courier New" w:cs="Courier New" w:hint="default"/>
      </w:rPr>
    </w:lvl>
    <w:lvl w:ilvl="8" w:tplc="240A0005" w:tentative="1">
      <w:start w:val="1"/>
      <w:numFmt w:val="bullet"/>
      <w:lvlText w:val=""/>
      <w:lvlJc w:val="left"/>
      <w:pPr>
        <w:ind w:left="7476" w:hanging="360"/>
      </w:pPr>
      <w:rPr>
        <w:rFonts w:ascii="Wingdings" w:hAnsi="Wingdings" w:hint="default"/>
      </w:rPr>
    </w:lvl>
  </w:abstractNum>
  <w:abstractNum w:abstractNumId="22" w15:restartNumberingAfterBreak="0">
    <w:nsid w:val="522466FC"/>
    <w:multiLevelType w:val="hybridMultilevel"/>
    <w:tmpl w:val="24DEC6FC"/>
    <w:lvl w:ilvl="0" w:tplc="240A0001">
      <w:start w:val="1"/>
      <w:numFmt w:val="bullet"/>
      <w:lvlText w:val=""/>
      <w:lvlJc w:val="left"/>
      <w:pPr>
        <w:ind w:left="1866" w:hanging="360"/>
      </w:pPr>
      <w:rPr>
        <w:rFonts w:ascii="Symbol" w:hAnsi="Symbol" w:hint="default"/>
      </w:rPr>
    </w:lvl>
    <w:lvl w:ilvl="1" w:tplc="240A0003" w:tentative="1">
      <w:start w:val="1"/>
      <w:numFmt w:val="bullet"/>
      <w:lvlText w:val="o"/>
      <w:lvlJc w:val="left"/>
      <w:pPr>
        <w:ind w:left="2586" w:hanging="360"/>
      </w:pPr>
      <w:rPr>
        <w:rFonts w:ascii="Courier New" w:hAnsi="Courier New" w:cs="Courier New" w:hint="default"/>
      </w:rPr>
    </w:lvl>
    <w:lvl w:ilvl="2" w:tplc="240A0005" w:tentative="1">
      <w:start w:val="1"/>
      <w:numFmt w:val="bullet"/>
      <w:lvlText w:val=""/>
      <w:lvlJc w:val="left"/>
      <w:pPr>
        <w:ind w:left="3306" w:hanging="360"/>
      </w:pPr>
      <w:rPr>
        <w:rFonts w:ascii="Wingdings" w:hAnsi="Wingdings" w:hint="default"/>
      </w:rPr>
    </w:lvl>
    <w:lvl w:ilvl="3" w:tplc="240A0001" w:tentative="1">
      <w:start w:val="1"/>
      <w:numFmt w:val="bullet"/>
      <w:lvlText w:val=""/>
      <w:lvlJc w:val="left"/>
      <w:pPr>
        <w:ind w:left="4026" w:hanging="360"/>
      </w:pPr>
      <w:rPr>
        <w:rFonts w:ascii="Symbol" w:hAnsi="Symbol" w:hint="default"/>
      </w:rPr>
    </w:lvl>
    <w:lvl w:ilvl="4" w:tplc="240A0003" w:tentative="1">
      <w:start w:val="1"/>
      <w:numFmt w:val="bullet"/>
      <w:lvlText w:val="o"/>
      <w:lvlJc w:val="left"/>
      <w:pPr>
        <w:ind w:left="4746" w:hanging="360"/>
      </w:pPr>
      <w:rPr>
        <w:rFonts w:ascii="Courier New" w:hAnsi="Courier New" w:cs="Courier New" w:hint="default"/>
      </w:rPr>
    </w:lvl>
    <w:lvl w:ilvl="5" w:tplc="240A0005" w:tentative="1">
      <w:start w:val="1"/>
      <w:numFmt w:val="bullet"/>
      <w:lvlText w:val=""/>
      <w:lvlJc w:val="left"/>
      <w:pPr>
        <w:ind w:left="5466" w:hanging="360"/>
      </w:pPr>
      <w:rPr>
        <w:rFonts w:ascii="Wingdings" w:hAnsi="Wingdings" w:hint="default"/>
      </w:rPr>
    </w:lvl>
    <w:lvl w:ilvl="6" w:tplc="240A0001" w:tentative="1">
      <w:start w:val="1"/>
      <w:numFmt w:val="bullet"/>
      <w:lvlText w:val=""/>
      <w:lvlJc w:val="left"/>
      <w:pPr>
        <w:ind w:left="6186" w:hanging="360"/>
      </w:pPr>
      <w:rPr>
        <w:rFonts w:ascii="Symbol" w:hAnsi="Symbol" w:hint="default"/>
      </w:rPr>
    </w:lvl>
    <w:lvl w:ilvl="7" w:tplc="240A0003" w:tentative="1">
      <w:start w:val="1"/>
      <w:numFmt w:val="bullet"/>
      <w:lvlText w:val="o"/>
      <w:lvlJc w:val="left"/>
      <w:pPr>
        <w:ind w:left="6906" w:hanging="360"/>
      </w:pPr>
      <w:rPr>
        <w:rFonts w:ascii="Courier New" w:hAnsi="Courier New" w:cs="Courier New" w:hint="default"/>
      </w:rPr>
    </w:lvl>
    <w:lvl w:ilvl="8" w:tplc="240A0005" w:tentative="1">
      <w:start w:val="1"/>
      <w:numFmt w:val="bullet"/>
      <w:lvlText w:val=""/>
      <w:lvlJc w:val="left"/>
      <w:pPr>
        <w:ind w:left="7626" w:hanging="360"/>
      </w:pPr>
      <w:rPr>
        <w:rFonts w:ascii="Wingdings" w:hAnsi="Wingdings" w:hint="default"/>
      </w:rPr>
    </w:lvl>
  </w:abstractNum>
  <w:abstractNum w:abstractNumId="23" w15:restartNumberingAfterBreak="0">
    <w:nsid w:val="53CC771D"/>
    <w:multiLevelType w:val="hybridMultilevel"/>
    <w:tmpl w:val="BF7443CE"/>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4" w15:restartNumberingAfterBreak="0">
    <w:nsid w:val="54C00A80"/>
    <w:multiLevelType w:val="multilevel"/>
    <w:tmpl w:val="03D41DB2"/>
    <w:lvl w:ilvl="0">
      <w:start w:val="1"/>
      <w:numFmt w:val="bullet"/>
      <w:lvlText w:val=""/>
      <w:lvlJc w:val="left"/>
      <w:pPr>
        <w:ind w:left="1103" w:hanging="819"/>
      </w:pPr>
      <w:rPr>
        <w:rFonts w:ascii="Symbol" w:hAnsi="Symbol" w:hint="default"/>
        <w:lang w:val="es-ES" w:eastAsia="en-US" w:bidi="ar-SA"/>
      </w:rPr>
    </w:lvl>
    <w:lvl w:ilvl="1">
      <w:start w:val="1"/>
      <w:numFmt w:val="bullet"/>
      <w:lvlText w:val=""/>
      <w:lvlJc w:val="left"/>
      <w:pPr>
        <w:ind w:left="1103" w:hanging="819"/>
      </w:pPr>
      <w:rPr>
        <w:rFonts w:ascii="Symbol" w:hAnsi="Symbol" w:hint="default"/>
        <w:lang w:val="es-ES" w:eastAsia="en-US" w:bidi="ar-SA"/>
      </w:rPr>
    </w:lvl>
    <w:lvl w:ilvl="2">
      <w:start w:val="1"/>
      <w:numFmt w:val="bullet"/>
      <w:lvlText w:val=""/>
      <w:lvlJc w:val="left"/>
      <w:pPr>
        <w:ind w:left="1103" w:hanging="819"/>
      </w:pPr>
      <w:rPr>
        <w:rFonts w:ascii="Symbol" w:hAnsi="Symbol" w:hint="default"/>
        <w:lang w:val="es-ES" w:eastAsia="en-US" w:bidi="ar-SA"/>
      </w:rPr>
    </w:lvl>
    <w:lvl w:ilvl="3">
      <w:start w:val="1"/>
      <w:numFmt w:val="bullet"/>
      <w:lvlText w:val=""/>
      <w:lvlJc w:val="left"/>
      <w:pPr>
        <w:ind w:left="1103" w:hanging="819"/>
      </w:pPr>
      <w:rPr>
        <w:rFonts w:ascii="Symbol" w:hAnsi="Symbol" w:hint="default"/>
        <w:b/>
        <w:bCs/>
        <w:spacing w:val="0"/>
        <w:w w:val="82"/>
        <w:lang w:val="es-ES" w:eastAsia="en-US" w:bidi="ar-SA"/>
      </w:rPr>
    </w:lvl>
    <w:lvl w:ilvl="4">
      <w:numFmt w:val="bullet"/>
      <w:lvlText w:val=""/>
      <w:lvlJc w:val="left"/>
      <w:pPr>
        <w:ind w:left="2236" w:hanging="567"/>
      </w:pPr>
      <w:rPr>
        <w:rFonts w:ascii="Wingdings" w:eastAsia="Wingdings" w:hAnsi="Wingdings" w:cs="Wingdings" w:hint="default"/>
        <w:color w:val="FFAB00"/>
        <w:w w:val="100"/>
        <w:sz w:val="24"/>
        <w:szCs w:val="24"/>
        <w:lang w:val="es-ES" w:eastAsia="en-US" w:bidi="ar-SA"/>
      </w:rPr>
    </w:lvl>
    <w:lvl w:ilvl="5">
      <w:numFmt w:val="bullet"/>
      <w:lvlText w:val="•"/>
      <w:lvlJc w:val="left"/>
      <w:pPr>
        <w:ind w:left="6139" w:hanging="567"/>
      </w:pPr>
      <w:rPr>
        <w:rFonts w:hint="default"/>
        <w:lang w:val="es-ES" w:eastAsia="en-US" w:bidi="ar-SA"/>
      </w:rPr>
    </w:lvl>
    <w:lvl w:ilvl="6">
      <w:numFmt w:val="bullet"/>
      <w:lvlText w:val="•"/>
      <w:lvlJc w:val="left"/>
      <w:pPr>
        <w:ind w:left="7114" w:hanging="567"/>
      </w:pPr>
      <w:rPr>
        <w:rFonts w:hint="default"/>
        <w:lang w:val="es-ES" w:eastAsia="en-US" w:bidi="ar-SA"/>
      </w:rPr>
    </w:lvl>
    <w:lvl w:ilvl="7">
      <w:numFmt w:val="bullet"/>
      <w:lvlText w:val="•"/>
      <w:lvlJc w:val="left"/>
      <w:pPr>
        <w:ind w:left="8090" w:hanging="567"/>
      </w:pPr>
      <w:rPr>
        <w:rFonts w:hint="default"/>
        <w:lang w:val="es-ES" w:eastAsia="en-US" w:bidi="ar-SA"/>
      </w:rPr>
    </w:lvl>
    <w:lvl w:ilvl="8">
      <w:numFmt w:val="bullet"/>
      <w:lvlText w:val="•"/>
      <w:lvlJc w:val="left"/>
      <w:pPr>
        <w:ind w:left="9065" w:hanging="567"/>
      </w:pPr>
      <w:rPr>
        <w:rFonts w:hint="default"/>
        <w:lang w:val="es-ES" w:eastAsia="en-US" w:bidi="ar-SA"/>
      </w:rPr>
    </w:lvl>
  </w:abstractNum>
  <w:abstractNum w:abstractNumId="25" w15:restartNumberingAfterBreak="0">
    <w:nsid w:val="56750CE6"/>
    <w:multiLevelType w:val="multilevel"/>
    <w:tmpl w:val="58729D48"/>
    <w:styleLink w:val="Listaactual1"/>
    <w:lvl w:ilvl="0">
      <w:start w:val="1"/>
      <w:numFmt w:val="decimal"/>
      <w:lvlText w:val="%1."/>
      <w:lvlJc w:val="left"/>
      <w:pPr>
        <w:ind w:left="1210" w:hanging="360"/>
      </w:pPr>
      <w:rPr>
        <w:rFonts w:hint="default"/>
        <w:b/>
      </w:rPr>
    </w:lvl>
    <w:lvl w:ilvl="1">
      <w:start w:val="1"/>
      <w:numFmt w:val="decimal"/>
      <w:isLgl/>
      <w:lvlText w:val="%1.%2."/>
      <w:lvlJc w:val="left"/>
      <w:pPr>
        <w:ind w:left="1572" w:hanging="720"/>
      </w:pPr>
      <w:rPr>
        <w:rFonts w:eastAsiaTheme="majorEastAsia" w:hint="default"/>
        <w:b/>
      </w:rPr>
    </w:lvl>
    <w:lvl w:ilvl="2">
      <w:start w:val="1"/>
      <w:numFmt w:val="decimal"/>
      <w:isLgl/>
      <w:lvlText w:val="%1.%2.%3."/>
      <w:lvlJc w:val="left"/>
      <w:pPr>
        <w:ind w:left="720" w:hanging="720"/>
      </w:pPr>
      <w:rPr>
        <w:rFonts w:eastAsiaTheme="majorEastAsia" w:hint="default"/>
        <w:b/>
      </w:rPr>
    </w:lvl>
    <w:lvl w:ilvl="3">
      <w:start w:val="1"/>
      <w:numFmt w:val="decimal"/>
      <w:isLgl/>
      <w:lvlText w:val="%1.%2.%3.%4."/>
      <w:lvlJc w:val="left"/>
      <w:pPr>
        <w:ind w:left="1364" w:hanging="1080"/>
      </w:pPr>
      <w:rPr>
        <w:rFonts w:eastAsiaTheme="majorEastAsia" w:hint="default"/>
        <w:b/>
      </w:rPr>
    </w:lvl>
    <w:lvl w:ilvl="4">
      <w:start w:val="1"/>
      <w:numFmt w:val="decimal"/>
      <w:isLgl/>
      <w:lvlText w:val="%1.%2.%3.%4.%5."/>
      <w:lvlJc w:val="left"/>
      <w:pPr>
        <w:ind w:left="1506" w:hanging="1080"/>
      </w:pPr>
      <w:rPr>
        <w:rFonts w:eastAsiaTheme="majorEastAsia" w:hint="default"/>
        <w:b/>
      </w:rPr>
    </w:lvl>
    <w:lvl w:ilvl="5">
      <w:start w:val="1"/>
      <w:numFmt w:val="decimal"/>
      <w:isLgl/>
      <w:lvlText w:val="%1.%2.%3.%4.%5.%6."/>
      <w:lvlJc w:val="left"/>
      <w:pPr>
        <w:ind w:left="1866" w:hanging="1440"/>
      </w:pPr>
      <w:rPr>
        <w:rFonts w:eastAsiaTheme="majorEastAsia" w:hint="default"/>
        <w:b/>
      </w:rPr>
    </w:lvl>
    <w:lvl w:ilvl="6">
      <w:start w:val="1"/>
      <w:numFmt w:val="decimal"/>
      <w:isLgl/>
      <w:lvlText w:val="%1.%2.%3.%4.%5.%6.%7."/>
      <w:lvlJc w:val="left"/>
      <w:pPr>
        <w:ind w:left="1866" w:hanging="1440"/>
      </w:pPr>
      <w:rPr>
        <w:rFonts w:eastAsiaTheme="majorEastAsia" w:hint="default"/>
        <w:b/>
      </w:rPr>
    </w:lvl>
    <w:lvl w:ilvl="7">
      <w:start w:val="1"/>
      <w:numFmt w:val="decimal"/>
      <w:isLgl/>
      <w:lvlText w:val="%1.%2.%3.%4.%5.%6.%7.%8."/>
      <w:lvlJc w:val="left"/>
      <w:pPr>
        <w:ind w:left="2226" w:hanging="1800"/>
      </w:pPr>
      <w:rPr>
        <w:rFonts w:eastAsiaTheme="majorEastAsia" w:hint="default"/>
        <w:b/>
      </w:rPr>
    </w:lvl>
    <w:lvl w:ilvl="8">
      <w:start w:val="1"/>
      <w:numFmt w:val="decimal"/>
      <w:isLgl/>
      <w:lvlText w:val="%1.%2.%3.%4.%5.%6.%7.%8.%9."/>
      <w:lvlJc w:val="left"/>
      <w:pPr>
        <w:ind w:left="2586" w:hanging="2160"/>
      </w:pPr>
      <w:rPr>
        <w:rFonts w:eastAsiaTheme="majorEastAsia" w:hint="default"/>
        <w:b/>
      </w:rPr>
    </w:lvl>
  </w:abstractNum>
  <w:abstractNum w:abstractNumId="26" w15:restartNumberingAfterBreak="0">
    <w:nsid w:val="5C7C4D4F"/>
    <w:multiLevelType w:val="multilevel"/>
    <w:tmpl w:val="1624A81C"/>
    <w:lvl w:ilvl="0">
      <w:start w:val="1"/>
      <w:numFmt w:val="decimal"/>
      <w:lvlText w:val="%1."/>
      <w:lvlJc w:val="left"/>
      <w:pPr>
        <w:ind w:left="1210" w:hanging="360"/>
      </w:pPr>
      <w:rPr>
        <w:rFonts w:hint="default"/>
        <w:b/>
      </w:rPr>
    </w:lvl>
    <w:lvl w:ilvl="1">
      <w:start w:val="1"/>
      <w:numFmt w:val="decimal"/>
      <w:isLgl/>
      <w:lvlText w:val="%1.%2."/>
      <w:lvlJc w:val="left"/>
      <w:pPr>
        <w:ind w:left="862" w:hanging="720"/>
      </w:pPr>
      <w:rPr>
        <w:rFonts w:eastAsiaTheme="majorEastAsia" w:hint="default"/>
        <w:b/>
      </w:rPr>
    </w:lvl>
    <w:lvl w:ilvl="2">
      <w:numFmt w:val="bullet"/>
      <w:lvlText w:val="●"/>
      <w:lvlJc w:val="left"/>
      <w:pPr>
        <w:ind w:left="720" w:hanging="720"/>
      </w:pPr>
      <w:rPr>
        <w:rFonts w:ascii="Microsoft Sans Serif" w:eastAsia="Microsoft Sans Serif" w:hAnsi="Microsoft Sans Serif" w:cs="Microsoft Sans Serif" w:hint="default"/>
        <w:b/>
        <w:w w:val="99"/>
        <w:sz w:val="20"/>
        <w:szCs w:val="20"/>
        <w:lang w:val="es-ES" w:eastAsia="en-US" w:bidi="ar-SA"/>
      </w:rPr>
    </w:lvl>
    <w:lvl w:ilvl="3">
      <w:start w:val="1"/>
      <w:numFmt w:val="decimal"/>
      <w:isLgl/>
      <w:lvlText w:val="%1.%2.%3.%4."/>
      <w:lvlJc w:val="left"/>
      <w:pPr>
        <w:ind w:left="1364" w:hanging="1080"/>
      </w:pPr>
      <w:rPr>
        <w:rFonts w:eastAsiaTheme="majorEastAsia" w:hint="default"/>
        <w:b/>
      </w:rPr>
    </w:lvl>
    <w:lvl w:ilvl="4">
      <w:start w:val="1"/>
      <w:numFmt w:val="decimal"/>
      <w:isLgl/>
      <w:lvlText w:val="%1.%2.%3.%4.%5."/>
      <w:lvlJc w:val="left"/>
      <w:pPr>
        <w:ind w:left="1506" w:hanging="1080"/>
      </w:pPr>
      <w:rPr>
        <w:rFonts w:eastAsiaTheme="majorEastAsia" w:hint="default"/>
        <w:b/>
      </w:rPr>
    </w:lvl>
    <w:lvl w:ilvl="5">
      <w:start w:val="1"/>
      <w:numFmt w:val="decimal"/>
      <w:isLgl/>
      <w:lvlText w:val="%1.%2.%3.%4.%5.%6."/>
      <w:lvlJc w:val="left"/>
      <w:pPr>
        <w:ind w:left="1866" w:hanging="1440"/>
      </w:pPr>
      <w:rPr>
        <w:rFonts w:eastAsiaTheme="majorEastAsia" w:hint="default"/>
        <w:b/>
      </w:rPr>
    </w:lvl>
    <w:lvl w:ilvl="6">
      <w:start w:val="1"/>
      <w:numFmt w:val="decimal"/>
      <w:isLgl/>
      <w:lvlText w:val="%1.%2.%3.%4.%5.%6.%7."/>
      <w:lvlJc w:val="left"/>
      <w:pPr>
        <w:ind w:left="1866" w:hanging="1440"/>
      </w:pPr>
      <w:rPr>
        <w:rFonts w:eastAsiaTheme="majorEastAsia" w:hint="default"/>
        <w:b/>
      </w:rPr>
    </w:lvl>
    <w:lvl w:ilvl="7">
      <w:start w:val="1"/>
      <w:numFmt w:val="decimal"/>
      <w:isLgl/>
      <w:lvlText w:val="%1.%2.%3.%4.%5.%6.%7.%8."/>
      <w:lvlJc w:val="left"/>
      <w:pPr>
        <w:ind w:left="2226" w:hanging="1800"/>
      </w:pPr>
      <w:rPr>
        <w:rFonts w:eastAsiaTheme="majorEastAsia" w:hint="default"/>
        <w:b/>
      </w:rPr>
    </w:lvl>
    <w:lvl w:ilvl="8">
      <w:start w:val="1"/>
      <w:numFmt w:val="decimal"/>
      <w:isLgl/>
      <w:lvlText w:val="%1.%2.%3.%4.%5.%6.%7.%8.%9."/>
      <w:lvlJc w:val="left"/>
      <w:pPr>
        <w:ind w:left="2586" w:hanging="2160"/>
      </w:pPr>
      <w:rPr>
        <w:rFonts w:eastAsiaTheme="majorEastAsia" w:hint="default"/>
        <w:b/>
      </w:rPr>
    </w:lvl>
  </w:abstractNum>
  <w:abstractNum w:abstractNumId="27" w15:restartNumberingAfterBreak="0">
    <w:nsid w:val="5C951018"/>
    <w:multiLevelType w:val="multilevel"/>
    <w:tmpl w:val="F558EFF6"/>
    <w:lvl w:ilvl="0">
      <w:start w:val="3"/>
      <w:numFmt w:val="decimal"/>
      <w:lvlText w:val="%1"/>
      <w:lvlJc w:val="left"/>
      <w:pPr>
        <w:ind w:left="360" w:hanging="360"/>
      </w:pPr>
      <w:rPr>
        <w:rFonts w:hint="default"/>
        <w:w w:val="95"/>
      </w:rPr>
    </w:lvl>
    <w:lvl w:ilvl="1">
      <w:start w:val="4"/>
      <w:numFmt w:val="decimal"/>
      <w:lvlText w:val="%1.%2"/>
      <w:lvlJc w:val="left"/>
      <w:pPr>
        <w:ind w:left="360" w:hanging="360"/>
      </w:pPr>
      <w:rPr>
        <w:rFonts w:hint="default"/>
        <w:w w:val="95"/>
        <w:sz w:val="24"/>
        <w:szCs w:val="20"/>
      </w:rPr>
    </w:lvl>
    <w:lvl w:ilvl="2">
      <w:start w:val="1"/>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1800" w:hanging="1800"/>
      </w:pPr>
      <w:rPr>
        <w:rFonts w:hint="default"/>
        <w:w w:val="95"/>
      </w:rPr>
    </w:lvl>
  </w:abstractNum>
  <w:abstractNum w:abstractNumId="28" w15:restartNumberingAfterBreak="0">
    <w:nsid w:val="5D845833"/>
    <w:multiLevelType w:val="multilevel"/>
    <w:tmpl w:val="548CE3B2"/>
    <w:lvl w:ilvl="0">
      <w:start w:val="1"/>
      <w:numFmt w:val="bullet"/>
      <w:lvlText w:val=""/>
      <w:lvlJc w:val="left"/>
      <w:pPr>
        <w:ind w:left="1103" w:hanging="819"/>
      </w:pPr>
      <w:rPr>
        <w:rFonts w:ascii="Symbol" w:hAnsi="Symbol" w:hint="default"/>
        <w:lang w:val="es-ES" w:eastAsia="en-US" w:bidi="ar-SA"/>
      </w:rPr>
    </w:lvl>
    <w:lvl w:ilvl="1">
      <w:start w:val="1"/>
      <w:numFmt w:val="bullet"/>
      <w:lvlText w:val=""/>
      <w:lvlJc w:val="left"/>
      <w:pPr>
        <w:ind w:left="1103" w:hanging="819"/>
      </w:pPr>
      <w:rPr>
        <w:rFonts w:ascii="Symbol" w:hAnsi="Symbol" w:hint="default"/>
        <w:lang w:val="es-ES" w:eastAsia="en-US" w:bidi="ar-SA"/>
      </w:rPr>
    </w:lvl>
    <w:lvl w:ilvl="2">
      <w:start w:val="2"/>
      <w:numFmt w:val="decimal"/>
      <w:lvlText w:val="%1.%2.%3"/>
      <w:lvlJc w:val="left"/>
      <w:pPr>
        <w:ind w:left="1103" w:hanging="819"/>
      </w:pPr>
      <w:rPr>
        <w:rFonts w:hint="default"/>
        <w:lang w:val="es-ES" w:eastAsia="en-US" w:bidi="ar-SA"/>
      </w:rPr>
    </w:lvl>
    <w:lvl w:ilvl="3">
      <w:start w:val="1"/>
      <w:numFmt w:val="bullet"/>
      <w:lvlText w:val=""/>
      <w:lvlJc w:val="left"/>
      <w:pPr>
        <w:ind w:left="1103" w:hanging="819"/>
      </w:pPr>
      <w:rPr>
        <w:rFonts w:ascii="Symbol" w:hAnsi="Symbol" w:hint="default"/>
        <w:b/>
        <w:bCs/>
        <w:spacing w:val="0"/>
        <w:w w:val="82"/>
        <w:lang w:val="es-ES" w:eastAsia="en-US" w:bidi="ar-SA"/>
      </w:rPr>
    </w:lvl>
    <w:lvl w:ilvl="4">
      <w:numFmt w:val="bullet"/>
      <w:lvlText w:val=""/>
      <w:lvlJc w:val="left"/>
      <w:pPr>
        <w:ind w:left="2236" w:hanging="567"/>
      </w:pPr>
      <w:rPr>
        <w:rFonts w:ascii="Wingdings" w:eastAsia="Wingdings" w:hAnsi="Wingdings" w:cs="Wingdings" w:hint="default"/>
        <w:color w:val="FFAB00"/>
        <w:w w:val="100"/>
        <w:sz w:val="24"/>
        <w:szCs w:val="24"/>
        <w:lang w:val="es-ES" w:eastAsia="en-US" w:bidi="ar-SA"/>
      </w:rPr>
    </w:lvl>
    <w:lvl w:ilvl="5">
      <w:numFmt w:val="bullet"/>
      <w:lvlText w:val="•"/>
      <w:lvlJc w:val="left"/>
      <w:pPr>
        <w:ind w:left="6139" w:hanging="567"/>
      </w:pPr>
      <w:rPr>
        <w:rFonts w:hint="default"/>
        <w:lang w:val="es-ES" w:eastAsia="en-US" w:bidi="ar-SA"/>
      </w:rPr>
    </w:lvl>
    <w:lvl w:ilvl="6">
      <w:numFmt w:val="bullet"/>
      <w:lvlText w:val="•"/>
      <w:lvlJc w:val="left"/>
      <w:pPr>
        <w:ind w:left="7114" w:hanging="567"/>
      </w:pPr>
      <w:rPr>
        <w:rFonts w:hint="default"/>
        <w:lang w:val="es-ES" w:eastAsia="en-US" w:bidi="ar-SA"/>
      </w:rPr>
    </w:lvl>
    <w:lvl w:ilvl="7">
      <w:numFmt w:val="bullet"/>
      <w:lvlText w:val="•"/>
      <w:lvlJc w:val="left"/>
      <w:pPr>
        <w:ind w:left="8090" w:hanging="567"/>
      </w:pPr>
      <w:rPr>
        <w:rFonts w:hint="default"/>
        <w:lang w:val="es-ES" w:eastAsia="en-US" w:bidi="ar-SA"/>
      </w:rPr>
    </w:lvl>
    <w:lvl w:ilvl="8">
      <w:numFmt w:val="bullet"/>
      <w:lvlText w:val="•"/>
      <w:lvlJc w:val="left"/>
      <w:pPr>
        <w:ind w:left="9065" w:hanging="567"/>
      </w:pPr>
      <w:rPr>
        <w:rFonts w:hint="default"/>
        <w:lang w:val="es-ES" w:eastAsia="en-US" w:bidi="ar-SA"/>
      </w:rPr>
    </w:lvl>
  </w:abstractNum>
  <w:abstractNum w:abstractNumId="29" w15:restartNumberingAfterBreak="0">
    <w:nsid w:val="5E413694"/>
    <w:multiLevelType w:val="hybridMultilevel"/>
    <w:tmpl w:val="268AFC54"/>
    <w:lvl w:ilvl="0" w:tplc="CE5641DE">
      <w:numFmt w:val="bullet"/>
      <w:lvlText w:val="●"/>
      <w:lvlJc w:val="left"/>
      <w:pPr>
        <w:ind w:left="141" w:hanging="166"/>
      </w:pPr>
      <w:rPr>
        <w:rFonts w:ascii="Microsoft Sans Serif" w:eastAsia="Microsoft Sans Serif" w:hAnsi="Microsoft Sans Serif" w:cs="Microsoft Sans Serif" w:hint="default"/>
        <w:w w:val="99"/>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533179"/>
    <w:multiLevelType w:val="multilevel"/>
    <w:tmpl w:val="1C58CD1E"/>
    <w:lvl w:ilvl="0">
      <w:start w:val="1"/>
      <w:numFmt w:val="decimal"/>
      <w:lvlText w:val="%1."/>
      <w:lvlJc w:val="left"/>
      <w:pPr>
        <w:ind w:left="1210" w:hanging="360"/>
      </w:pPr>
      <w:rPr>
        <w:rFonts w:hint="default"/>
        <w:b/>
      </w:rPr>
    </w:lvl>
    <w:lvl w:ilvl="1">
      <w:start w:val="1"/>
      <w:numFmt w:val="bullet"/>
      <w:lvlText w:val=""/>
      <w:lvlJc w:val="left"/>
      <w:pPr>
        <w:ind w:left="862" w:hanging="720"/>
      </w:pPr>
      <w:rPr>
        <w:rFonts w:ascii="Symbol" w:hAnsi="Symbol" w:hint="default"/>
        <w:b/>
      </w:rPr>
    </w:lvl>
    <w:lvl w:ilvl="2">
      <w:numFmt w:val="bullet"/>
      <w:lvlText w:val="●"/>
      <w:lvlJc w:val="left"/>
      <w:pPr>
        <w:ind w:left="720" w:hanging="720"/>
      </w:pPr>
      <w:rPr>
        <w:rFonts w:ascii="Microsoft Sans Serif" w:eastAsia="Microsoft Sans Serif" w:hAnsi="Microsoft Sans Serif" w:cs="Microsoft Sans Serif" w:hint="default"/>
        <w:b/>
        <w:w w:val="99"/>
        <w:sz w:val="20"/>
        <w:szCs w:val="20"/>
        <w:lang w:val="es-ES" w:eastAsia="en-US" w:bidi="ar-SA"/>
      </w:rPr>
    </w:lvl>
    <w:lvl w:ilvl="3">
      <w:start w:val="1"/>
      <w:numFmt w:val="decimal"/>
      <w:isLgl/>
      <w:lvlText w:val="%1.%2.%3.%4."/>
      <w:lvlJc w:val="left"/>
      <w:pPr>
        <w:ind w:left="1364" w:hanging="1080"/>
      </w:pPr>
      <w:rPr>
        <w:rFonts w:eastAsiaTheme="majorEastAsia" w:hint="default"/>
        <w:b/>
      </w:rPr>
    </w:lvl>
    <w:lvl w:ilvl="4">
      <w:start w:val="1"/>
      <w:numFmt w:val="decimal"/>
      <w:isLgl/>
      <w:lvlText w:val="%1.%2.%3.%4.%5."/>
      <w:lvlJc w:val="left"/>
      <w:pPr>
        <w:ind w:left="1506" w:hanging="1080"/>
      </w:pPr>
      <w:rPr>
        <w:rFonts w:eastAsiaTheme="majorEastAsia" w:hint="default"/>
        <w:b/>
      </w:rPr>
    </w:lvl>
    <w:lvl w:ilvl="5">
      <w:start w:val="1"/>
      <w:numFmt w:val="decimal"/>
      <w:isLgl/>
      <w:lvlText w:val="%1.%2.%3.%4.%5.%6."/>
      <w:lvlJc w:val="left"/>
      <w:pPr>
        <w:ind w:left="1866" w:hanging="1440"/>
      </w:pPr>
      <w:rPr>
        <w:rFonts w:eastAsiaTheme="majorEastAsia" w:hint="default"/>
        <w:b/>
      </w:rPr>
    </w:lvl>
    <w:lvl w:ilvl="6">
      <w:start w:val="1"/>
      <w:numFmt w:val="decimal"/>
      <w:isLgl/>
      <w:lvlText w:val="%1.%2.%3.%4.%5.%6.%7."/>
      <w:lvlJc w:val="left"/>
      <w:pPr>
        <w:ind w:left="1866" w:hanging="1440"/>
      </w:pPr>
      <w:rPr>
        <w:rFonts w:eastAsiaTheme="majorEastAsia" w:hint="default"/>
        <w:b/>
      </w:rPr>
    </w:lvl>
    <w:lvl w:ilvl="7">
      <w:start w:val="1"/>
      <w:numFmt w:val="decimal"/>
      <w:isLgl/>
      <w:lvlText w:val="%1.%2.%3.%4.%5.%6.%7.%8."/>
      <w:lvlJc w:val="left"/>
      <w:pPr>
        <w:ind w:left="2226" w:hanging="1800"/>
      </w:pPr>
      <w:rPr>
        <w:rFonts w:eastAsiaTheme="majorEastAsia" w:hint="default"/>
        <w:b/>
      </w:rPr>
    </w:lvl>
    <w:lvl w:ilvl="8">
      <w:start w:val="1"/>
      <w:numFmt w:val="decimal"/>
      <w:isLgl/>
      <w:lvlText w:val="%1.%2.%3.%4.%5.%6.%7.%8.%9."/>
      <w:lvlJc w:val="left"/>
      <w:pPr>
        <w:ind w:left="2586" w:hanging="2160"/>
      </w:pPr>
      <w:rPr>
        <w:rFonts w:eastAsiaTheme="majorEastAsia" w:hint="default"/>
        <w:b/>
      </w:rPr>
    </w:lvl>
  </w:abstractNum>
  <w:abstractNum w:abstractNumId="31" w15:restartNumberingAfterBreak="0">
    <w:nsid w:val="61AC5FDC"/>
    <w:multiLevelType w:val="hybridMultilevel"/>
    <w:tmpl w:val="6C546A12"/>
    <w:lvl w:ilvl="0" w:tplc="D24A076C">
      <w:start w:val="1"/>
      <w:numFmt w:val="bullet"/>
      <w:lvlText w:val=""/>
      <w:lvlJc w:val="left"/>
      <w:pPr>
        <w:ind w:left="1015" w:hanging="360"/>
      </w:pPr>
      <w:rPr>
        <w:rFonts w:ascii="Symbol" w:hAnsi="Symbol" w:hint="default"/>
      </w:rPr>
    </w:lvl>
    <w:lvl w:ilvl="1" w:tplc="240A0003" w:tentative="1">
      <w:start w:val="1"/>
      <w:numFmt w:val="bullet"/>
      <w:lvlText w:val="o"/>
      <w:lvlJc w:val="left"/>
      <w:pPr>
        <w:ind w:left="1735" w:hanging="360"/>
      </w:pPr>
      <w:rPr>
        <w:rFonts w:ascii="Courier New" w:hAnsi="Courier New" w:cs="Courier New" w:hint="default"/>
      </w:rPr>
    </w:lvl>
    <w:lvl w:ilvl="2" w:tplc="240A0005" w:tentative="1">
      <w:start w:val="1"/>
      <w:numFmt w:val="bullet"/>
      <w:lvlText w:val=""/>
      <w:lvlJc w:val="left"/>
      <w:pPr>
        <w:ind w:left="2455" w:hanging="360"/>
      </w:pPr>
      <w:rPr>
        <w:rFonts w:ascii="Wingdings" w:hAnsi="Wingdings" w:hint="default"/>
      </w:rPr>
    </w:lvl>
    <w:lvl w:ilvl="3" w:tplc="240A0001" w:tentative="1">
      <w:start w:val="1"/>
      <w:numFmt w:val="bullet"/>
      <w:lvlText w:val=""/>
      <w:lvlJc w:val="left"/>
      <w:pPr>
        <w:ind w:left="3175" w:hanging="360"/>
      </w:pPr>
      <w:rPr>
        <w:rFonts w:ascii="Symbol" w:hAnsi="Symbol" w:hint="default"/>
      </w:rPr>
    </w:lvl>
    <w:lvl w:ilvl="4" w:tplc="240A0003" w:tentative="1">
      <w:start w:val="1"/>
      <w:numFmt w:val="bullet"/>
      <w:lvlText w:val="o"/>
      <w:lvlJc w:val="left"/>
      <w:pPr>
        <w:ind w:left="3895" w:hanging="360"/>
      </w:pPr>
      <w:rPr>
        <w:rFonts w:ascii="Courier New" w:hAnsi="Courier New" w:cs="Courier New" w:hint="default"/>
      </w:rPr>
    </w:lvl>
    <w:lvl w:ilvl="5" w:tplc="240A0005" w:tentative="1">
      <w:start w:val="1"/>
      <w:numFmt w:val="bullet"/>
      <w:lvlText w:val=""/>
      <w:lvlJc w:val="left"/>
      <w:pPr>
        <w:ind w:left="4615" w:hanging="360"/>
      </w:pPr>
      <w:rPr>
        <w:rFonts w:ascii="Wingdings" w:hAnsi="Wingdings" w:hint="default"/>
      </w:rPr>
    </w:lvl>
    <w:lvl w:ilvl="6" w:tplc="240A0001" w:tentative="1">
      <w:start w:val="1"/>
      <w:numFmt w:val="bullet"/>
      <w:lvlText w:val=""/>
      <w:lvlJc w:val="left"/>
      <w:pPr>
        <w:ind w:left="5335" w:hanging="360"/>
      </w:pPr>
      <w:rPr>
        <w:rFonts w:ascii="Symbol" w:hAnsi="Symbol" w:hint="default"/>
      </w:rPr>
    </w:lvl>
    <w:lvl w:ilvl="7" w:tplc="240A0003" w:tentative="1">
      <w:start w:val="1"/>
      <w:numFmt w:val="bullet"/>
      <w:lvlText w:val="o"/>
      <w:lvlJc w:val="left"/>
      <w:pPr>
        <w:ind w:left="6055" w:hanging="360"/>
      </w:pPr>
      <w:rPr>
        <w:rFonts w:ascii="Courier New" w:hAnsi="Courier New" w:cs="Courier New" w:hint="default"/>
      </w:rPr>
    </w:lvl>
    <w:lvl w:ilvl="8" w:tplc="240A0005" w:tentative="1">
      <w:start w:val="1"/>
      <w:numFmt w:val="bullet"/>
      <w:lvlText w:val=""/>
      <w:lvlJc w:val="left"/>
      <w:pPr>
        <w:ind w:left="6775" w:hanging="360"/>
      </w:pPr>
      <w:rPr>
        <w:rFonts w:ascii="Wingdings" w:hAnsi="Wingdings" w:hint="default"/>
      </w:rPr>
    </w:lvl>
  </w:abstractNum>
  <w:abstractNum w:abstractNumId="32" w15:restartNumberingAfterBreak="0">
    <w:nsid w:val="6392235C"/>
    <w:multiLevelType w:val="hybridMultilevel"/>
    <w:tmpl w:val="0332DC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928"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246E3D"/>
    <w:multiLevelType w:val="multilevel"/>
    <w:tmpl w:val="92D438DA"/>
    <w:lvl w:ilvl="0">
      <w:start w:val="1"/>
      <w:numFmt w:val="decimal"/>
      <w:lvlText w:val="%1."/>
      <w:lvlJc w:val="left"/>
      <w:pPr>
        <w:ind w:left="360" w:hanging="360"/>
      </w:pPr>
      <w:rPr>
        <w:rFonts w:hint="default"/>
        <w:b/>
      </w:rPr>
    </w:lvl>
    <w:lvl w:ilvl="1">
      <w:start w:val="1"/>
      <w:numFmt w:val="decimal"/>
      <w:pStyle w:val="Ttulo3"/>
      <w:lvlText w:val="%1.%2."/>
      <w:lvlJc w:val="left"/>
      <w:pPr>
        <w:ind w:left="792" w:hanging="432"/>
      </w:pPr>
      <w:rPr>
        <w:rFonts w:hint="default"/>
        <w:b/>
      </w:rPr>
    </w:lvl>
    <w:lvl w:ilvl="2">
      <w:start w:val="1"/>
      <w:numFmt w:val="decimal"/>
      <w:pStyle w:val="Ttulo4"/>
      <w:lvlText w:val="%1.%2.%3."/>
      <w:lvlJc w:val="left"/>
      <w:pPr>
        <w:ind w:left="1224" w:hanging="504"/>
      </w:pPr>
      <w:rPr>
        <w:rFonts w:hint="default"/>
        <w:b/>
        <w:i w:val="0"/>
        <w:i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5AB7C70"/>
    <w:multiLevelType w:val="hybridMultilevel"/>
    <w:tmpl w:val="64DCBE72"/>
    <w:lvl w:ilvl="0" w:tplc="240A0001">
      <w:start w:val="1"/>
      <w:numFmt w:val="bullet"/>
      <w:lvlText w:val=""/>
      <w:lvlJc w:val="left"/>
      <w:pPr>
        <w:ind w:left="886" w:hanging="166"/>
      </w:pPr>
      <w:rPr>
        <w:rFonts w:ascii="Symbol" w:hAnsi="Symbol" w:hint="default"/>
        <w:w w:val="99"/>
        <w:sz w:val="20"/>
        <w:szCs w:val="20"/>
        <w:lang w:val="es-ES" w:eastAsia="en-US" w:bidi="ar-SA"/>
      </w:rPr>
    </w:lvl>
    <w:lvl w:ilvl="1" w:tplc="240A0003" w:tentative="1">
      <w:start w:val="1"/>
      <w:numFmt w:val="bullet"/>
      <w:lvlText w:val="o"/>
      <w:lvlJc w:val="left"/>
      <w:pPr>
        <w:ind w:left="2185" w:hanging="360"/>
      </w:pPr>
      <w:rPr>
        <w:rFonts w:ascii="Courier New" w:hAnsi="Courier New" w:cs="Courier New" w:hint="default"/>
      </w:rPr>
    </w:lvl>
    <w:lvl w:ilvl="2" w:tplc="240A0005" w:tentative="1">
      <w:start w:val="1"/>
      <w:numFmt w:val="bullet"/>
      <w:lvlText w:val=""/>
      <w:lvlJc w:val="left"/>
      <w:pPr>
        <w:ind w:left="2905" w:hanging="360"/>
      </w:pPr>
      <w:rPr>
        <w:rFonts w:ascii="Wingdings" w:hAnsi="Wingdings" w:hint="default"/>
      </w:rPr>
    </w:lvl>
    <w:lvl w:ilvl="3" w:tplc="240A0001" w:tentative="1">
      <w:start w:val="1"/>
      <w:numFmt w:val="bullet"/>
      <w:lvlText w:val=""/>
      <w:lvlJc w:val="left"/>
      <w:pPr>
        <w:ind w:left="3625" w:hanging="360"/>
      </w:pPr>
      <w:rPr>
        <w:rFonts w:ascii="Symbol" w:hAnsi="Symbol" w:hint="default"/>
      </w:rPr>
    </w:lvl>
    <w:lvl w:ilvl="4" w:tplc="240A0003" w:tentative="1">
      <w:start w:val="1"/>
      <w:numFmt w:val="bullet"/>
      <w:lvlText w:val="o"/>
      <w:lvlJc w:val="left"/>
      <w:pPr>
        <w:ind w:left="4345" w:hanging="360"/>
      </w:pPr>
      <w:rPr>
        <w:rFonts w:ascii="Courier New" w:hAnsi="Courier New" w:cs="Courier New" w:hint="default"/>
      </w:rPr>
    </w:lvl>
    <w:lvl w:ilvl="5" w:tplc="240A0005" w:tentative="1">
      <w:start w:val="1"/>
      <w:numFmt w:val="bullet"/>
      <w:lvlText w:val=""/>
      <w:lvlJc w:val="left"/>
      <w:pPr>
        <w:ind w:left="5065" w:hanging="360"/>
      </w:pPr>
      <w:rPr>
        <w:rFonts w:ascii="Wingdings" w:hAnsi="Wingdings" w:hint="default"/>
      </w:rPr>
    </w:lvl>
    <w:lvl w:ilvl="6" w:tplc="240A0001" w:tentative="1">
      <w:start w:val="1"/>
      <w:numFmt w:val="bullet"/>
      <w:lvlText w:val=""/>
      <w:lvlJc w:val="left"/>
      <w:pPr>
        <w:ind w:left="5785" w:hanging="360"/>
      </w:pPr>
      <w:rPr>
        <w:rFonts w:ascii="Symbol" w:hAnsi="Symbol" w:hint="default"/>
      </w:rPr>
    </w:lvl>
    <w:lvl w:ilvl="7" w:tplc="240A0003" w:tentative="1">
      <w:start w:val="1"/>
      <w:numFmt w:val="bullet"/>
      <w:lvlText w:val="o"/>
      <w:lvlJc w:val="left"/>
      <w:pPr>
        <w:ind w:left="6505" w:hanging="360"/>
      </w:pPr>
      <w:rPr>
        <w:rFonts w:ascii="Courier New" w:hAnsi="Courier New" w:cs="Courier New" w:hint="default"/>
      </w:rPr>
    </w:lvl>
    <w:lvl w:ilvl="8" w:tplc="240A0005" w:tentative="1">
      <w:start w:val="1"/>
      <w:numFmt w:val="bullet"/>
      <w:lvlText w:val=""/>
      <w:lvlJc w:val="left"/>
      <w:pPr>
        <w:ind w:left="7225" w:hanging="360"/>
      </w:pPr>
      <w:rPr>
        <w:rFonts w:ascii="Wingdings" w:hAnsi="Wingdings" w:hint="default"/>
      </w:rPr>
    </w:lvl>
  </w:abstractNum>
  <w:abstractNum w:abstractNumId="35" w15:restartNumberingAfterBreak="0">
    <w:nsid w:val="75DA742E"/>
    <w:multiLevelType w:val="multilevel"/>
    <w:tmpl w:val="D9C61304"/>
    <w:lvl w:ilvl="0">
      <w:start w:val="5"/>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A570DB"/>
    <w:multiLevelType w:val="multilevel"/>
    <w:tmpl w:val="03D41DB2"/>
    <w:lvl w:ilvl="0">
      <w:start w:val="1"/>
      <w:numFmt w:val="bullet"/>
      <w:lvlText w:val=""/>
      <w:lvlJc w:val="left"/>
      <w:pPr>
        <w:ind w:left="819" w:hanging="819"/>
      </w:pPr>
      <w:rPr>
        <w:rFonts w:ascii="Symbol" w:hAnsi="Symbol" w:hint="default"/>
        <w:lang w:val="es-ES" w:eastAsia="en-US" w:bidi="ar-SA"/>
      </w:rPr>
    </w:lvl>
    <w:lvl w:ilvl="1">
      <w:start w:val="1"/>
      <w:numFmt w:val="bullet"/>
      <w:lvlText w:val=""/>
      <w:lvlJc w:val="left"/>
      <w:pPr>
        <w:ind w:left="819" w:hanging="819"/>
      </w:pPr>
      <w:rPr>
        <w:rFonts w:ascii="Symbol" w:hAnsi="Symbol" w:hint="default"/>
        <w:lang w:val="es-ES" w:eastAsia="en-US" w:bidi="ar-SA"/>
      </w:rPr>
    </w:lvl>
    <w:lvl w:ilvl="2">
      <w:start w:val="1"/>
      <w:numFmt w:val="bullet"/>
      <w:lvlText w:val=""/>
      <w:lvlJc w:val="left"/>
      <w:pPr>
        <w:ind w:left="819" w:hanging="819"/>
      </w:pPr>
      <w:rPr>
        <w:rFonts w:ascii="Symbol" w:hAnsi="Symbol" w:hint="default"/>
        <w:lang w:val="es-ES" w:eastAsia="en-US" w:bidi="ar-SA"/>
      </w:rPr>
    </w:lvl>
    <w:lvl w:ilvl="3">
      <w:start w:val="1"/>
      <w:numFmt w:val="bullet"/>
      <w:lvlText w:val=""/>
      <w:lvlJc w:val="left"/>
      <w:pPr>
        <w:ind w:left="819" w:hanging="819"/>
      </w:pPr>
      <w:rPr>
        <w:rFonts w:ascii="Symbol" w:hAnsi="Symbol" w:hint="default"/>
        <w:b/>
        <w:bCs/>
        <w:spacing w:val="0"/>
        <w:w w:val="82"/>
        <w:lang w:val="es-ES" w:eastAsia="en-US" w:bidi="ar-SA"/>
      </w:rPr>
    </w:lvl>
    <w:lvl w:ilvl="4">
      <w:numFmt w:val="bullet"/>
      <w:lvlText w:val=""/>
      <w:lvlJc w:val="left"/>
      <w:pPr>
        <w:ind w:left="1952" w:hanging="567"/>
      </w:pPr>
      <w:rPr>
        <w:rFonts w:ascii="Wingdings" w:eastAsia="Wingdings" w:hAnsi="Wingdings" w:cs="Wingdings" w:hint="default"/>
        <w:color w:val="FFAB00"/>
        <w:w w:val="100"/>
        <w:sz w:val="24"/>
        <w:szCs w:val="24"/>
        <w:lang w:val="es-ES" w:eastAsia="en-US" w:bidi="ar-SA"/>
      </w:rPr>
    </w:lvl>
    <w:lvl w:ilvl="5">
      <w:numFmt w:val="bullet"/>
      <w:lvlText w:val="•"/>
      <w:lvlJc w:val="left"/>
      <w:pPr>
        <w:ind w:left="5855" w:hanging="567"/>
      </w:pPr>
      <w:rPr>
        <w:rFonts w:hint="default"/>
        <w:lang w:val="es-ES" w:eastAsia="en-US" w:bidi="ar-SA"/>
      </w:rPr>
    </w:lvl>
    <w:lvl w:ilvl="6">
      <w:numFmt w:val="bullet"/>
      <w:lvlText w:val="•"/>
      <w:lvlJc w:val="left"/>
      <w:pPr>
        <w:ind w:left="6830" w:hanging="567"/>
      </w:pPr>
      <w:rPr>
        <w:rFonts w:hint="default"/>
        <w:lang w:val="es-ES" w:eastAsia="en-US" w:bidi="ar-SA"/>
      </w:rPr>
    </w:lvl>
    <w:lvl w:ilvl="7">
      <w:numFmt w:val="bullet"/>
      <w:lvlText w:val="•"/>
      <w:lvlJc w:val="left"/>
      <w:pPr>
        <w:ind w:left="7806" w:hanging="567"/>
      </w:pPr>
      <w:rPr>
        <w:rFonts w:hint="default"/>
        <w:lang w:val="es-ES" w:eastAsia="en-US" w:bidi="ar-SA"/>
      </w:rPr>
    </w:lvl>
    <w:lvl w:ilvl="8">
      <w:numFmt w:val="bullet"/>
      <w:lvlText w:val="•"/>
      <w:lvlJc w:val="left"/>
      <w:pPr>
        <w:ind w:left="8781" w:hanging="567"/>
      </w:pPr>
      <w:rPr>
        <w:rFonts w:hint="default"/>
        <w:lang w:val="es-ES" w:eastAsia="en-US" w:bidi="ar-SA"/>
      </w:rPr>
    </w:lvl>
  </w:abstractNum>
  <w:abstractNum w:abstractNumId="37" w15:restartNumberingAfterBreak="0">
    <w:nsid w:val="7C912C3F"/>
    <w:multiLevelType w:val="hybridMultilevel"/>
    <w:tmpl w:val="2B8E5A4C"/>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8" w15:restartNumberingAfterBreak="0">
    <w:nsid w:val="7D9E6122"/>
    <w:multiLevelType w:val="hybridMultilevel"/>
    <w:tmpl w:val="49745966"/>
    <w:lvl w:ilvl="0" w:tplc="CE5641DE">
      <w:numFmt w:val="bullet"/>
      <w:lvlText w:val="●"/>
      <w:lvlJc w:val="left"/>
      <w:pPr>
        <w:ind w:left="48" w:hanging="166"/>
      </w:pPr>
      <w:rPr>
        <w:rFonts w:ascii="Microsoft Sans Serif" w:eastAsia="Microsoft Sans Serif" w:hAnsi="Microsoft Sans Serif" w:cs="Microsoft Sans Serif" w:hint="default"/>
        <w:w w:val="99"/>
        <w:sz w:val="20"/>
        <w:szCs w:val="20"/>
        <w:lang w:val="es-ES" w:eastAsia="en-US" w:bidi="ar-SA"/>
      </w:rPr>
    </w:lvl>
    <w:lvl w:ilvl="1" w:tplc="240A0003" w:tentative="1">
      <w:start w:val="1"/>
      <w:numFmt w:val="bullet"/>
      <w:lvlText w:val="o"/>
      <w:lvlJc w:val="left"/>
      <w:pPr>
        <w:ind w:left="1347" w:hanging="360"/>
      </w:pPr>
      <w:rPr>
        <w:rFonts w:ascii="Courier New" w:hAnsi="Courier New" w:cs="Courier New" w:hint="default"/>
      </w:rPr>
    </w:lvl>
    <w:lvl w:ilvl="2" w:tplc="240A0005" w:tentative="1">
      <w:start w:val="1"/>
      <w:numFmt w:val="bullet"/>
      <w:lvlText w:val=""/>
      <w:lvlJc w:val="left"/>
      <w:pPr>
        <w:ind w:left="2067" w:hanging="360"/>
      </w:pPr>
      <w:rPr>
        <w:rFonts w:ascii="Wingdings" w:hAnsi="Wingdings" w:hint="default"/>
      </w:rPr>
    </w:lvl>
    <w:lvl w:ilvl="3" w:tplc="240A0001" w:tentative="1">
      <w:start w:val="1"/>
      <w:numFmt w:val="bullet"/>
      <w:lvlText w:val=""/>
      <w:lvlJc w:val="left"/>
      <w:pPr>
        <w:ind w:left="2787" w:hanging="360"/>
      </w:pPr>
      <w:rPr>
        <w:rFonts w:ascii="Symbol" w:hAnsi="Symbol" w:hint="default"/>
      </w:rPr>
    </w:lvl>
    <w:lvl w:ilvl="4" w:tplc="240A0003" w:tentative="1">
      <w:start w:val="1"/>
      <w:numFmt w:val="bullet"/>
      <w:lvlText w:val="o"/>
      <w:lvlJc w:val="left"/>
      <w:pPr>
        <w:ind w:left="3507" w:hanging="360"/>
      </w:pPr>
      <w:rPr>
        <w:rFonts w:ascii="Courier New" w:hAnsi="Courier New" w:cs="Courier New" w:hint="default"/>
      </w:rPr>
    </w:lvl>
    <w:lvl w:ilvl="5" w:tplc="240A0005" w:tentative="1">
      <w:start w:val="1"/>
      <w:numFmt w:val="bullet"/>
      <w:lvlText w:val=""/>
      <w:lvlJc w:val="left"/>
      <w:pPr>
        <w:ind w:left="4227" w:hanging="360"/>
      </w:pPr>
      <w:rPr>
        <w:rFonts w:ascii="Wingdings" w:hAnsi="Wingdings" w:hint="default"/>
      </w:rPr>
    </w:lvl>
    <w:lvl w:ilvl="6" w:tplc="240A0001" w:tentative="1">
      <w:start w:val="1"/>
      <w:numFmt w:val="bullet"/>
      <w:lvlText w:val=""/>
      <w:lvlJc w:val="left"/>
      <w:pPr>
        <w:ind w:left="4947" w:hanging="360"/>
      </w:pPr>
      <w:rPr>
        <w:rFonts w:ascii="Symbol" w:hAnsi="Symbol" w:hint="default"/>
      </w:rPr>
    </w:lvl>
    <w:lvl w:ilvl="7" w:tplc="240A0003" w:tentative="1">
      <w:start w:val="1"/>
      <w:numFmt w:val="bullet"/>
      <w:lvlText w:val="o"/>
      <w:lvlJc w:val="left"/>
      <w:pPr>
        <w:ind w:left="5667" w:hanging="360"/>
      </w:pPr>
      <w:rPr>
        <w:rFonts w:ascii="Courier New" w:hAnsi="Courier New" w:cs="Courier New" w:hint="default"/>
      </w:rPr>
    </w:lvl>
    <w:lvl w:ilvl="8" w:tplc="240A0005" w:tentative="1">
      <w:start w:val="1"/>
      <w:numFmt w:val="bullet"/>
      <w:lvlText w:val=""/>
      <w:lvlJc w:val="left"/>
      <w:pPr>
        <w:ind w:left="6387" w:hanging="360"/>
      </w:pPr>
      <w:rPr>
        <w:rFonts w:ascii="Wingdings" w:hAnsi="Wingdings" w:hint="default"/>
      </w:rPr>
    </w:lvl>
  </w:abstractNum>
  <w:abstractNum w:abstractNumId="39" w15:restartNumberingAfterBreak="0">
    <w:nsid w:val="7E4D1436"/>
    <w:multiLevelType w:val="hybridMultilevel"/>
    <w:tmpl w:val="FFEE0DA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0" w15:restartNumberingAfterBreak="0">
    <w:nsid w:val="7FB50AF1"/>
    <w:multiLevelType w:val="hybridMultilevel"/>
    <w:tmpl w:val="E12E2DF0"/>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num w:numId="1">
    <w:abstractNumId w:val="20"/>
  </w:num>
  <w:num w:numId="2">
    <w:abstractNumId w:val="39"/>
  </w:num>
  <w:num w:numId="3">
    <w:abstractNumId w:val="16"/>
  </w:num>
  <w:num w:numId="4">
    <w:abstractNumId w:val="7"/>
  </w:num>
  <w:num w:numId="5">
    <w:abstractNumId w:val="17"/>
  </w:num>
  <w:num w:numId="6">
    <w:abstractNumId w:val="8"/>
  </w:num>
  <w:num w:numId="7">
    <w:abstractNumId w:val="40"/>
  </w:num>
  <w:num w:numId="8">
    <w:abstractNumId w:val="32"/>
  </w:num>
  <w:num w:numId="9">
    <w:abstractNumId w:val="33"/>
  </w:num>
  <w:num w:numId="10">
    <w:abstractNumId w:val="9"/>
  </w:num>
  <w:num w:numId="11">
    <w:abstractNumId w:val="31"/>
  </w:num>
  <w:num w:numId="12">
    <w:abstractNumId w:val="1"/>
  </w:num>
  <w:num w:numId="13">
    <w:abstractNumId w:val="11"/>
  </w:num>
  <w:num w:numId="14">
    <w:abstractNumId w:val="2"/>
  </w:num>
  <w:num w:numId="15">
    <w:abstractNumId w:val="37"/>
  </w:num>
  <w:num w:numId="16">
    <w:abstractNumId w:val="14"/>
  </w:num>
  <w:num w:numId="17">
    <w:abstractNumId w:val="23"/>
  </w:num>
  <w:num w:numId="18">
    <w:abstractNumId w:val="22"/>
  </w:num>
  <w:num w:numId="19">
    <w:abstractNumId w:val="3"/>
  </w:num>
  <w:num w:numId="20">
    <w:abstractNumId w:val="28"/>
  </w:num>
  <w:num w:numId="21">
    <w:abstractNumId w:val="24"/>
  </w:num>
  <w:num w:numId="22">
    <w:abstractNumId w:val="12"/>
  </w:num>
  <w:num w:numId="23">
    <w:abstractNumId w:val="27"/>
  </w:num>
  <w:num w:numId="24">
    <w:abstractNumId w:val="0"/>
  </w:num>
  <w:num w:numId="25">
    <w:abstractNumId w:val="13"/>
  </w:num>
  <w:num w:numId="26">
    <w:abstractNumId w:val="36"/>
  </w:num>
  <w:num w:numId="27">
    <w:abstractNumId w:val="38"/>
  </w:num>
  <w:num w:numId="28">
    <w:abstractNumId w:val="19"/>
  </w:num>
  <w:num w:numId="29">
    <w:abstractNumId w:val="4"/>
  </w:num>
  <w:num w:numId="30">
    <w:abstractNumId w:val="21"/>
  </w:num>
  <w:num w:numId="31">
    <w:abstractNumId w:val="6"/>
  </w:num>
  <w:num w:numId="32">
    <w:abstractNumId w:val="15"/>
  </w:num>
  <w:num w:numId="33">
    <w:abstractNumId w:val="29"/>
  </w:num>
  <w:num w:numId="34">
    <w:abstractNumId w:val="26"/>
  </w:num>
  <w:num w:numId="35">
    <w:abstractNumId w:val="35"/>
  </w:num>
  <w:num w:numId="36">
    <w:abstractNumId w:val="5"/>
  </w:num>
  <w:num w:numId="37">
    <w:abstractNumId w:val="10"/>
  </w:num>
  <w:num w:numId="38">
    <w:abstractNumId w:val="18"/>
  </w:num>
  <w:num w:numId="39">
    <w:abstractNumId w:val="30"/>
  </w:num>
  <w:num w:numId="40">
    <w:abstractNumId w:val="2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0E"/>
    <w:rsid w:val="00000B70"/>
    <w:rsid w:val="000053EB"/>
    <w:rsid w:val="00005535"/>
    <w:rsid w:val="00005694"/>
    <w:rsid w:val="000074A8"/>
    <w:rsid w:val="000079AA"/>
    <w:rsid w:val="00013C75"/>
    <w:rsid w:val="000207BB"/>
    <w:rsid w:val="00020C39"/>
    <w:rsid w:val="00021E2C"/>
    <w:rsid w:val="0003186B"/>
    <w:rsid w:val="000356DE"/>
    <w:rsid w:val="0003779A"/>
    <w:rsid w:val="00037E60"/>
    <w:rsid w:val="00044385"/>
    <w:rsid w:val="00045E81"/>
    <w:rsid w:val="000554D9"/>
    <w:rsid w:val="000706A1"/>
    <w:rsid w:val="00074229"/>
    <w:rsid w:val="00075F5E"/>
    <w:rsid w:val="00081440"/>
    <w:rsid w:val="000821BE"/>
    <w:rsid w:val="00082259"/>
    <w:rsid w:val="00085E7B"/>
    <w:rsid w:val="00096AD7"/>
    <w:rsid w:val="000A0466"/>
    <w:rsid w:val="000A0F27"/>
    <w:rsid w:val="000A52D8"/>
    <w:rsid w:val="000A7605"/>
    <w:rsid w:val="000B3ACA"/>
    <w:rsid w:val="000B62CD"/>
    <w:rsid w:val="000C3DE1"/>
    <w:rsid w:val="000C5077"/>
    <w:rsid w:val="000E1131"/>
    <w:rsid w:val="000E208A"/>
    <w:rsid w:val="000E3646"/>
    <w:rsid w:val="000F5BA5"/>
    <w:rsid w:val="001016B8"/>
    <w:rsid w:val="00113342"/>
    <w:rsid w:val="0013426C"/>
    <w:rsid w:val="0014132B"/>
    <w:rsid w:val="00145074"/>
    <w:rsid w:val="00145D8F"/>
    <w:rsid w:val="00147082"/>
    <w:rsid w:val="0015095D"/>
    <w:rsid w:val="00150E77"/>
    <w:rsid w:val="0015223D"/>
    <w:rsid w:val="001617BC"/>
    <w:rsid w:val="00171347"/>
    <w:rsid w:val="0017424C"/>
    <w:rsid w:val="00177B0A"/>
    <w:rsid w:val="00177EC8"/>
    <w:rsid w:val="00177EF6"/>
    <w:rsid w:val="00182373"/>
    <w:rsid w:val="00191656"/>
    <w:rsid w:val="001945FD"/>
    <w:rsid w:val="001A4CDC"/>
    <w:rsid w:val="001B1961"/>
    <w:rsid w:val="001B1B83"/>
    <w:rsid w:val="001B504D"/>
    <w:rsid w:val="001B7486"/>
    <w:rsid w:val="001C0142"/>
    <w:rsid w:val="001C1616"/>
    <w:rsid w:val="001C4BCB"/>
    <w:rsid w:val="001C5456"/>
    <w:rsid w:val="001C5F7A"/>
    <w:rsid w:val="001D0236"/>
    <w:rsid w:val="001D0F2B"/>
    <w:rsid w:val="001D1012"/>
    <w:rsid w:val="001D1807"/>
    <w:rsid w:val="001D3B9C"/>
    <w:rsid w:val="001D3DCE"/>
    <w:rsid w:val="001D637F"/>
    <w:rsid w:val="001D7089"/>
    <w:rsid w:val="001E50F7"/>
    <w:rsid w:val="001F1AF4"/>
    <w:rsid w:val="001F31BF"/>
    <w:rsid w:val="001F4B4E"/>
    <w:rsid w:val="001F5797"/>
    <w:rsid w:val="0020129B"/>
    <w:rsid w:val="00201502"/>
    <w:rsid w:val="00213921"/>
    <w:rsid w:val="002160EF"/>
    <w:rsid w:val="002169CD"/>
    <w:rsid w:val="00217C65"/>
    <w:rsid w:val="00224872"/>
    <w:rsid w:val="00240AFC"/>
    <w:rsid w:val="00243DB0"/>
    <w:rsid w:val="00245E65"/>
    <w:rsid w:val="00245F96"/>
    <w:rsid w:val="00252776"/>
    <w:rsid w:val="0025561D"/>
    <w:rsid w:val="00261369"/>
    <w:rsid w:val="00264295"/>
    <w:rsid w:val="00273497"/>
    <w:rsid w:val="00273957"/>
    <w:rsid w:val="00285937"/>
    <w:rsid w:val="00285958"/>
    <w:rsid w:val="0028780F"/>
    <w:rsid w:val="0029295F"/>
    <w:rsid w:val="002963C3"/>
    <w:rsid w:val="002A3E66"/>
    <w:rsid w:val="002A3F85"/>
    <w:rsid w:val="002A6CD0"/>
    <w:rsid w:val="002B2127"/>
    <w:rsid w:val="002B2FAB"/>
    <w:rsid w:val="002C10E4"/>
    <w:rsid w:val="002C3B89"/>
    <w:rsid w:val="002D0C70"/>
    <w:rsid w:val="002D612A"/>
    <w:rsid w:val="002E0116"/>
    <w:rsid w:val="002E2494"/>
    <w:rsid w:val="002E4256"/>
    <w:rsid w:val="00300E3A"/>
    <w:rsid w:val="00304064"/>
    <w:rsid w:val="003141D1"/>
    <w:rsid w:val="00317C7A"/>
    <w:rsid w:val="003347CD"/>
    <w:rsid w:val="003415E6"/>
    <w:rsid w:val="003424C7"/>
    <w:rsid w:val="00343768"/>
    <w:rsid w:val="00344E9E"/>
    <w:rsid w:val="003523BE"/>
    <w:rsid w:val="00363354"/>
    <w:rsid w:val="003674A1"/>
    <w:rsid w:val="00373590"/>
    <w:rsid w:val="00375E2F"/>
    <w:rsid w:val="00381FFF"/>
    <w:rsid w:val="00391E8F"/>
    <w:rsid w:val="0039530D"/>
    <w:rsid w:val="003A05C6"/>
    <w:rsid w:val="003A2A16"/>
    <w:rsid w:val="003A4C76"/>
    <w:rsid w:val="003A58F5"/>
    <w:rsid w:val="003C0AED"/>
    <w:rsid w:val="003C21D1"/>
    <w:rsid w:val="003D339E"/>
    <w:rsid w:val="003D599B"/>
    <w:rsid w:val="003D6060"/>
    <w:rsid w:val="003E05EF"/>
    <w:rsid w:val="003E48B1"/>
    <w:rsid w:val="003E6833"/>
    <w:rsid w:val="003F09EC"/>
    <w:rsid w:val="003F36DC"/>
    <w:rsid w:val="00400211"/>
    <w:rsid w:val="00403C2B"/>
    <w:rsid w:val="004042E6"/>
    <w:rsid w:val="004105F5"/>
    <w:rsid w:val="004113B9"/>
    <w:rsid w:val="004118B5"/>
    <w:rsid w:val="00412723"/>
    <w:rsid w:val="004205F7"/>
    <w:rsid w:val="00433706"/>
    <w:rsid w:val="00435E01"/>
    <w:rsid w:val="00443A87"/>
    <w:rsid w:val="004475C2"/>
    <w:rsid w:val="00447C69"/>
    <w:rsid w:val="00452FDD"/>
    <w:rsid w:val="004576CA"/>
    <w:rsid w:val="0047154C"/>
    <w:rsid w:val="0047182C"/>
    <w:rsid w:val="00472FC4"/>
    <w:rsid w:val="00473855"/>
    <w:rsid w:val="004767B5"/>
    <w:rsid w:val="00477A20"/>
    <w:rsid w:val="00483406"/>
    <w:rsid w:val="00484C7D"/>
    <w:rsid w:val="00487B32"/>
    <w:rsid w:val="00492866"/>
    <w:rsid w:val="00496062"/>
    <w:rsid w:val="00497A50"/>
    <w:rsid w:val="004A38CB"/>
    <w:rsid w:val="004A6F33"/>
    <w:rsid w:val="004B1C06"/>
    <w:rsid w:val="004B1D71"/>
    <w:rsid w:val="004B3230"/>
    <w:rsid w:val="004B39EC"/>
    <w:rsid w:val="004B7B11"/>
    <w:rsid w:val="004C2723"/>
    <w:rsid w:val="004C5C52"/>
    <w:rsid w:val="004D0589"/>
    <w:rsid w:val="004D5F51"/>
    <w:rsid w:val="004E074D"/>
    <w:rsid w:val="004E1D83"/>
    <w:rsid w:val="004E271C"/>
    <w:rsid w:val="004E5537"/>
    <w:rsid w:val="004E6D3C"/>
    <w:rsid w:val="004F0097"/>
    <w:rsid w:val="004F3400"/>
    <w:rsid w:val="004F4BAE"/>
    <w:rsid w:val="004F68AB"/>
    <w:rsid w:val="00506AEB"/>
    <w:rsid w:val="00510C3C"/>
    <w:rsid w:val="00515588"/>
    <w:rsid w:val="005163B0"/>
    <w:rsid w:val="00520549"/>
    <w:rsid w:val="00522584"/>
    <w:rsid w:val="005261AD"/>
    <w:rsid w:val="005333E2"/>
    <w:rsid w:val="00542DDD"/>
    <w:rsid w:val="00544143"/>
    <w:rsid w:val="00545192"/>
    <w:rsid w:val="00546918"/>
    <w:rsid w:val="0055072B"/>
    <w:rsid w:val="005562EE"/>
    <w:rsid w:val="00561E41"/>
    <w:rsid w:val="005658D6"/>
    <w:rsid w:val="00567C0F"/>
    <w:rsid w:val="00567EC7"/>
    <w:rsid w:val="0057112D"/>
    <w:rsid w:val="005830A4"/>
    <w:rsid w:val="0058608A"/>
    <w:rsid w:val="005A23CD"/>
    <w:rsid w:val="005B04AA"/>
    <w:rsid w:val="005B3436"/>
    <w:rsid w:val="005B79A6"/>
    <w:rsid w:val="005C244E"/>
    <w:rsid w:val="005C4E16"/>
    <w:rsid w:val="005C5894"/>
    <w:rsid w:val="005D4E19"/>
    <w:rsid w:val="005D5495"/>
    <w:rsid w:val="005E05AB"/>
    <w:rsid w:val="005E2FFB"/>
    <w:rsid w:val="00601988"/>
    <w:rsid w:val="00604559"/>
    <w:rsid w:val="0060481D"/>
    <w:rsid w:val="00606B17"/>
    <w:rsid w:val="00613A9A"/>
    <w:rsid w:val="00616A67"/>
    <w:rsid w:val="00617406"/>
    <w:rsid w:val="00626BB6"/>
    <w:rsid w:val="00633F4C"/>
    <w:rsid w:val="006368D1"/>
    <w:rsid w:val="006374B9"/>
    <w:rsid w:val="006411D0"/>
    <w:rsid w:val="006479FD"/>
    <w:rsid w:val="006504F6"/>
    <w:rsid w:val="00656C05"/>
    <w:rsid w:val="0066513B"/>
    <w:rsid w:val="00676EF1"/>
    <w:rsid w:val="006808C9"/>
    <w:rsid w:val="006831FB"/>
    <w:rsid w:val="006919A9"/>
    <w:rsid w:val="00697841"/>
    <w:rsid w:val="006A0251"/>
    <w:rsid w:val="006A2848"/>
    <w:rsid w:val="006A31E2"/>
    <w:rsid w:val="006A5742"/>
    <w:rsid w:val="006A5F43"/>
    <w:rsid w:val="006C14C3"/>
    <w:rsid w:val="006D11A3"/>
    <w:rsid w:val="006D6BD3"/>
    <w:rsid w:val="006E03DB"/>
    <w:rsid w:val="006E4EF6"/>
    <w:rsid w:val="006E629D"/>
    <w:rsid w:val="006F7FA7"/>
    <w:rsid w:val="0070174D"/>
    <w:rsid w:val="007060CB"/>
    <w:rsid w:val="0071336F"/>
    <w:rsid w:val="00714AE5"/>
    <w:rsid w:val="0072153B"/>
    <w:rsid w:val="00721598"/>
    <w:rsid w:val="0072287E"/>
    <w:rsid w:val="00723200"/>
    <w:rsid w:val="0072529F"/>
    <w:rsid w:val="00735CDC"/>
    <w:rsid w:val="0073636E"/>
    <w:rsid w:val="00743AE0"/>
    <w:rsid w:val="00745791"/>
    <w:rsid w:val="007519FD"/>
    <w:rsid w:val="00753BFC"/>
    <w:rsid w:val="0076048D"/>
    <w:rsid w:val="007674B4"/>
    <w:rsid w:val="00770545"/>
    <w:rsid w:val="00770FDC"/>
    <w:rsid w:val="00772286"/>
    <w:rsid w:val="00772577"/>
    <w:rsid w:val="00776853"/>
    <w:rsid w:val="00781457"/>
    <w:rsid w:val="00786A1F"/>
    <w:rsid w:val="00797318"/>
    <w:rsid w:val="007A3FF1"/>
    <w:rsid w:val="007A523D"/>
    <w:rsid w:val="007A5DC4"/>
    <w:rsid w:val="007A746B"/>
    <w:rsid w:val="007C16FE"/>
    <w:rsid w:val="007C48DB"/>
    <w:rsid w:val="007C63F4"/>
    <w:rsid w:val="007C64EA"/>
    <w:rsid w:val="007C6FC9"/>
    <w:rsid w:val="007C75D8"/>
    <w:rsid w:val="007D07C0"/>
    <w:rsid w:val="007D0BBF"/>
    <w:rsid w:val="007D19B2"/>
    <w:rsid w:val="007E2077"/>
    <w:rsid w:val="007F2049"/>
    <w:rsid w:val="007F312B"/>
    <w:rsid w:val="007F33AF"/>
    <w:rsid w:val="007F3584"/>
    <w:rsid w:val="007F5269"/>
    <w:rsid w:val="007F726A"/>
    <w:rsid w:val="00800663"/>
    <w:rsid w:val="0080423B"/>
    <w:rsid w:val="008227BF"/>
    <w:rsid w:val="008243DB"/>
    <w:rsid w:val="00827FC6"/>
    <w:rsid w:val="00832FE2"/>
    <w:rsid w:val="0083560C"/>
    <w:rsid w:val="00836831"/>
    <w:rsid w:val="008410AF"/>
    <w:rsid w:val="00841BE0"/>
    <w:rsid w:val="0084374A"/>
    <w:rsid w:val="008571F9"/>
    <w:rsid w:val="00866D2D"/>
    <w:rsid w:val="00867921"/>
    <w:rsid w:val="0087125B"/>
    <w:rsid w:val="00872B2E"/>
    <w:rsid w:val="00890126"/>
    <w:rsid w:val="008913D1"/>
    <w:rsid w:val="00892E78"/>
    <w:rsid w:val="008965E6"/>
    <w:rsid w:val="0089684C"/>
    <w:rsid w:val="00897C3A"/>
    <w:rsid w:val="008A0B8F"/>
    <w:rsid w:val="008A4F6F"/>
    <w:rsid w:val="008C0B9B"/>
    <w:rsid w:val="008C3987"/>
    <w:rsid w:val="008C3DD6"/>
    <w:rsid w:val="008C4731"/>
    <w:rsid w:val="008C5497"/>
    <w:rsid w:val="008C5FAB"/>
    <w:rsid w:val="008D35C4"/>
    <w:rsid w:val="008D746D"/>
    <w:rsid w:val="008E3A78"/>
    <w:rsid w:val="008E550E"/>
    <w:rsid w:val="008E6F69"/>
    <w:rsid w:val="008F02D3"/>
    <w:rsid w:val="008F42FF"/>
    <w:rsid w:val="008F5301"/>
    <w:rsid w:val="008F5E6B"/>
    <w:rsid w:val="008F798D"/>
    <w:rsid w:val="00900FBE"/>
    <w:rsid w:val="009018BE"/>
    <w:rsid w:val="00906553"/>
    <w:rsid w:val="00911375"/>
    <w:rsid w:val="00921271"/>
    <w:rsid w:val="00921EB6"/>
    <w:rsid w:val="0093178C"/>
    <w:rsid w:val="009325BC"/>
    <w:rsid w:val="00943068"/>
    <w:rsid w:val="00945A4F"/>
    <w:rsid w:val="009504C9"/>
    <w:rsid w:val="009523C9"/>
    <w:rsid w:val="009546AD"/>
    <w:rsid w:val="00960CAF"/>
    <w:rsid w:val="00962EBD"/>
    <w:rsid w:val="00963D7A"/>
    <w:rsid w:val="009651AB"/>
    <w:rsid w:val="009803EE"/>
    <w:rsid w:val="0098256C"/>
    <w:rsid w:val="00984115"/>
    <w:rsid w:val="009903C2"/>
    <w:rsid w:val="009905EE"/>
    <w:rsid w:val="00993D43"/>
    <w:rsid w:val="009945BE"/>
    <w:rsid w:val="00994D94"/>
    <w:rsid w:val="009A0F44"/>
    <w:rsid w:val="009A0F4E"/>
    <w:rsid w:val="009A5A86"/>
    <w:rsid w:val="009A5DEC"/>
    <w:rsid w:val="009B4308"/>
    <w:rsid w:val="009C319B"/>
    <w:rsid w:val="009C5622"/>
    <w:rsid w:val="009C5ECC"/>
    <w:rsid w:val="009C7C2B"/>
    <w:rsid w:val="009D0AA2"/>
    <w:rsid w:val="009D2D6A"/>
    <w:rsid w:val="009E0C7A"/>
    <w:rsid w:val="009E2E44"/>
    <w:rsid w:val="009F2027"/>
    <w:rsid w:val="009F4507"/>
    <w:rsid w:val="00A01E27"/>
    <w:rsid w:val="00A172C3"/>
    <w:rsid w:val="00A20B39"/>
    <w:rsid w:val="00A25F89"/>
    <w:rsid w:val="00A3411E"/>
    <w:rsid w:val="00A35DF8"/>
    <w:rsid w:val="00A365CD"/>
    <w:rsid w:val="00A41A0A"/>
    <w:rsid w:val="00A45256"/>
    <w:rsid w:val="00A50B15"/>
    <w:rsid w:val="00A50EF3"/>
    <w:rsid w:val="00A54664"/>
    <w:rsid w:val="00A56729"/>
    <w:rsid w:val="00A57AC4"/>
    <w:rsid w:val="00A64BFA"/>
    <w:rsid w:val="00A65AD5"/>
    <w:rsid w:val="00A742F0"/>
    <w:rsid w:val="00A84864"/>
    <w:rsid w:val="00A90BD1"/>
    <w:rsid w:val="00A91455"/>
    <w:rsid w:val="00A91DDF"/>
    <w:rsid w:val="00AA232E"/>
    <w:rsid w:val="00AA2D36"/>
    <w:rsid w:val="00AA49AD"/>
    <w:rsid w:val="00AB3A87"/>
    <w:rsid w:val="00AB5330"/>
    <w:rsid w:val="00AC075A"/>
    <w:rsid w:val="00AC210D"/>
    <w:rsid w:val="00AC25D3"/>
    <w:rsid w:val="00AC32B6"/>
    <w:rsid w:val="00AC45C0"/>
    <w:rsid w:val="00AD3F43"/>
    <w:rsid w:val="00AD512B"/>
    <w:rsid w:val="00AE0915"/>
    <w:rsid w:val="00B0261B"/>
    <w:rsid w:val="00B12476"/>
    <w:rsid w:val="00B204A1"/>
    <w:rsid w:val="00B26822"/>
    <w:rsid w:val="00B32467"/>
    <w:rsid w:val="00B35EF3"/>
    <w:rsid w:val="00B360FA"/>
    <w:rsid w:val="00B418D1"/>
    <w:rsid w:val="00B4369A"/>
    <w:rsid w:val="00B50C93"/>
    <w:rsid w:val="00B62316"/>
    <w:rsid w:val="00B653B8"/>
    <w:rsid w:val="00B723B1"/>
    <w:rsid w:val="00B754AC"/>
    <w:rsid w:val="00B75B79"/>
    <w:rsid w:val="00B7743C"/>
    <w:rsid w:val="00B8049C"/>
    <w:rsid w:val="00B83B0F"/>
    <w:rsid w:val="00B83DE7"/>
    <w:rsid w:val="00B85AFF"/>
    <w:rsid w:val="00B90FC4"/>
    <w:rsid w:val="00B91DD4"/>
    <w:rsid w:val="00B9445D"/>
    <w:rsid w:val="00B96B9E"/>
    <w:rsid w:val="00BA5020"/>
    <w:rsid w:val="00BB0EDE"/>
    <w:rsid w:val="00BC25B4"/>
    <w:rsid w:val="00BC35D6"/>
    <w:rsid w:val="00BD06EA"/>
    <w:rsid w:val="00BD0C1C"/>
    <w:rsid w:val="00BD379F"/>
    <w:rsid w:val="00BD4C32"/>
    <w:rsid w:val="00BE0B07"/>
    <w:rsid w:val="00BE441A"/>
    <w:rsid w:val="00BF3B00"/>
    <w:rsid w:val="00BF4D90"/>
    <w:rsid w:val="00C006F9"/>
    <w:rsid w:val="00C01CDF"/>
    <w:rsid w:val="00C03EA0"/>
    <w:rsid w:val="00C06ADC"/>
    <w:rsid w:val="00C11207"/>
    <w:rsid w:val="00C12726"/>
    <w:rsid w:val="00C201D2"/>
    <w:rsid w:val="00C213AD"/>
    <w:rsid w:val="00C25CD5"/>
    <w:rsid w:val="00C26BD9"/>
    <w:rsid w:val="00C301F4"/>
    <w:rsid w:val="00C33CB4"/>
    <w:rsid w:val="00C33CDD"/>
    <w:rsid w:val="00C423C4"/>
    <w:rsid w:val="00C45653"/>
    <w:rsid w:val="00C51FA8"/>
    <w:rsid w:val="00C527CD"/>
    <w:rsid w:val="00C564FE"/>
    <w:rsid w:val="00C57DC7"/>
    <w:rsid w:val="00C61A10"/>
    <w:rsid w:val="00C70577"/>
    <w:rsid w:val="00C73B3D"/>
    <w:rsid w:val="00C9609B"/>
    <w:rsid w:val="00CA1283"/>
    <w:rsid w:val="00CA21E8"/>
    <w:rsid w:val="00CA46CD"/>
    <w:rsid w:val="00CA5764"/>
    <w:rsid w:val="00CA6E41"/>
    <w:rsid w:val="00CB3FFA"/>
    <w:rsid w:val="00CC3A68"/>
    <w:rsid w:val="00CD370B"/>
    <w:rsid w:val="00CD755E"/>
    <w:rsid w:val="00CE5F4B"/>
    <w:rsid w:val="00CE7B54"/>
    <w:rsid w:val="00CF093E"/>
    <w:rsid w:val="00D005B0"/>
    <w:rsid w:val="00D00E5E"/>
    <w:rsid w:val="00D018F9"/>
    <w:rsid w:val="00D06F8A"/>
    <w:rsid w:val="00D12530"/>
    <w:rsid w:val="00D166C7"/>
    <w:rsid w:val="00D17E93"/>
    <w:rsid w:val="00D20CA8"/>
    <w:rsid w:val="00D2452C"/>
    <w:rsid w:val="00D24F9A"/>
    <w:rsid w:val="00D26247"/>
    <w:rsid w:val="00D325B1"/>
    <w:rsid w:val="00D47DAE"/>
    <w:rsid w:val="00D514C0"/>
    <w:rsid w:val="00D51ACF"/>
    <w:rsid w:val="00D531DB"/>
    <w:rsid w:val="00D55305"/>
    <w:rsid w:val="00D5760A"/>
    <w:rsid w:val="00D62625"/>
    <w:rsid w:val="00D63998"/>
    <w:rsid w:val="00D839E8"/>
    <w:rsid w:val="00D868D4"/>
    <w:rsid w:val="00D90E6B"/>
    <w:rsid w:val="00D912CE"/>
    <w:rsid w:val="00DA00F3"/>
    <w:rsid w:val="00DA09CD"/>
    <w:rsid w:val="00DA1513"/>
    <w:rsid w:val="00DA22FA"/>
    <w:rsid w:val="00DA340B"/>
    <w:rsid w:val="00DA3DE0"/>
    <w:rsid w:val="00DA6D32"/>
    <w:rsid w:val="00DB3D60"/>
    <w:rsid w:val="00DC4DF8"/>
    <w:rsid w:val="00DD15A3"/>
    <w:rsid w:val="00DD23E9"/>
    <w:rsid w:val="00DD2FCA"/>
    <w:rsid w:val="00DD6B64"/>
    <w:rsid w:val="00DD6F16"/>
    <w:rsid w:val="00DF3B5B"/>
    <w:rsid w:val="00DF64D4"/>
    <w:rsid w:val="00E030BD"/>
    <w:rsid w:val="00E045DD"/>
    <w:rsid w:val="00E04F06"/>
    <w:rsid w:val="00E055E9"/>
    <w:rsid w:val="00E078B4"/>
    <w:rsid w:val="00E11166"/>
    <w:rsid w:val="00E17274"/>
    <w:rsid w:val="00E21627"/>
    <w:rsid w:val="00E302FC"/>
    <w:rsid w:val="00E3245E"/>
    <w:rsid w:val="00E36644"/>
    <w:rsid w:val="00E40763"/>
    <w:rsid w:val="00E4094E"/>
    <w:rsid w:val="00E43F55"/>
    <w:rsid w:val="00E50B01"/>
    <w:rsid w:val="00E5117F"/>
    <w:rsid w:val="00E51CE1"/>
    <w:rsid w:val="00E51E02"/>
    <w:rsid w:val="00E64817"/>
    <w:rsid w:val="00E655FD"/>
    <w:rsid w:val="00E65D48"/>
    <w:rsid w:val="00E65E28"/>
    <w:rsid w:val="00E70F1C"/>
    <w:rsid w:val="00E7567B"/>
    <w:rsid w:val="00E75FE5"/>
    <w:rsid w:val="00E82EF8"/>
    <w:rsid w:val="00E842DB"/>
    <w:rsid w:val="00E846F9"/>
    <w:rsid w:val="00E84B48"/>
    <w:rsid w:val="00E86577"/>
    <w:rsid w:val="00EA04E3"/>
    <w:rsid w:val="00EA0F9F"/>
    <w:rsid w:val="00EA658A"/>
    <w:rsid w:val="00EA6765"/>
    <w:rsid w:val="00EB2578"/>
    <w:rsid w:val="00EB5FFD"/>
    <w:rsid w:val="00EC1789"/>
    <w:rsid w:val="00EC4D4B"/>
    <w:rsid w:val="00EC6C34"/>
    <w:rsid w:val="00ED052F"/>
    <w:rsid w:val="00ED0651"/>
    <w:rsid w:val="00ED32B3"/>
    <w:rsid w:val="00EE1339"/>
    <w:rsid w:val="00EE3A34"/>
    <w:rsid w:val="00EE4FAB"/>
    <w:rsid w:val="00EF0970"/>
    <w:rsid w:val="00F02010"/>
    <w:rsid w:val="00F07B76"/>
    <w:rsid w:val="00F11E5F"/>
    <w:rsid w:val="00F125B2"/>
    <w:rsid w:val="00F137A7"/>
    <w:rsid w:val="00F15562"/>
    <w:rsid w:val="00F17819"/>
    <w:rsid w:val="00F21ABB"/>
    <w:rsid w:val="00F26DE6"/>
    <w:rsid w:val="00F31617"/>
    <w:rsid w:val="00F44D3F"/>
    <w:rsid w:val="00F62808"/>
    <w:rsid w:val="00F63A57"/>
    <w:rsid w:val="00F70DBA"/>
    <w:rsid w:val="00F720EA"/>
    <w:rsid w:val="00F72212"/>
    <w:rsid w:val="00F7570D"/>
    <w:rsid w:val="00F8141E"/>
    <w:rsid w:val="00F8239A"/>
    <w:rsid w:val="00F91C96"/>
    <w:rsid w:val="00FA1F23"/>
    <w:rsid w:val="00FA2439"/>
    <w:rsid w:val="00FA2723"/>
    <w:rsid w:val="00FA3C53"/>
    <w:rsid w:val="00FB60B4"/>
    <w:rsid w:val="00FB75AC"/>
    <w:rsid w:val="00FC0870"/>
    <w:rsid w:val="00FC0FEC"/>
    <w:rsid w:val="00FC174F"/>
    <w:rsid w:val="00FD7EC2"/>
    <w:rsid w:val="00FE19DD"/>
    <w:rsid w:val="00FE28DC"/>
    <w:rsid w:val="00FE4F07"/>
    <w:rsid w:val="00FE59CA"/>
    <w:rsid w:val="00FE5B66"/>
    <w:rsid w:val="00FF02B8"/>
    <w:rsid w:val="00FF0ADF"/>
    <w:rsid w:val="00FF1A15"/>
    <w:rsid w:val="00FF71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1DE99"/>
  <w15:docId w15:val="{B965815A-0376-4909-B5CA-5629B696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autoRedefine/>
    <w:uiPriority w:val="9"/>
    <w:qFormat/>
    <w:rsid w:val="00F17819"/>
    <w:pPr>
      <w:spacing w:before="101"/>
      <w:ind w:left="1462" w:hanging="361"/>
      <w:outlineLvl w:val="0"/>
    </w:pPr>
    <w:rPr>
      <w:rFonts w:eastAsia="Verdana" w:cs="Verdana"/>
      <w:b/>
      <w:bCs/>
      <w:sz w:val="24"/>
      <w:szCs w:val="28"/>
    </w:rPr>
  </w:style>
  <w:style w:type="paragraph" w:styleId="Ttulo2">
    <w:name w:val="heading 2"/>
    <w:basedOn w:val="Normal"/>
    <w:uiPriority w:val="9"/>
    <w:qFormat/>
    <w:rsid w:val="00867921"/>
    <w:pPr>
      <w:ind w:left="1670" w:hanging="657"/>
      <w:outlineLvl w:val="1"/>
    </w:pPr>
    <w:rPr>
      <w:rFonts w:eastAsia="Verdana" w:cs="Verdana"/>
      <w:sz w:val="24"/>
      <w:szCs w:val="28"/>
    </w:rPr>
  </w:style>
  <w:style w:type="paragraph" w:styleId="Ttulo3">
    <w:name w:val="heading 3"/>
    <w:basedOn w:val="Normal"/>
    <w:next w:val="Normal"/>
    <w:link w:val="Ttulo3Car"/>
    <w:autoRedefine/>
    <w:uiPriority w:val="9"/>
    <w:unhideWhenUsed/>
    <w:qFormat/>
    <w:rsid w:val="00F17819"/>
    <w:pPr>
      <w:keepNext/>
      <w:keepLines/>
      <w:numPr>
        <w:ilvl w:val="1"/>
        <w:numId w:val="9"/>
      </w:numPr>
      <w:spacing w:before="40"/>
      <w:ind w:left="851" w:right="741" w:firstLine="0"/>
      <w:outlineLvl w:val="2"/>
    </w:pPr>
    <w:rPr>
      <w:b/>
      <w:bCs/>
      <w:sz w:val="24"/>
    </w:rPr>
  </w:style>
  <w:style w:type="paragraph" w:styleId="Ttulo4">
    <w:name w:val="heading 4"/>
    <w:basedOn w:val="Normal"/>
    <w:next w:val="Normal"/>
    <w:link w:val="Ttulo4Car"/>
    <w:autoRedefine/>
    <w:uiPriority w:val="9"/>
    <w:unhideWhenUsed/>
    <w:qFormat/>
    <w:rsid w:val="00F17819"/>
    <w:pPr>
      <w:keepNext/>
      <w:keepLines/>
      <w:numPr>
        <w:ilvl w:val="2"/>
        <w:numId w:val="9"/>
      </w:numPr>
      <w:spacing w:before="40"/>
      <w:ind w:left="993" w:firstLine="0"/>
      <w:outlineLvl w:val="3"/>
    </w:pPr>
    <w:rPr>
      <w:b/>
      <w:bCs/>
      <w:sz w:val="24"/>
    </w:rPr>
  </w:style>
  <w:style w:type="paragraph" w:styleId="Ttulo5">
    <w:name w:val="heading 5"/>
    <w:basedOn w:val="Normal"/>
    <w:next w:val="Normal"/>
    <w:link w:val="Ttulo5Car"/>
    <w:uiPriority w:val="9"/>
    <w:unhideWhenUsed/>
    <w:qFormat/>
    <w:rsid w:val="00776853"/>
    <w:pPr>
      <w:keepNext/>
      <w:keepLines/>
      <w:spacing w:before="40"/>
      <w:outlineLvl w:val="4"/>
    </w:pPr>
    <w:rPr>
      <w:rFonts w:eastAsiaTheme="majorEastAsia" w:cstheme="majorBid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62" w:hanging="360"/>
      <w:jc w:val="both"/>
    </w:pPr>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unhideWhenUsed/>
    <w:rsid w:val="002A3F85"/>
    <w:rPr>
      <w:sz w:val="20"/>
      <w:szCs w:val="20"/>
    </w:rPr>
  </w:style>
  <w:style w:type="character" w:customStyle="1" w:styleId="TextonotapieCar">
    <w:name w:val="Texto nota pie Car"/>
    <w:basedOn w:val="Fuentedeprrafopredeter"/>
    <w:link w:val="Textonotapie"/>
    <w:uiPriority w:val="99"/>
    <w:rsid w:val="002A3F85"/>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2A3F85"/>
    <w:rPr>
      <w:vertAlign w:val="superscript"/>
    </w:rPr>
  </w:style>
  <w:style w:type="paragraph" w:styleId="Encabezado">
    <w:name w:val="header"/>
    <w:basedOn w:val="Normal"/>
    <w:link w:val="EncabezadoCar"/>
    <w:uiPriority w:val="99"/>
    <w:unhideWhenUsed/>
    <w:rsid w:val="002A3F85"/>
    <w:pPr>
      <w:tabs>
        <w:tab w:val="center" w:pos="4419"/>
        <w:tab w:val="right" w:pos="8838"/>
      </w:tabs>
    </w:pPr>
  </w:style>
  <w:style w:type="character" w:customStyle="1" w:styleId="EncabezadoCar">
    <w:name w:val="Encabezado Car"/>
    <w:basedOn w:val="Fuentedeprrafopredeter"/>
    <w:link w:val="Encabezado"/>
    <w:uiPriority w:val="99"/>
    <w:rsid w:val="002A3F85"/>
    <w:rPr>
      <w:rFonts w:ascii="Arial" w:eastAsia="Arial" w:hAnsi="Arial" w:cs="Arial"/>
      <w:lang w:val="es-ES" w:eastAsia="es-ES" w:bidi="es-ES"/>
    </w:rPr>
  </w:style>
  <w:style w:type="paragraph" w:styleId="Piedepgina">
    <w:name w:val="footer"/>
    <w:basedOn w:val="Normal"/>
    <w:link w:val="PiedepginaCar"/>
    <w:uiPriority w:val="99"/>
    <w:unhideWhenUsed/>
    <w:rsid w:val="002A3F85"/>
    <w:pPr>
      <w:tabs>
        <w:tab w:val="center" w:pos="4419"/>
        <w:tab w:val="right" w:pos="8838"/>
      </w:tabs>
    </w:pPr>
  </w:style>
  <w:style w:type="character" w:customStyle="1" w:styleId="PiedepginaCar">
    <w:name w:val="Pie de página Car"/>
    <w:basedOn w:val="Fuentedeprrafopredeter"/>
    <w:link w:val="Piedepgina"/>
    <w:uiPriority w:val="99"/>
    <w:rsid w:val="002A3F85"/>
    <w:rPr>
      <w:rFonts w:ascii="Arial" w:eastAsia="Arial" w:hAnsi="Arial" w:cs="Arial"/>
      <w:lang w:val="es-ES" w:eastAsia="es-ES" w:bidi="es-ES"/>
    </w:rPr>
  </w:style>
  <w:style w:type="character" w:customStyle="1" w:styleId="Ttulo3Car">
    <w:name w:val="Título 3 Car"/>
    <w:basedOn w:val="Fuentedeprrafopredeter"/>
    <w:link w:val="Ttulo3"/>
    <w:uiPriority w:val="9"/>
    <w:rsid w:val="00F17819"/>
    <w:rPr>
      <w:rFonts w:ascii="Arial" w:eastAsia="Arial" w:hAnsi="Arial" w:cs="Arial"/>
      <w:b/>
      <w:bCs/>
      <w:sz w:val="24"/>
      <w:lang w:val="es-ES" w:eastAsia="es-ES" w:bidi="es-ES"/>
    </w:rPr>
  </w:style>
  <w:style w:type="paragraph" w:styleId="Textodeglobo">
    <w:name w:val="Balloon Text"/>
    <w:basedOn w:val="Normal"/>
    <w:link w:val="TextodegloboCar"/>
    <w:uiPriority w:val="99"/>
    <w:semiHidden/>
    <w:unhideWhenUsed/>
    <w:rsid w:val="004A38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8CB"/>
    <w:rPr>
      <w:rFonts w:ascii="Segoe UI" w:eastAsia="Arial" w:hAnsi="Segoe UI" w:cs="Segoe UI"/>
      <w:sz w:val="18"/>
      <w:szCs w:val="18"/>
      <w:lang w:val="es-ES" w:eastAsia="es-ES" w:bidi="es-ES"/>
    </w:rPr>
  </w:style>
  <w:style w:type="character" w:styleId="Refdecomentario">
    <w:name w:val="annotation reference"/>
    <w:basedOn w:val="Fuentedeprrafopredeter"/>
    <w:uiPriority w:val="99"/>
    <w:semiHidden/>
    <w:unhideWhenUsed/>
    <w:rsid w:val="00962EBD"/>
    <w:rPr>
      <w:sz w:val="16"/>
      <w:szCs w:val="16"/>
    </w:rPr>
  </w:style>
  <w:style w:type="paragraph" w:styleId="Textocomentario">
    <w:name w:val="annotation text"/>
    <w:basedOn w:val="Normal"/>
    <w:link w:val="TextocomentarioCar"/>
    <w:uiPriority w:val="99"/>
    <w:semiHidden/>
    <w:unhideWhenUsed/>
    <w:rsid w:val="00962EBD"/>
    <w:rPr>
      <w:sz w:val="20"/>
      <w:szCs w:val="20"/>
    </w:rPr>
  </w:style>
  <w:style w:type="character" w:customStyle="1" w:styleId="TextocomentarioCar">
    <w:name w:val="Texto comentario Car"/>
    <w:basedOn w:val="Fuentedeprrafopredeter"/>
    <w:link w:val="Textocomentario"/>
    <w:uiPriority w:val="99"/>
    <w:semiHidden/>
    <w:rsid w:val="00962EB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62EBD"/>
    <w:rPr>
      <w:b/>
      <w:bCs/>
    </w:rPr>
  </w:style>
  <w:style w:type="character" w:customStyle="1" w:styleId="AsuntodelcomentarioCar">
    <w:name w:val="Asunto del comentario Car"/>
    <w:basedOn w:val="TextocomentarioCar"/>
    <w:link w:val="Asuntodelcomentario"/>
    <w:uiPriority w:val="99"/>
    <w:semiHidden/>
    <w:rsid w:val="00962EBD"/>
    <w:rPr>
      <w:rFonts w:ascii="Arial" w:eastAsia="Arial" w:hAnsi="Arial" w:cs="Arial"/>
      <w:b/>
      <w:bCs/>
      <w:sz w:val="20"/>
      <w:szCs w:val="20"/>
      <w:lang w:val="es-ES" w:eastAsia="es-ES" w:bidi="es-ES"/>
    </w:rPr>
  </w:style>
  <w:style w:type="paragraph" w:styleId="Revisin">
    <w:name w:val="Revision"/>
    <w:hidden/>
    <w:uiPriority w:val="99"/>
    <w:semiHidden/>
    <w:rsid w:val="00962EBD"/>
    <w:pPr>
      <w:widowControl/>
      <w:autoSpaceDE/>
      <w:autoSpaceDN/>
    </w:pPr>
    <w:rPr>
      <w:rFonts w:ascii="Arial" w:eastAsia="Arial" w:hAnsi="Arial" w:cs="Arial"/>
      <w:lang w:val="es-ES" w:eastAsia="es-ES" w:bidi="es-ES"/>
    </w:rPr>
  </w:style>
  <w:style w:type="paragraph" w:styleId="Sinespaciado">
    <w:name w:val="No Spacing"/>
    <w:link w:val="SinespaciadoCar"/>
    <w:uiPriority w:val="1"/>
    <w:qFormat/>
    <w:rsid w:val="00DA09CD"/>
    <w:pPr>
      <w:widowControl/>
      <w:autoSpaceDE/>
      <w:autoSpaceDN/>
    </w:pPr>
    <w:rPr>
      <w:rFonts w:eastAsiaTheme="minorEastAsia"/>
      <w:lang w:val="es-CO" w:eastAsia="es-CO"/>
    </w:rPr>
  </w:style>
  <w:style w:type="character" w:customStyle="1" w:styleId="SinespaciadoCar">
    <w:name w:val="Sin espaciado Car"/>
    <w:basedOn w:val="Fuentedeprrafopredeter"/>
    <w:link w:val="Sinespaciado"/>
    <w:uiPriority w:val="1"/>
    <w:rsid w:val="00DA09CD"/>
    <w:rPr>
      <w:rFonts w:eastAsiaTheme="minorEastAsia"/>
      <w:lang w:val="es-CO" w:eastAsia="es-CO"/>
    </w:rPr>
  </w:style>
  <w:style w:type="character" w:customStyle="1" w:styleId="Ttulo1Car">
    <w:name w:val="Título 1 Car"/>
    <w:basedOn w:val="Fuentedeprrafopredeter"/>
    <w:link w:val="Ttulo1"/>
    <w:uiPriority w:val="9"/>
    <w:rsid w:val="00F17819"/>
    <w:rPr>
      <w:rFonts w:ascii="Arial" w:eastAsia="Verdana" w:hAnsi="Arial" w:cs="Verdana"/>
      <w:b/>
      <w:bCs/>
      <w:sz w:val="24"/>
      <w:szCs w:val="28"/>
      <w:lang w:val="es-ES" w:eastAsia="es-ES" w:bidi="es-ES"/>
    </w:rPr>
  </w:style>
  <w:style w:type="paragraph" w:styleId="TtuloTDC">
    <w:name w:val="TOC Heading"/>
    <w:basedOn w:val="Ttulo1"/>
    <w:next w:val="Normal"/>
    <w:uiPriority w:val="39"/>
    <w:unhideWhenUsed/>
    <w:qFormat/>
    <w:rsid w:val="001F579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bidi="ar-SA"/>
    </w:rPr>
  </w:style>
  <w:style w:type="paragraph" w:styleId="TDC1">
    <w:name w:val="toc 1"/>
    <w:basedOn w:val="Normal"/>
    <w:next w:val="Normal"/>
    <w:autoRedefine/>
    <w:uiPriority w:val="39"/>
    <w:unhideWhenUsed/>
    <w:qFormat/>
    <w:rsid w:val="00C06ADC"/>
    <w:pPr>
      <w:tabs>
        <w:tab w:val="right" w:leader="dot" w:pos="10773"/>
      </w:tabs>
      <w:spacing w:after="100" w:line="360" w:lineRule="auto"/>
      <w:ind w:left="851" w:right="-156"/>
      <w:jc w:val="both"/>
    </w:pPr>
  </w:style>
  <w:style w:type="paragraph" w:styleId="TDC2">
    <w:name w:val="toc 2"/>
    <w:basedOn w:val="Normal"/>
    <w:next w:val="Normal"/>
    <w:autoRedefine/>
    <w:uiPriority w:val="39"/>
    <w:unhideWhenUsed/>
    <w:qFormat/>
    <w:rsid w:val="001F5797"/>
    <w:pPr>
      <w:spacing w:after="100"/>
      <w:ind w:left="220"/>
    </w:pPr>
  </w:style>
  <w:style w:type="paragraph" w:styleId="TDC3">
    <w:name w:val="toc 3"/>
    <w:basedOn w:val="Normal"/>
    <w:next w:val="Normal"/>
    <w:autoRedefine/>
    <w:uiPriority w:val="39"/>
    <w:unhideWhenUsed/>
    <w:qFormat/>
    <w:rsid w:val="001F5797"/>
    <w:pPr>
      <w:spacing w:after="100"/>
      <w:ind w:left="440"/>
    </w:pPr>
  </w:style>
  <w:style w:type="character" w:styleId="Hipervnculo">
    <w:name w:val="Hyperlink"/>
    <w:basedOn w:val="Fuentedeprrafopredeter"/>
    <w:uiPriority w:val="99"/>
    <w:unhideWhenUsed/>
    <w:rsid w:val="001F5797"/>
    <w:rPr>
      <w:color w:val="0000FF" w:themeColor="hyperlink"/>
      <w:u w:val="single"/>
    </w:rPr>
  </w:style>
  <w:style w:type="character" w:customStyle="1" w:styleId="Ttulo4Car">
    <w:name w:val="Título 4 Car"/>
    <w:basedOn w:val="Fuentedeprrafopredeter"/>
    <w:link w:val="Ttulo4"/>
    <w:uiPriority w:val="9"/>
    <w:rsid w:val="00F17819"/>
    <w:rPr>
      <w:rFonts w:ascii="Arial" w:eastAsia="Arial" w:hAnsi="Arial" w:cs="Arial"/>
      <w:b/>
      <w:bCs/>
      <w:sz w:val="24"/>
      <w:lang w:val="es-ES" w:eastAsia="es-ES" w:bidi="es-ES"/>
    </w:rPr>
  </w:style>
  <w:style w:type="character" w:customStyle="1" w:styleId="Ttulo5Car">
    <w:name w:val="Título 5 Car"/>
    <w:basedOn w:val="Fuentedeprrafopredeter"/>
    <w:link w:val="Ttulo5"/>
    <w:uiPriority w:val="9"/>
    <w:rsid w:val="00776853"/>
    <w:rPr>
      <w:rFonts w:ascii="Arial" w:eastAsiaTheme="majorEastAsia" w:hAnsi="Arial" w:cstheme="majorBidi"/>
      <w:sz w:val="24"/>
      <w:lang w:val="es-ES" w:eastAsia="es-ES" w:bidi="es-ES"/>
    </w:rPr>
  </w:style>
  <w:style w:type="table" w:styleId="Tablaconcuadrcula">
    <w:name w:val="Table Grid"/>
    <w:basedOn w:val="Tablanormal"/>
    <w:uiPriority w:val="39"/>
    <w:rsid w:val="0054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uiPriority w:val="46"/>
    <w:rsid w:val="00CD75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7F5269"/>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
    <w:name w:val="TableGrid1"/>
    <w:rsid w:val="00DA6D32"/>
    <w:pPr>
      <w:widowControl/>
      <w:autoSpaceDE/>
      <w:autoSpaceDN/>
    </w:pPr>
    <w:rPr>
      <w:rFonts w:eastAsia="Times New Roman"/>
      <w:lang w:val="es-CO" w:eastAsia="es-CO"/>
    </w:rPr>
    <w:tblPr>
      <w:tblCellMar>
        <w:top w:w="0" w:type="dxa"/>
        <w:left w:w="0" w:type="dxa"/>
        <w:bottom w:w="0" w:type="dxa"/>
        <w:right w:w="0" w:type="dxa"/>
      </w:tblCellMar>
    </w:tblPr>
  </w:style>
  <w:style w:type="paragraph" w:styleId="TDC4">
    <w:name w:val="toc 4"/>
    <w:basedOn w:val="Normal"/>
    <w:uiPriority w:val="1"/>
    <w:qFormat/>
    <w:rsid w:val="000B3ACA"/>
    <w:pPr>
      <w:spacing w:before="242"/>
      <w:ind w:left="2081" w:hanging="395"/>
    </w:pPr>
    <w:rPr>
      <w:rFonts w:ascii="Microsoft Sans Serif" w:eastAsia="Microsoft Sans Serif" w:hAnsi="Microsoft Sans Serif" w:cs="Microsoft Sans Serif"/>
      <w:sz w:val="24"/>
      <w:szCs w:val="24"/>
      <w:lang w:eastAsia="en-US" w:bidi="ar-SA"/>
    </w:rPr>
  </w:style>
  <w:style w:type="paragraph" w:styleId="Ttulo">
    <w:name w:val="Title"/>
    <w:basedOn w:val="Normal"/>
    <w:link w:val="TtuloCar"/>
    <w:uiPriority w:val="10"/>
    <w:qFormat/>
    <w:rsid w:val="000B3ACA"/>
    <w:pPr>
      <w:spacing w:before="88"/>
    </w:pPr>
    <w:rPr>
      <w:b/>
      <w:bCs/>
      <w:sz w:val="59"/>
      <w:szCs w:val="59"/>
      <w:lang w:eastAsia="en-US" w:bidi="ar-SA"/>
    </w:rPr>
  </w:style>
  <w:style w:type="character" w:customStyle="1" w:styleId="TtuloCar">
    <w:name w:val="Título Car"/>
    <w:basedOn w:val="Fuentedeprrafopredeter"/>
    <w:link w:val="Ttulo"/>
    <w:uiPriority w:val="10"/>
    <w:rsid w:val="000B3ACA"/>
    <w:rPr>
      <w:rFonts w:ascii="Arial" w:eastAsia="Arial" w:hAnsi="Arial" w:cs="Arial"/>
      <w:b/>
      <w:bCs/>
      <w:sz w:val="59"/>
      <w:szCs w:val="59"/>
      <w:lang w:val="es-ES"/>
    </w:rPr>
  </w:style>
  <w:style w:type="numbering" w:customStyle="1" w:styleId="Listaactual1">
    <w:name w:val="Lista actual1"/>
    <w:uiPriority w:val="99"/>
    <w:rsid w:val="00867921"/>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9991">
      <w:bodyDiv w:val="1"/>
      <w:marLeft w:val="0"/>
      <w:marRight w:val="0"/>
      <w:marTop w:val="0"/>
      <w:marBottom w:val="0"/>
      <w:divBdr>
        <w:top w:val="none" w:sz="0" w:space="0" w:color="auto"/>
        <w:left w:val="none" w:sz="0" w:space="0" w:color="auto"/>
        <w:bottom w:val="none" w:sz="0" w:space="0" w:color="auto"/>
        <w:right w:val="none" w:sz="0" w:space="0" w:color="auto"/>
      </w:divBdr>
    </w:div>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198202951">
      <w:bodyDiv w:val="1"/>
      <w:marLeft w:val="0"/>
      <w:marRight w:val="0"/>
      <w:marTop w:val="0"/>
      <w:marBottom w:val="0"/>
      <w:divBdr>
        <w:top w:val="none" w:sz="0" w:space="0" w:color="auto"/>
        <w:left w:val="none" w:sz="0" w:space="0" w:color="auto"/>
        <w:bottom w:val="none" w:sz="0" w:space="0" w:color="auto"/>
        <w:right w:val="none" w:sz="0" w:space="0" w:color="auto"/>
      </w:divBdr>
    </w:div>
    <w:div w:id="227883853">
      <w:bodyDiv w:val="1"/>
      <w:marLeft w:val="0"/>
      <w:marRight w:val="0"/>
      <w:marTop w:val="0"/>
      <w:marBottom w:val="0"/>
      <w:divBdr>
        <w:top w:val="none" w:sz="0" w:space="0" w:color="auto"/>
        <w:left w:val="none" w:sz="0" w:space="0" w:color="auto"/>
        <w:bottom w:val="none" w:sz="0" w:space="0" w:color="auto"/>
        <w:right w:val="none" w:sz="0" w:space="0" w:color="auto"/>
      </w:divBdr>
    </w:div>
    <w:div w:id="314187700">
      <w:bodyDiv w:val="1"/>
      <w:marLeft w:val="0"/>
      <w:marRight w:val="0"/>
      <w:marTop w:val="0"/>
      <w:marBottom w:val="0"/>
      <w:divBdr>
        <w:top w:val="none" w:sz="0" w:space="0" w:color="auto"/>
        <w:left w:val="none" w:sz="0" w:space="0" w:color="auto"/>
        <w:bottom w:val="none" w:sz="0" w:space="0" w:color="auto"/>
        <w:right w:val="none" w:sz="0" w:space="0" w:color="auto"/>
      </w:divBdr>
    </w:div>
    <w:div w:id="391389319">
      <w:bodyDiv w:val="1"/>
      <w:marLeft w:val="0"/>
      <w:marRight w:val="0"/>
      <w:marTop w:val="0"/>
      <w:marBottom w:val="0"/>
      <w:divBdr>
        <w:top w:val="none" w:sz="0" w:space="0" w:color="auto"/>
        <w:left w:val="none" w:sz="0" w:space="0" w:color="auto"/>
        <w:bottom w:val="none" w:sz="0" w:space="0" w:color="auto"/>
        <w:right w:val="none" w:sz="0" w:space="0" w:color="auto"/>
      </w:divBdr>
    </w:div>
    <w:div w:id="613636339">
      <w:bodyDiv w:val="1"/>
      <w:marLeft w:val="0"/>
      <w:marRight w:val="0"/>
      <w:marTop w:val="0"/>
      <w:marBottom w:val="0"/>
      <w:divBdr>
        <w:top w:val="none" w:sz="0" w:space="0" w:color="auto"/>
        <w:left w:val="none" w:sz="0" w:space="0" w:color="auto"/>
        <w:bottom w:val="none" w:sz="0" w:space="0" w:color="auto"/>
        <w:right w:val="none" w:sz="0" w:space="0" w:color="auto"/>
      </w:divBdr>
    </w:div>
    <w:div w:id="634409243">
      <w:bodyDiv w:val="1"/>
      <w:marLeft w:val="0"/>
      <w:marRight w:val="0"/>
      <w:marTop w:val="0"/>
      <w:marBottom w:val="0"/>
      <w:divBdr>
        <w:top w:val="none" w:sz="0" w:space="0" w:color="auto"/>
        <w:left w:val="none" w:sz="0" w:space="0" w:color="auto"/>
        <w:bottom w:val="none" w:sz="0" w:space="0" w:color="auto"/>
        <w:right w:val="none" w:sz="0" w:space="0" w:color="auto"/>
      </w:divBdr>
    </w:div>
    <w:div w:id="971714903">
      <w:bodyDiv w:val="1"/>
      <w:marLeft w:val="0"/>
      <w:marRight w:val="0"/>
      <w:marTop w:val="0"/>
      <w:marBottom w:val="0"/>
      <w:divBdr>
        <w:top w:val="none" w:sz="0" w:space="0" w:color="auto"/>
        <w:left w:val="none" w:sz="0" w:space="0" w:color="auto"/>
        <w:bottom w:val="none" w:sz="0" w:space="0" w:color="auto"/>
        <w:right w:val="none" w:sz="0" w:space="0" w:color="auto"/>
      </w:divBdr>
    </w:div>
    <w:div w:id="987125005">
      <w:bodyDiv w:val="1"/>
      <w:marLeft w:val="0"/>
      <w:marRight w:val="0"/>
      <w:marTop w:val="0"/>
      <w:marBottom w:val="0"/>
      <w:divBdr>
        <w:top w:val="none" w:sz="0" w:space="0" w:color="auto"/>
        <w:left w:val="none" w:sz="0" w:space="0" w:color="auto"/>
        <w:bottom w:val="none" w:sz="0" w:space="0" w:color="auto"/>
        <w:right w:val="none" w:sz="0" w:space="0" w:color="auto"/>
      </w:divBdr>
    </w:div>
    <w:div w:id="1003554693">
      <w:bodyDiv w:val="1"/>
      <w:marLeft w:val="0"/>
      <w:marRight w:val="0"/>
      <w:marTop w:val="0"/>
      <w:marBottom w:val="0"/>
      <w:divBdr>
        <w:top w:val="none" w:sz="0" w:space="0" w:color="auto"/>
        <w:left w:val="none" w:sz="0" w:space="0" w:color="auto"/>
        <w:bottom w:val="none" w:sz="0" w:space="0" w:color="auto"/>
        <w:right w:val="none" w:sz="0" w:space="0" w:color="auto"/>
      </w:divBdr>
    </w:div>
    <w:div w:id="1013646866">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102609364">
      <w:bodyDiv w:val="1"/>
      <w:marLeft w:val="0"/>
      <w:marRight w:val="0"/>
      <w:marTop w:val="0"/>
      <w:marBottom w:val="0"/>
      <w:divBdr>
        <w:top w:val="none" w:sz="0" w:space="0" w:color="auto"/>
        <w:left w:val="none" w:sz="0" w:space="0" w:color="auto"/>
        <w:bottom w:val="none" w:sz="0" w:space="0" w:color="auto"/>
        <w:right w:val="none" w:sz="0" w:space="0" w:color="auto"/>
      </w:divBdr>
    </w:div>
    <w:div w:id="1178468667">
      <w:bodyDiv w:val="1"/>
      <w:marLeft w:val="0"/>
      <w:marRight w:val="0"/>
      <w:marTop w:val="0"/>
      <w:marBottom w:val="0"/>
      <w:divBdr>
        <w:top w:val="none" w:sz="0" w:space="0" w:color="auto"/>
        <w:left w:val="none" w:sz="0" w:space="0" w:color="auto"/>
        <w:bottom w:val="none" w:sz="0" w:space="0" w:color="auto"/>
        <w:right w:val="none" w:sz="0" w:space="0" w:color="auto"/>
      </w:divBdr>
    </w:div>
    <w:div w:id="1258444954">
      <w:bodyDiv w:val="1"/>
      <w:marLeft w:val="0"/>
      <w:marRight w:val="0"/>
      <w:marTop w:val="0"/>
      <w:marBottom w:val="0"/>
      <w:divBdr>
        <w:top w:val="none" w:sz="0" w:space="0" w:color="auto"/>
        <w:left w:val="none" w:sz="0" w:space="0" w:color="auto"/>
        <w:bottom w:val="none" w:sz="0" w:space="0" w:color="auto"/>
        <w:right w:val="none" w:sz="0" w:space="0" w:color="auto"/>
      </w:divBdr>
    </w:div>
    <w:div w:id="1430734847">
      <w:bodyDiv w:val="1"/>
      <w:marLeft w:val="0"/>
      <w:marRight w:val="0"/>
      <w:marTop w:val="0"/>
      <w:marBottom w:val="0"/>
      <w:divBdr>
        <w:top w:val="none" w:sz="0" w:space="0" w:color="auto"/>
        <w:left w:val="none" w:sz="0" w:space="0" w:color="auto"/>
        <w:bottom w:val="none" w:sz="0" w:space="0" w:color="auto"/>
        <w:right w:val="none" w:sz="0" w:space="0" w:color="auto"/>
      </w:divBdr>
    </w:div>
    <w:div w:id="1539582175">
      <w:bodyDiv w:val="1"/>
      <w:marLeft w:val="0"/>
      <w:marRight w:val="0"/>
      <w:marTop w:val="0"/>
      <w:marBottom w:val="0"/>
      <w:divBdr>
        <w:top w:val="none" w:sz="0" w:space="0" w:color="auto"/>
        <w:left w:val="none" w:sz="0" w:space="0" w:color="auto"/>
        <w:bottom w:val="none" w:sz="0" w:space="0" w:color="auto"/>
        <w:right w:val="none" w:sz="0" w:space="0" w:color="auto"/>
      </w:divBdr>
    </w:div>
    <w:div w:id="1546286364">
      <w:bodyDiv w:val="1"/>
      <w:marLeft w:val="0"/>
      <w:marRight w:val="0"/>
      <w:marTop w:val="0"/>
      <w:marBottom w:val="0"/>
      <w:divBdr>
        <w:top w:val="none" w:sz="0" w:space="0" w:color="auto"/>
        <w:left w:val="none" w:sz="0" w:space="0" w:color="auto"/>
        <w:bottom w:val="none" w:sz="0" w:space="0" w:color="auto"/>
        <w:right w:val="none" w:sz="0" w:space="0" w:color="auto"/>
      </w:divBdr>
    </w:div>
    <w:div w:id="1548109358">
      <w:bodyDiv w:val="1"/>
      <w:marLeft w:val="0"/>
      <w:marRight w:val="0"/>
      <w:marTop w:val="0"/>
      <w:marBottom w:val="0"/>
      <w:divBdr>
        <w:top w:val="none" w:sz="0" w:space="0" w:color="auto"/>
        <w:left w:val="none" w:sz="0" w:space="0" w:color="auto"/>
        <w:bottom w:val="none" w:sz="0" w:space="0" w:color="auto"/>
        <w:right w:val="none" w:sz="0" w:space="0" w:color="auto"/>
      </w:divBdr>
    </w:div>
    <w:div w:id="1583493033">
      <w:bodyDiv w:val="1"/>
      <w:marLeft w:val="0"/>
      <w:marRight w:val="0"/>
      <w:marTop w:val="0"/>
      <w:marBottom w:val="0"/>
      <w:divBdr>
        <w:top w:val="none" w:sz="0" w:space="0" w:color="auto"/>
        <w:left w:val="none" w:sz="0" w:space="0" w:color="auto"/>
        <w:bottom w:val="none" w:sz="0" w:space="0" w:color="auto"/>
        <w:right w:val="none" w:sz="0" w:space="0" w:color="auto"/>
      </w:divBdr>
    </w:div>
    <w:div w:id="1628462990">
      <w:bodyDiv w:val="1"/>
      <w:marLeft w:val="0"/>
      <w:marRight w:val="0"/>
      <w:marTop w:val="0"/>
      <w:marBottom w:val="0"/>
      <w:divBdr>
        <w:top w:val="none" w:sz="0" w:space="0" w:color="auto"/>
        <w:left w:val="none" w:sz="0" w:space="0" w:color="auto"/>
        <w:bottom w:val="none" w:sz="0" w:space="0" w:color="auto"/>
        <w:right w:val="none" w:sz="0" w:space="0" w:color="auto"/>
      </w:divBdr>
    </w:div>
    <w:div w:id="1763260355">
      <w:bodyDiv w:val="1"/>
      <w:marLeft w:val="0"/>
      <w:marRight w:val="0"/>
      <w:marTop w:val="0"/>
      <w:marBottom w:val="0"/>
      <w:divBdr>
        <w:top w:val="none" w:sz="0" w:space="0" w:color="auto"/>
        <w:left w:val="none" w:sz="0" w:space="0" w:color="auto"/>
        <w:bottom w:val="none" w:sz="0" w:space="0" w:color="auto"/>
        <w:right w:val="none" w:sz="0" w:space="0" w:color="auto"/>
      </w:divBdr>
      <w:divsChild>
        <w:div w:id="56824791">
          <w:marLeft w:val="0"/>
          <w:marRight w:val="0"/>
          <w:marTop w:val="0"/>
          <w:marBottom w:val="0"/>
          <w:divBdr>
            <w:top w:val="none" w:sz="0" w:space="0" w:color="auto"/>
            <w:left w:val="none" w:sz="0" w:space="0" w:color="auto"/>
            <w:bottom w:val="none" w:sz="0" w:space="0" w:color="auto"/>
            <w:right w:val="none" w:sz="0" w:space="0" w:color="auto"/>
          </w:divBdr>
        </w:div>
        <w:div w:id="1046372567">
          <w:marLeft w:val="0"/>
          <w:marRight w:val="0"/>
          <w:marTop w:val="0"/>
          <w:marBottom w:val="0"/>
          <w:divBdr>
            <w:top w:val="none" w:sz="0" w:space="0" w:color="auto"/>
            <w:left w:val="none" w:sz="0" w:space="0" w:color="auto"/>
            <w:bottom w:val="none" w:sz="0" w:space="0" w:color="auto"/>
            <w:right w:val="none" w:sz="0" w:space="0" w:color="auto"/>
          </w:divBdr>
        </w:div>
        <w:div w:id="852762092">
          <w:marLeft w:val="0"/>
          <w:marRight w:val="0"/>
          <w:marTop w:val="0"/>
          <w:marBottom w:val="0"/>
          <w:divBdr>
            <w:top w:val="none" w:sz="0" w:space="0" w:color="auto"/>
            <w:left w:val="none" w:sz="0" w:space="0" w:color="auto"/>
            <w:bottom w:val="none" w:sz="0" w:space="0" w:color="auto"/>
            <w:right w:val="none" w:sz="0" w:space="0" w:color="auto"/>
          </w:divBdr>
        </w:div>
        <w:div w:id="1745029006">
          <w:marLeft w:val="0"/>
          <w:marRight w:val="0"/>
          <w:marTop w:val="0"/>
          <w:marBottom w:val="0"/>
          <w:divBdr>
            <w:top w:val="none" w:sz="0" w:space="0" w:color="auto"/>
            <w:left w:val="none" w:sz="0" w:space="0" w:color="auto"/>
            <w:bottom w:val="none" w:sz="0" w:space="0" w:color="auto"/>
            <w:right w:val="none" w:sz="0" w:space="0" w:color="auto"/>
          </w:divBdr>
        </w:div>
      </w:divsChild>
    </w:div>
    <w:div w:id="1784303698">
      <w:bodyDiv w:val="1"/>
      <w:marLeft w:val="0"/>
      <w:marRight w:val="0"/>
      <w:marTop w:val="0"/>
      <w:marBottom w:val="0"/>
      <w:divBdr>
        <w:top w:val="none" w:sz="0" w:space="0" w:color="auto"/>
        <w:left w:val="none" w:sz="0" w:space="0" w:color="auto"/>
        <w:bottom w:val="none" w:sz="0" w:space="0" w:color="auto"/>
        <w:right w:val="none" w:sz="0" w:space="0" w:color="auto"/>
      </w:divBdr>
    </w:div>
    <w:div w:id="1846361507">
      <w:bodyDiv w:val="1"/>
      <w:marLeft w:val="0"/>
      <w:marRight w:val="0"/>
      <w:marTop w:val="0"/>
      <w:marBottom w:val="0"/>
      <w:divBdr>
        <w:top w:val="none" w:sz="0" w:space="0" w:color="auto"/>
        <w:left w:val="none" w:sz="0" w:space="0" w:color="auto"/>
        <w:bottom w:val="none" w:sz="0" w:space="0" w:color="auto"/>
        <w:right w:val="none" w:sz="0" w:space="0" w:color="auto"/>
      </w:divBdr>
    </w:div>
    <w:div w:id="1902909063">
      <w:bodyDiv w:val="1"/>
      <w:marLeft w:val="0"/>
      <w:marRight w:val="0"/>
      <w:marTop w:val="0"/>
      <w:marBottom w:val="0"/>
      <w:divBdr>
        <w:top w:val="none" w:sz="0" w:space="0" w:color="auto"/>
        <w:left w:val="none" w:sz="0" w:space="0" w:color="auto"/>
        <w:bottom w:val="none" w:sz="0" w:space="0" w:color="auto"/>
        <w:right w:val="none" w:sz="0" w:space="0" w:color="auto"/>
      </w:divBdr>
    </w:div>
    <w:div w:id="1940478301">
      <w:bodyDiv w:val="1"/>
      <w:marLeft w:val="0"/>
      <w:marRight w:val="0"/>
      <w:marTop w:val="0"/>
      <w:marBottom w:val="0"/>
      <w:divBdr>
        <w:top w:val="none" w:sz="0" w:space="0" w:color="auto"/>
        <w:left w:val="none" w:sz="0" w:space="0" w:color="auto"/>
        <w:bottom w:val="none" w:sz="0" w:space="0" w:color="auto"/>
        <w:right w:val="none" w:sz="0" w:space="0" w:color="auto"/>
      </w:divBdr>
    </w:div>
    <w:div w:id="1967614867">
      <w:bodyDiv w:val="1"/>
      <w:marLeft w:val="0"/>
      <w:marRight w:val="0"/>
      <w:marTop w:val="0"/>
      <w:marBottom w:val="0"/>
      <w:divBdr>
        <w:top w:val="none" w:sz="0" w:space="0" w:color="auto"/>
        <w:left w:val="none" w:sz="0" w:space="0" w:color="auto"/>
        <w:bottom w:val="none" w:sz="0" w:space="0" w:color="auto"/>
        <w:right w:val="none" w:sz="0" w:space="0" w:color="auto"/>
      </w:divBdr>
    </w:div>
    <w:div w:id="2105953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funcionpublica.gov.co/documents/418548/34316316/Anexo%2B4%2BLineamientos%2Bpara%2Bla%2BGestion%2Bdel%2BRiesgo%2Bde%2B%2BSeguridad%2BDigital%2Ben%2BEntidades%2BP&#250;blicas%2B-%2BGu&#237;a%2Briesgos%2B2018.pdf/1ce5099d-c5e5-8ba2-00bc-58f801d3657b"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uncionpublica.gov.co/documents/418548/34316316/Anexo%2B4%2BLineamientos%2Bpara%2Bla%2BGestion%2Bdel%2BRiesgo%2Bde%2B%2BSeguridad%2BDigital%2Ben%2BEntidades%2BP&#250;blicas%2B-%2BGu&#237;a%2Briesgos%2B2018.pdf/1ce5099d-c5e5-8ba2-00bc-58f801d365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418B-93B5-4F1B-A3A0-7A83C49E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2973</TotalTime>
  <Pages>39</Pages>
  <Words>9022</Words>
  <Characters>49627</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POLÍTICA DE ADMINISTRACIÓN DEL RIESGO</vt:lpstr>
    </vt:vector>
  </TitlesOfParts>
  <Company>Hewlett-Packard Company</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ADMINISTRACIÓN DEL RIESGO</dc:title>
  <dc:subject>INSTITUTO NACIONAL PARA CIEGOS</dc:subject>
  <dc:creator>Gabriela Diaz Galindo</dc:creator>
  <cp:lastModifiedBy>Martha  Gomez</cp:lastModifiedBy>
  <cp:revision>58</cp:revision>
  <dcterms:created xsi:type="dcterms:W3CDTF">2021-08-04T19:03:00Z</dcterms:created>
  <dcterms:modified xsi:type="dcterms:W3CDTF">2021-08-12T01:00:00Z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Word 2016</vt:lpwstr>
  </property>
  <property fmtid="{D5CDD505-2E9C-101B-9397-08002B2CF9AE}" pid="4" name="LastSaved">
    <vt:filetime>2019-05-21T00:00:00Z</vt:filetime>
  </property>
</Properties>
</file>