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C7C8B" w14:textId="77777777" w:rsidR="00414878" w:rsidRDefault="00414878" w:rsidP="00414878">
      <w:bookmarkStart w:id="0" w:name="_Toc224931711"/>
    </w:p>
    <w:p w14:paraId="26DB3C5B" w14:textId="7544D92D" w:rsidR="00414878" w:rsidRPr="00936EB7" w:rsidRDefault="00414878" w:rsidP="00414878">
      <w:pPr>
        <w:pStyle w:val="Ttulo"/>
        <w:spacing w:line="720" w:lineRule="auto"/>
      </w:pPr>
      <w:r w:rsidRPr="00D04A2B">
        <w:t>PROGRAMA DE GESTIÓN DOCUMENTAL</w:t>
      </w:r>
      <w:r>
        <w:t xml:space="preserve"> - PGD</w:t>
      </w:r>
    </w:p>
    <w:p w14:paraId="43A73425" w14:textId="77777777" w:rsidR="00414878" w:rsidRPr="00936EB7" w:rsidRDefault="00414878" w:rsidP="00414878">
      <w:pPr>
        <w:pStyle w:val="Ttulo10"/>
        <w:numPr>
          <w:ilvl w:val="0"/>
          <w:numId w:val="28"/>
        </w:numPr>
        <w:spacing w:line="480" w:lineRule="auto"/>
        <w:ind w:left="284" w:hanging="284"/>
      </w:pPr>
      <w:r w:rsidRPr="00D04A2B">
        <w:t>Datos Básicos del Documento</w:t>
      </w:r>
    </w:p>
    <w:tbl>
      <w:tblPr>
        <w:tblStyle w:val="Tablaconcuadrcula4-nfasis51"/>
        <w:tblW w:w="8926" w:type="dxa"/>
        <w:jc w:val="center"/>
        <w:tblLook w:val="04A0" w:firstRow="1" w:lastRow="0" w:firstColumn="1" w:lastColumn="0" w:noHBand="0" w:noVBand="1"/>
      </w:tblPr>
      <w:tblGrid>
        <w:gridCol w:w="2972"/>
        <w:gridCol w:w="2977"/>
        <w:gridCol w:w="1417"/>
        <w:gridCol w:w="1560"/>
      </w:tblGrid>
      <w:tr w:rsidR="00414878" w:rsidRPr="00D04A2B" w14:paraId="762A02FD" w14:textId="77777777" w:rsidTr="00414878">
        <w:trPr>
          <w:cnfStyle w:val="100000000000" w:firstRow="1" w:lastRow="0" w:firstColumn="0" w:lastColumn="0" w:oddVBand="0" w:evenVBand="0" w:oddHBand="0" w:evenHBand="0" w:firstRowFirstColumn="0" w:firstRowLastColumn="0" w:lastRowFirstColumn="0" w:lastRowLastColumn="0"/>
          <w:trHeight w:val="316"/>
          <w:jc w:val="center"/>
        </w:trPr>
        <w:tc>
          <w:tcPr>
            <w:cnfStyle w:val="001000000000" w:firstRow="0" w:lastRow="0" w:firstColumn="1" w:lastColumn="0" w:oddVBand="0" w:evenVBand="0" w:oddHBand="0" w:evenHBand="0" w:firstRowFirstColumn="0" w:firstRowLastColumn="0" w:lastRowFirstColumn="0" w:lastRowLastColumn="0"/>
            <w:tcW w:w="2972" w:type="dxa"/>
            <w:tcBorders>
              <w:right w:val="single" w:sz="4" w:space="0" w:color="FFFFFF"/>
            </w:tcBorders>
            <w:shd w:val="clear" w:color="auto" w:fill="4472C4"/>
          </w:tcPr>
          <w:p w14:paraId="0088350E" w14:textId="77777777" w:rsidR="00414878" w:rsidRPr="00D04A2B" w:rsidRDefault="00414878" w:rsidP="00414878">
            <w:pPr>
              <w:spacing w:after="0" w:line="240" w:lineRule="auto"/>
              <w:jc w:val="center"/>
              <w:rPr>
                <w:rFonts w:cs="Arial"/>
                <w:szCs w:val="24"/>
              </w:rPr>
            </w:pPr>
            <w:r w:rsidRPr="00D04A2B">
              <w:rPr>
                <w:rFonts w:cs="Arial"/>
                <w:szCs w:val="24"/>
              </w:rPr>
              <w:t>Nombre del proceso</w:t>
            </w:r>
          </w:p>
        </w:tc>
        <w:tc>
          <w:tcPr>
            <w:tcW w:w="2977" w:type="dxa"/>
            <w:tcBorders>
              <w:left w:val="single" w:sz="4" w:space="0" w:color="FFFFFF"/>
              <w:right w:val="single" w:sz="4" w:space="0" w:color="FFFFFF"/>
            </w:tcBorders>
            <w:shd w:val="clear" w:color="auto" w:fill="4472C4"/>
          </w:tcPr>
          <w:p w14:paraId="046803C0" w14:textId="77777777" w:rsidR="00414878" w:rsidRPr="00D04A2B" w:rsidRDefault="00414878" w:rsidP="004148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Cs w:val="24"/>
              </w:rPr>
            </w:pPr>
            <w:r w:rsidRPr="00D04A2B">
              <w:rPr>
                <w:rFonts w:cs="Arial"/>
                <w:szCs w:val="24"/>
              </w:rPr>
              <w:t>Código</w:t>
            </w:r>
          </w:p>
        </w:tc>
        <w:tc>
          <w:tcPr>
            <w:tcW w:w="1417" w:type="dxa"/>
            <w:tcBorders>
              <w:left w:val="single" w:sz="4" w:space="0" w:color="FFFFFF"/>
              <w:right w:val="single" w:sz="4" w:space="0" w:color="FFFFFF"/>
            </w:tcBorders>
            <w:shd w:val="clear" w:color="auto" w:fill="4472C4"/>
          </w:tcPr>
          <w:p w14:paraId="25648FEE" w14:textId="77777777" w:rsidR="00414878" w:rsidRPr="00D04A2B" w:rsidRDefault="00414878" w:rsidP="004148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Cs w:val="24"/>
              </w:rPr>
            </w:pPr>
            <w:r w:rsidRPr="00D04A2B">
              <w:rPr>
                <w:rFonts w:cs="Arial"/>
                <w:szCs w:val="24"/>
              </w:rPr>
              <w:t>Versión</w:t>
            </w:r>
          </w:p>
        </w:tc>
        <w:tc>
          <w:tcPr>
            <w:tcW w:w="1560" w:type="dxa"/>
            <w:tcBorders>
              <w:left w:val="single" w:sz="4" w:space="0" w:color="FFFFFF"/>
            </w:tcBorders>
            <w:shd w:val="clear" w:color="auto" w:fill="4472C4"/>
          </w:tcPr>
          <w:p w14:paraId="1DF25EC2" w14:textId="77777777" w:rsidR="00414878" w:rsidRPr="00D04A2B" w:rsidRDefault="00414878" w:rsidP="00414878">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Cs w:val="24"/>
              </w:rPr>
            </w:pPr>
            <w:r w:rsidRPr="00D04A2B">
              <w:rPr>
                <w:rFonts w:cs="Arial"/>
                <w:szCs w:val="24"/>
              </w:rPr>
              <w:t>Vigencia</w:t>
            </w:r>
          </w:p>
        </w:tc>
      </w:tr>
      <w:tr w:rsidR="00414878" w:rsidRPr="00D04A2B" w14:paraId="17C61BBB" w14:textId="77777777" w:rsidTr="004148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44C1A98B" w14:textId="77777777" w:rsidR="00414878" w:rsidRPr="00D04A2B" w:rsidRDefault="00414878" w:rsidP="00414878">
            <w:pPr>
              <w:spacing w:after="0" w:line="240" w:lineRule="auto"/>
              <w:jc w:val="center"/>
              <w:rPr>
                <w:rFonts w:cs="Arial"/>
                <w:b w:val="0"/>
                <w:szCs w:val="24"/>
              </w:rPr>
            </w:pPr>
            <w:r w:rsidRPr="00D04A2B">
              <w:rPr>
                <w:rFonts w:cs="Arial"/>
                <w:b w:val="0"/>
                <w:szCs w:val="24"/>
              </w:rPr>
              <w:t xml:space="preserve">Gestión </w:t>
            </w:r>
            <w:r w:rsidRPr="004020B5">
              <w:rPr>
                <w:rFonts w:cs="Arial"/>
                <w:b w:val="0"/>
                <w:szCs w:val="24"/>
              </w:rPr>
              <w:t>Documental</w:t>
            </w:r>
          </w:p>
        </w:tc>
        <w:tc>
          <w:tcPr>
            <w:tcW w:w="2977" w:type="dxa"/>
            <w:shd w:val="clear" w:color="auto" w:fill="auto"/>
          </w:tcPr>
          <w:p w14:paraId="549224DE" w14:textId="02A22A53" w:rsidR="00414878" w:rsidRPr="00D04A2B" w:rsidRDefault="00D06DB9" w:rsidP="00414878">
            <w:pPr>
              <w:spacing w:after="0" w:line="240" w:lineRule="auto"/>
              <w:ind w:left="142"/>
              <w:jc w:val="center"/>
              <w:cnfStyle w:val="000000100000" w:firstRow="0" w:lastRow="0" w:firstColumn="0" w:lastColumn="0" w:oddVBand="0" w:evenVBand="0" w:oddHBand="1" w:evenHBand="0" w:firstRowFirstColumn="0" w:firstRowLastColumn="0" w:lastRowFirstColumn="0" w:lastRowLastColumn="0"/>
              <w:rPr>
                <w:rFonts w:cs="Arial"/>
                <w:szCs w:val="24"/>
              </w:rPr>
            </w:pPr>
            <w:r w:rsidRPr="00D06DB9">
              <w:rPr>
                <w:rFonts w:cs="Arial"/>
                <w:szCs w:val="24"/>
              </w:rPr>
              <w:t>SG-112-GD-PG-000</w:t>
            </w:r>
            <w:r w:rsidR="00A61061">
              <w:rPr>
                <w:rFonts w:cs="Arial"/>
                <w:szCs w:val="24"/>
              </w:rPr>
              <w:t>1</w:t>
            </w:r>
          </w:p>
        </w:tc>
        <w:tc>
          <w:tcPr>
            <w:tcW w:w="1417" w:type="dxa"/>
            <w:shd w:val="clear" w:color="auto" w:fill="auto"/>
          </w:tcPr>
          <w:p w14:paraId="059D3DA8" w14:textId="1DFB3680" w:rsidR="00414878" w:rsidRPr="00D04A2B" w:rsidRDefault="00414878" w:rsidP="004148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D04A2B">
              <w:rPr>
                <w:rFonts w:cs="Arial"/>
                <w:szCs w:val="24"/>
              </w:rPr>
              <w:t>000</w:t>
            </w:r>
            <w:r w:rsidR="00FF14CD">
              <w:rPr>
                <w:rFonts w:cs="Arial"/>
                <w:szCs w:val="24"/>
              </w:rPr>
              <w:t>3</w:t>
            </w:r>
          </w:p>
        </w:tc>
        <w:tc>
          <w:tcPr>
            <w:tcW w:w="1560" w:type="dxa"/>
            <w:shd w:val="clear" w:color="auto" w:fill="auto"/>
          </w:tcPr>
          <w:p w14:paraId="7C5303CF" w14:textId="74E0C4D7" w:rsidR="00414878" w:rsidRPr="00D04A2B" w:rsidRDefault="00FF14CD" w:rsidP="004148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Pr>
                <w:rFonts w:cs="Arial"/>
                <w:szCs w:val="24"/>
              </w:rPr>
              <w:t>17</w:t>
            </w:r>
            <w:r w:rsidR="00414878" w:rsidRPr="00D04A2B">
              <w:rPr>
                <w:rFonts w:cs="Arial"/>
                <w:szCs w:val="24"/>
              </w:rPr>
              <w:t>/01/202</w:t>
            </w:r>
            <w:r>
              <w:rPr>
                <w:rFonts w:cs="Arial"/>
                <w:szCs w:val="24"/>
              </w:rPr>
              <w:t>5</w:t>
            </w:r>
          </w:p>
        </w:tc>
      </w:tr>
      <w:tr w:rsidR="00414878" w:rsidRPr="00D04A2B" w14:paraId="71CFFDDF" w14:textId="77777777" w:rsidTr="00414878">
        <w:trPr>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4472C4"/>
          </w:tcPr>
          <w:p w14:paraId="26228E68" w14:textId="77777777" w:rsidR="00414878" w:rsidRPr="00D04A2B" w:rsidRDefault="00414878" w:rsidP="00414878">
            <w:pPr>
              <w:spacing w:after="0" w:line="240" w:lineRule="auto"/>
              <w:jc w:val="center"/>
              <w:rPr>
                <w:rFonts w:cs="Arial"/>
                <w:color w:val="FFFFFF"/>
                <w:szCs w:val="24"/>
              </w:rPr>
            </w:pPr>
            <w:r w:rsidRPr="00D04A2B">
              <w:rPr>
                <w:rFonts w:cs="Arial"/>
                <w:color w:val="FFFFFF"/>
                <w:szCs w:val="24"/>
              </w:rPr>
              <w:t>Confidencialidad:</w:t>
            </w:r>
          </w:p>
        </w:tc>
        <w:tc>
          <w:tcPr>
            <w:tcW w:w="2977" w:type="dxa"/>
            <w:shd w:val="clear" w:color="auto" w:fill="4472C4"/>
          </w:tcPr>
          <w:p w14:paraId="16BDEB79" w14:textId="77777777" w:rsidR="00414878" w:rsidRPr="00D04A2B" w:rsidRDefault="00414878" w:rsidP="004148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FFFFFF"/>
                <w:szCs w:val="24"/>
              </w:rPr>
            </w:pPr>
            <w:r w:rsidRPr="00D04A2B">
              <w:rPr>
                <w:rFonts w:cs="Arial"/>
                <w:b/>
                <w:bCs/>
                <w:color w:val="FFFFFF"/>
                <w:szCs w:val="24"/>
              </w:rPr>
              <w:t>Integridad:</w:t>
            </w:r>
          </w:p>
        </w:tc>
        <w:tc>
          <w:tcPr>
            <w:tcW w:w="2977" w:type="dxa"/>
            <w:gridSpan w:val="2"/>
            <w:shd w:val="clear" w:color="auto" w:fill="4472C4"/>
          </w:tcPr>
          <w:p w14:paraId="0EFF4392" w14:textId="77777777" w:rsidR="00414878" w:rsidRPr="00D04A2B" w:rsidRDefault="00414878" w:rsidP="0041487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bCs/>
                <w:color w:val="FFFFFF"/>
                <w:szCs w:val="24"/>
              </w:rPr>
            </w:pPr>
            <w:r w:rsidRPr="00D04A2B">
              <w:rPr>
                <w:rFonts w:cs="Arial"/>
                <w:b/>
                <w:bCs/>
                <w:color w:val="FFFFFF"/>
                <w:szCs w:val="24"/>
              </w:rPr>
              <w:t>Disponibilidad:</w:t>
            </w:r>
          </w:p>
        </w:tc>
      </w:tr>
      <w:tr w:rsidR="00414878" w:rsidRPr="00D04A2B" w14:paraId="0B8A38C3" w14:textId="77777777" w:rsidTr="00414878">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2972" w:type="dxa"/>
            <w:shd w:val="clear" w:color="auto" w:fill="auto"/>
          </w:tcPr>
          <w:p w14:paraId="534B38F0" w14:textId="77777777" w:rsidR="00414878" w:rsidRPr="00D04A2B" w:rsidRDefault="00414878" w:rsidP="00414878">
            <w:pPr>
              <w:spacing w:after="0" w:line="240" w:lineRule="auto"/>
              <w:jc w:val="center"/>
              <w:rPr>
                <w:rFonts w:cs="Arial"/>
                <w:b w:val="0"/>
                <w:szCs w:val="24"/>
              </w:rPr>
            </w:pPr>
            <w:r w:rsidRPr="00D04A2B">
              <w:rPr>
                <w:rFonts w:cs="Arial"/>
                <w:b w:val="0"/>
                <w:szCs w:val="24"/>
              </w:rPr>
              <w:t>Baja</w:t>
            </w:r>
          </w:p>
        </w:tc>
        <w:tc>
          <w:tcPr>
            <w:tcW w:w="2977" w:type="dxa"/>
            <w:shd w:val="clear" w:color="auto" w:fill="auto"/>
          </w:tcPr>
          <w:p w14:paraId="07D442CE" w14:textId="77777777" w:rsidR="00414878" w:rsidRPr="00D04A2B" w:rsidRDefault="00414878" w:rsidP="00414878">
            <w:pPr>
              <w:spacing w:after="0" w:line="240" w:lineRule="auto"/>
              <w:ind w:left="142"/>
              <w:jc w:val="center"/>
              <w:cnfStyle w:val="000000100000" w:firstRow="0" w:lastRow="0" w:firstColumn="0" w:lastColumn="0" w:oddVBand="0" w:evenVBand="0" w:oddHBand="1" w:evenHBand="0" w:firstRowFirstColumn="0" w:firstRowLastColumn="0" w:lastRowFirstColumn="0" w:lastRowLastColumn="0"/>
              <w:rPr>
                <w:rFonts w:cs="Arial"/>
                <w:bCs/>
                <w:spacing w:val="-6"/>
                <w:szCs w:val="24"/>
              </w:rPr>
            </w:pPr>
            <w:r w:rsidRPr="00D04A2B">
              <w:rPr>
                <w:rFonts w:cs="Arial"/>
                <w:bCs/>
                <w:spacing w:val="-6"/>
                <w:szCs w:val="24"/>
              </w:rPr>
              <w:t>Media</w:t>
            </w:r>
          </w:p>
        </w:tc>
        <w:tc>
          <w:tcPr>
            <w:tcW w:w="2977" w:type="dxa"/>
            <w:gridSpan w:val="2"/>
            <w:shd w:val="clear" w:color="auto" w:fill="auto"/>
            <w:vAlign w:val="center"/>
          </w:tcPr>
          <w:p w14:paraId="751396B9" w14:textId="77777777" w:rsidR="00414878" w:rsidRPr="00D04A2B" w:rsidRDefault="00414878" w:rsidP="0041487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D04A2B">
              <w:rPr>
                <w:rFonts w:cs="Arial"/>
                <w:szCs w:val="24"/>
              </w:rPr>
              <w:t>Baja</w:t>
            </w:r>
          </w:p>
        </w:tc>
      </w:tr>
    </w:tbl>
    <w:p w14:paraId="50B04690" w14:textId="77777777" w:rsidR="00414878" w:rsidRPr="00B55F7E" w:rsidRDefault="00414878" w:rsidP="00414878">
      <w:pPr>
        <w:spacing w:line="960" w:lineRule="auto"/>
        <w:rPr>
          <w:rFonts w:cs="Arial"/>
          <w:szCs w:val="24"/>
        </w:rPr>
      </w:pPr>
    </w:p>
    <w:p w14:paraId="158FE539" w14:textId="77777777" w:rsidR="00414878" w:rsidRPr="00936EB7" w:rsidRDefault="00414878" w:rsidP="00414878">
      <w:pPr>
        <w:spacing w:after="0" w:line="960" w:lineRule="auto"/>
        <w:jc w:val="center"/>
        <w:rPr>
          <w:rFonts w:cs="Arial"/>
          <w:b/>
          <w:bCs/>
          <w:sz w:val="28"/>
          <w:szCs w:val="28"/>
        </w:rPr>
      </w:pPr>
      <w:r w:rsidRPr="00D04A2B">
        <w:rPr>
          <w:rFonts w:cs="Arial"/>
          <w:b/>
          <w:bCs/>
          <w:sz w:val="28"/>
          <w:szCs w:val="28"/>
        </w:rPr>
        <w:t>2023 - 2026</w:t>
      </w:r>
    </w:p>
    <w:p w14:paraId="4C596631" w14:textId="77777777" w:rsidR="00414878" w:rsidRPr="00B55F7E" w:rsidRDefault="00414878" w:rsidP="00414878">
      <w:pPr>
        <w:spacing w:after="0" w:line="960" w:lineRule="auto"/>
        <w:jc w:val="center"/>
        <w:rPr>
          <w:rFonts w:cs="Arial"/>
          <w:szCs w:val="24"/>
        </w:rPr>
      </w:pPr>
      <w:r w:rsidRPr="00B55F7E">
        <w:rPr>
          <w:rFonts w:cs="Arial"/>
          <w:szCs w:val="24"/>
        </w:rPr>
        <w:t xml:space="preserve">Instancia </w:t>
      </w:r>
      <w:r>
        <w:rPr>
          <w:rFonts w:cs="Arial"/>
          <w:szCs w:val="24"/>
        </w:rPr>
        <w:t>d</w:t>
      </w:r>
      <w:r w:rsidRPr="00B55F7E">
        <w:rPr>
          <w:rFonts w:cs="Arial"/>
          <w:szCs w:val="24"/>
        </w:rPr>
        <w:t>e Aprobación</w:t>
      </w:r>
    </w:p>
    <w:p w14:paraId="1CB23F45" w14:textId="77777777" w:rsidR="00414878" w:rsidRPr="00B55F7E" w:rsidRDefault="00414878" w:rsidP="00414878">
      <w:pPr>
        <w:spacing w:after="0" w:line="960" w:lineRule="auto"/>
        <w:jc w:val="center"/>
        <w:rPr>
          <w:rFonts w:cs="Arial"/>
          <w:szCs w:val="24"/>
        </w:rPr>
      </w:pPr>
      <w:r w:rsidRPr="00B55F7E">
        <w:rPr>
          <w:rFonts w:cs="Arial"/>
          <w:szCs w:val="24"/>
        </w:rPr>
        <w:t>Comité Institucional de Gestión y Desempeño</w:t>
      </w:r>
    </w:p>
    <w:p w14:paraId="7D31E8E5" w14:textId="77777777" w:rsidR="00414878" w:rsidRPr="00B55F7E" w:rsidRDefault="00414878" w:rsidP="00414878">
      <w:pPr>
        <w:jc w:val="center"/>
        <w:rPr>
          <w:rFonts w:cs="Arial"/>
          <w:szCs w:val="24"/>
        </w:rPr>
      </w:pPr>
      <w:r w:rsidRPr="00B55F7E">
        <w:rPr>
          <w:rFonts w:cs="Arial"/>
          <w:szCs w:val="24"/>
        </w:rPr>
        <w:t>Autoridad Archivística</w:t>
      </w:r>
    </w:p>
    <w:p w14:paraId="67DA0FBD" w14:textId="7FF114EF" w:rsidR="00414878" w:rsidRDefault="00414878" w:rsidP="00414878">
      <w:pPr>
        <w:spacing w:line="276" w:lineRule="auto"/>
        <w:jc w:val="center"/>
        <w:rPr>
          <w:rFonts w:cs="Arial"/>
          <w:szCs w:val="24"/>
        </w:rPr>
      </w:pPr>
      <w:r w:rsidRPr="00B55F7E">
        <w:rPr>
          <w:rFonts w:cs="Arial"/>
          <w:szCs w:val="24"/>
        </w:rPr>
        <w:t>Secretaría Genera</w:t>
      </w:r>
      <w:r w:rsidR="008B6E8F">
        <w:rPr>
          <w:rFonts w:cs="Arial"/>
          <w:szCs w:val="24"/>
        </w:rPr>
        <w:t>l</w:t>
      </w:r>
    </w:p>
    <w:p w14:paraId="0F4A41E0" w14:textId="77777777" w:rsidR="00414878" w:rsidRDefault="00414878">
      <w:pPr>
        <w:spacing w:after="0" w:line="240" w:lineRule="auto"/>
        <w:rPr>
          <w:rFonts w:cs="Arial"/>
          <w:szCs w:val="24"/>
        </w:rPr>
      </w:pPr>
      <w:r>
        <w:rPr>
          <w:rFonts w:cs="Arial"/>
          <w:szCs w:val="24"/>
        </w:rPr>
        <w:br w:type="page"/>
      </w:r>
    </w:p>
    <w:sdt>
      <w:sdtPr>
        <w:rPr>
          <w:rFonts w:ascii="Calibri" w:hAnsi="Calibri" w:cs="Times New Roman"/>
          <w:b w:val="0"/>
          <w:noProof w:val="0"/>
          <w:lang w:val="es-ES"/>
        </w:rPr>
        <w:id w:val="-73661666"/>
        <w:docPartObj>
          <w:docPartGallery w:val="Table of Contents"/>
          <w:docPartUnique/>
        </w:docPartObj>
      </w:sdtPr>
      <w:sdtEndPr>
        <w:rPr>
          <w:rFonts w:ascii="Arial" w:hAnsi="Arial"/>
        </w:rPr>
      </w:sdtEndPr>
      <w:sdtContent>
        <w:p w14:paraId="7C85EEFD" w14:textId="08363044" w:rsidR="007556A8" w:rsidRPr="00A41B63" w:rsidRDefault="00C94351">
          <w:pPr>
            <w:pStyle w:val="TDC1"/>
            <w:rPr>
              <w:szCs w:val="24"/>
              <w:lang w:val="es-ES"/>
            </w:rPr>
          </w:pPr>
          <w:r w:rsidRPr="00A41B63">
            <w:rPr>
              <w:szCs w:val="24"/>
              <w:lang w:val="es-ES"/>
            </w:rPr>
            <w:t>Tabla de Contenido</w:t>
          </w:r>
        </w:p>
        <w:p w14:paraId="4E2938AA" w14:textId="526EABBF" w:rsidR="00A41B63" w:rsidRPr="00A41B63" w:rsidRDefault="0010683A">
          <w:pPr>
            <w:pStyle w:val="TDC1"/>
            <w:rPr>
              <w:rFonts w:asciiTheme="minorHAnsi" w:eastAsiaTheme="minorEastAsia" w:hAnsiTheme="minorHAnsi" w:cstheme="minorBidi"/>
              <w:b w:val="0"/>
              <w:szCs w:val="24"/>
            </w:rPr>
          </w:pPr>
          <w:r w:rsidRPr="00A41B63">
            <w:rPr>
              <w:rFonts w:eastAsia="SimSun"/>
              <w:b w:val="0"/>
              <w:color w:val="262626"/>
              <w:szCs w:val="24"/>
            </w:rPr>
            <w:fldChar w:fldCharType="begin"/>
          </w:r>
          <w:r w:rsidRPr="00A41B63">
            <w:rPr>
              <w:szCs w:val="24"/>
            </w:rPr>
            <w:instrText xml:space="preserve"> TOC \o "1-3" \h \z \u </w:instrText>
          </w:r>
          <w:r w:rsidRPr="00A41B63">
            <w:rPr>
              <w:rFonts w:eastAsia="SimSun"/>
              <w:b w:val="0"/>
              <w:color w:val="262626"/>
              <w:szCs w:val="24"/>
            </w:rPr>
            <w:fldChar w:fldCharType="separate"/>
          </w:r>
          <w:hyperlink w:anchor="_Toc141274748" w:history="1">
            <w:r w:rsidR="00A41B63" w:rsidRPr="00A41B63">
              <w:rPr>
                <w:rStyle w:val="Hipervnculo"/>
                <w:szCs w:val="24"/>
              </w:rPr>
              <w:t>1.</w:t>
            </w:r>
            <w:r w:rsidR="00A41B63" w:rsidRPr="00A41B63">
              <w:rPr>
                <w:rFonts w:asciiTheme="minorHAnsi" w:eastAsiaTheme="minorEastAsia" w:hAnsiTheme="minorHAnsi" w:cstheme="minorBidi"/>
                <w:b w:val="0"/>
                <w:szCs w:val="24"/>
              </w:rPr>
              <w:tab/>
            </w:r>
            <w:r w:rsidR="00A41B63" w:rsidRPr="00A41B63">
              <w:rPr>
                <w:rStyle w:val="Hipervnculo"/>
                <w:szCs w:val="24"/>
              </w:rPr>
              <w:t>Aspectos Generales</w:t>
            </w:r>
            <w:r w:rsidR="00A41B63" w:rsidRPr="00A41B63">
              <w:rPr>
                <w:webHidden/>
                <w:szCs w:val="24"/>
              </w:rPr>
              <w:tab/>
            </w:r>
            <w:r w:rsidR="00A41B63" w:rsidRPr="00A41B63">
              <w:rPr>
                <w:webHidden/>
                <w:szCs w:val="24"/>
              </w:rPr>
              <w:fldChar w:fldCharType="begin"/>
            </w:r>
            <w:r w:rsidR="00A41B63" w:rsidRPr="00A41B63">
              <w:rPr>
                <w:webHidden/>
                <w:szCs w:val="24"/>
              </w:rPr>
              <w:instrText xml:space="preserve"> PAGEREF _Toc141274748 \h </w:instrText>
            </w:r>
            <w:r w:rsidR="00A41B63" w:rsidRPr="00A41B63">
              <w:rPr>
                <w:webHidden/>
                <w:szCs w:val="24"/>
              </w:rPr>
            </w:r>
            <w:r w:rsidR="00A41B63" w:rsidRPr="00A41B63">
              <w:rPr>
                <w:webHidden/>
                <w:szCs w:val="24"/>
              </w:rPr>
              <w:fldChar w:fldCharType="separate"/>
            </w:r>
            <w:r w:rsidR="00A41B63" w:rsidRPr="00A41B63">
              <w:rPr>
                <w:webHidden/>
                <w:szCs w:val="24"/>
              </w:rPr>
              <w:t>5</w:t>
            </w:r>
            <w:r w:rsidR="00A41B63" w:rsidRPr="00A41B63">
              <w:rPr>
                <w:webHidden/>
                <w:szCs w:val="24"/>
              </w:rPr>
              <w:fldChar w:fldCharType="end"/>
            </w:r>
          </w:hyperlink>
        </w:p>
        <w:p w14:paraId="1E6FA6A7" w14:textId="13B41197"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49" w:history="1">
            <w:r w:rsidRPr="00A41B63">
              <w:rPr>
                <w:rStyle w:val="Hipervnculo"/>
                <w:rFonts w:cs="Arial"/>
                <w:noProof/>
                <w:szCs w:val="24"/>
              </w:rPr>
              <w:t>1.1.</w:t>
            </w:r>
            <w:r w:rsidRPr="00A41B63">
              <w:rPr>
                <w:rFonts w:asciiTheme="minorHAnsi" w:eastAsiaTheme="minorEastAsia" w:hAnsiTheme="minorHAnsi" w:cstheme="minorBidi"/>
                <w:noProof/>
                <w:szCs w:val="24"/>
              </w:rPr>
              <w:tab/>
            </w:r>
            <w:r w:rsidRPr="00A41B63">
              <w:rPr>
                <w:rStyle w:val="Hipervnculo"/>
                <w:rFonts w:cs="Arial"/>
                <w:noProof/>
                <w:szCs w:val="24"/>
              </w:rPr>
              <w:t>Introducción</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_Toc141274749 \h </w:instrText>
            </w:r>
            <w:r w:rsidRPr="00A41B63">
              <w:rPr>
                <w:noProof/>
                <w:webHidden/>
                <w:szCs w:val="24"/>
              </w:rPr>
            </w:r>
            <w:r w:rsidRPr="00A41B63">
              <w:rPr>
                <w:noProof/>
                <w:webHidden/>
                <w:szCs w:val="24"/>
              </w:rPr>
              <w:fldChar w:fldCharType="separate"/>
            </w:r>
            <w:r w:rsidRPr="00A41B63">
              <w:rPr>
                <w:noProof/>
                <w:webHidden/>
                <w:szCs w:val="24"/>
              </w:rPr>
              <w:t>5</w:t>
            </w:r>
            <w:r w:rsidRPr="00A41B63">
              <w:rPr>
                <w:noProof/>
                <w:webHidden/>
                <w:szCs w:val="24"/>
              </w:rPr>
              <w:fldChar w:fldCharType="end"/>
            </w:r>
          </w:hyperlink>
        </w:p>
        <w:p w14:paraId="3C5926CA" w14:textId="62E8E7AF"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50" w:history="1">
            <w:r w:rsidRPr="00A41B63">
              <w:rPr>
                <w:rStyle w:val="Hipervnculo"/>
                <w:rFonts w:cs="Arial"/>
                <w:noProof/>
                <w:szCs w:val="24"/>
              </w:rPr>
              <w:t>1.2.</w:t>
            </w:r>
            <w:r w:rsidRPr="00A41B63">
              <w:rPr>
                <w:rFonts w:asciiTheme="minorHAnsi" w:eastAsiaTheme="minorEastAsia" w:hAnsiTheme="minorHAnsi" w:cstheme="minorBidi"/>
                <w:noProof/>
                <w:szCs w:val="24"/>
              </w:rPr>
              <w:tab/>
            </w:r>
            <w:r w:rsidRPr="00A41B63">
              <w:rPr>
                <w:rStyle w:val="Hipervnculo"/>
                <w:rFonts w:cs="Arial"/>
                <w:noProof/>
                <w:szCs w:val="24"/>
              </w:rPr>
              <w:t>Objetivo General</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_Toc141274750 \h </w:instrText>
            </w:r>
            <w:r w:rsidRPr="00A41B63">
              <w:rPr>
                <w:noProof/>
                <w:webHidden/>
                <w:szCs w:val="24"/>
              </w:rPr>
            </w:r>
            <w:r w:rsidRPr="00A41B63">
              <w:rPr>
                <w:noProof/>
                <w:webHidden/>
                <w:szCs w:val="24"/>
              </w:rPr>
              <w:fldChar w:fldCharType="separate"/>
            </w:r>
            <w:r w:rsidRPr="00A41B63">
              <w:rPr>
                <w:noProof/>
                <w:webHidden/>
                <w:szCs w:val="24"/>
              </w:rPr>
              <w:t>5</w:t>
            </w:r>
            <w:r w:rsidRPr="00A41B63">
              <w:rPr>
                <w:noProof/>
                <w:webHidden/>
                <w:szCs w:val="24"/>
              </w:rPr>
              <w:fldChar w:fldCharType="end"/>
            </w:r>
          </w:hyperlink>
        </w:p>
        <w:p w14:paraId="4331F038" w14:textId="2F6CA143"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51" w:history="1">
            <w:r w:rsidRPr="00A41B63">
              <w:rPr>
                <w:rStyle w:val="Hipervnculo"/>
                <w:rFonts w:cs="Arial"/>
                <w:noProof/>
                <w:szCs w:val="24"/>
              </w:rPr>
              <w:t>1.3.</w:t>
            </w:r>
            <w:r w:rsidRPr="00A41B63">
              <w:rPr>
                <w:rFonts w:asciiTheme="minorHAnsi" w:eastAsiaTheme="minorEastAsia" w:hAnsiTheme="minorHAnsi" w:cstheme="minorBidi"/>
                <w:noProof/>
                <w:szCs w:val="24"/>
              </w:rPr>
              <w:tab/>
            </w:r>
            <w:r w:rsidRPr="00A41B63">
              <w:rPr>
                <w:rStyle w:val="Hipervnculo"/>
                <w:rFonts w:cs="Arial"/>
                <w:noProof/>
                <w:szCs w:val="24"/>
              </w:rPr>
              <w:t>Objetivos Específicos</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_Toc141274751 \h </w:instrText>
            </w:r>
            <w:r w:rsidRPr="00A41B63">
              <w:rPr>
                <w:noProof/>
                <w:webHidden/>
                <w:szCs w:val="24"/>
              </w:rPr>
            </w:r>
            <w:r w:rsidRPr="00A41B63">
              <w:rPr>
                <w:noProof/>
                <w:webHidden/>
                <w:szCs w:val="24"/>
              </w:rPr>
              <w:fldChar w:fldCharType="separate"/>
            </w:r>
            <w:r w:rsidRPr="00A41B63">
              <w:rPr>
                <w:noProof/>
                <w:webHidden/>
                <w:szCs w:val="24"/>
              </w:rPr>
              <w:t>6</w:t>
            </w:r>
            <w:r w:rsidRPr="00A41B63">
              <w:rPr>
                <w:noProof/>
                <w:webHidden/>
                <w:szCs w:val="24"/>
              </w:rPr>
              <w:fldChar w:fldCharType="end"/>
            </w:r>
          </w:hyperlink>
        </w:p>
        <w:p w14:paraId="6DD97034" w14:textId="307A428B"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52" w:history="1">
            <w:r w:rsidRPr="00A41B63">
              <w:rPr>
                <w:rStyle w:val="Hipervnculo"/>
                <w:rFonts w:cs="Arial"/>
                <w:noProof/>
                <w:szCs w:val="24"/>
              </w:rPr>
              <w:t>1.4.</w:t>
            </w:r>
            <w:r w:rsidRPr="00A41B63">
              <w:rPr>
                <w:rFonts w:asciiTheme="minorHAnsi" w:eastAsiaTheme="minorEastAsia" w:hAnsiTheme="minorHAnsi" w:cstheme="minorBidi"/>
                <w:noProof/>
                <w:szCs w:val="24"/>
              </w:rPr>
              <w:tab/>
            </w:r>
            <w:r w:rsidRPr="00A41B63">
              <w:rPr>
                <w:rStyle w:val="Hipervnculo"/>
                <w:rFonts w:cs="Arial"/>
                <w:noProof/>
                <w:szCs w:val="24"/>
              </w:rPr>
              <w:t>Alcance</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_Toc141274752 \h </w:instrText>
            </w:r>
            <w:r w:rsidRPr="00A41B63">
              <w:rPr>
                <w:noProof/>
                <w:webHidden/>
                <w:szCs w:val="24"/>
              </w:rPr>
            </w:r>
            <w:r w:rsidRPr="00A41B63">
              <w:rPr>
                <w:noProof/>
                <w:webHidden/>
                <w:szCs w:val="24"/>
              </w:rPr>
              <w:fldChar w:fldCharType="separate"/>
            </w:r>
            <w:r w:rsidRPr="00A41B63">
              <w:rPr>
                <w:noProof/>
                <w:webHidden/>
                <w:szCs w:val="24"/>
              </w:rPr>
              <w:t>6</w:t>
            </w:r>
            <w:r w:rsidRPr="00A41B63">
              <w:rPr>
                <w:noProof/>
                <w:webHidden/>
                <w:szCs w:val="24"/>
              </w:rPr>
              <w:fldChar w:fldCharType="end"/>
            </w:r>
          </w:hyperlink>
        </w:p>
        <w:p w14:paraId="49B26F41" w14:textId="64FAB988"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53" w:history="1">
            <w:r w:rsidRPr="00A41B63">
              <w:rPr>
                <w:rStyle w:val="Hipervnculo"/>
                <w:rFonts w:cs="Arial"/>
                <w:noProof/>
                <w:szCs w:val="24"/>
              </w:rPr>
              <w:t>1.5.</w:t>
            </w:r>
            <w:r w:rsidRPr="00A41B63">
              <w:rPr>
                <w:rFonts w:asciiTheme="minorHAnsi" w:eastAsiaTheme="minorEastAsia" w:hAnsiTheme="minorHAnsi" w:cstheme="minorBidi"/>
                <w:noProof/>
                <w:szCs w:val="24"/>
              </w:rPr>
              <w:tab/>
            </w:r>
            <w:r w:rsidRPr="00A41B63">
              <w:rPr>
                <w:rStyle w:val="Hipervnculo"/>
                <w:rFonts w:cs="Arial"/>
                <w:noProof/>
                <w:szCs w:val="24"/>
              </w:rPr>
              <w:t xml:space="preserve">Definiciones y/o Conceptos </w:t>
            </w:r>
            <w:r w:rsidRPr="00A41B63">
              <w:rPr>
                <w:rStyle w:val="Hipervnculo"/>
                <w:rFonts w:cs="Arial"/>
                <w:noProof/>
                <w:szCs w:val="24"/>
                <w:lang w:val="es-ES"/>
              </w:rPr>
              <w:t>(AGN, 2023)</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_Toc141274753 \h </w:instrText>
            </w:r>
            <w:r w:rsidRPr="00A41B63">
              <w:rPr>
                <w:noProof/>
                <w:webHidden/>
                <w:szCs w:val="24"/>
              </w:rPr>
            </w:r>
            <w:r w:rsidRPr="00A41B63">
              <w:rPr>
                <w:noProof/>
                <w:webHidden/>
                <w:szCs w:val="24"/>
              </w:rPr>
              <w:fldChar w:fldCharType="separate"/>
            </w:r>
            <w:r w:rsidRPr="00A41B63">
              <w:rPr>
                <w:noProof/>
                <w:webHidden/>
                <w:szCs w:val="24"/>
              </w:rPr>
              <w:t>7</w:t>
            </w:r>
            <w:r w:rsidRPr="00A41B63">
              <w:rPr>
                <w:noProof/>
                <w:webHidden/>
                <w:szCs w:val="24"/>
              </w:rPr>
              <w:fldChar w:fldCharType="end"/>
            </w:r>
          </w:hyperlink>
        </w:p>
        <w:p w14:paraId="5D62EDE6" w14:textId="3121BBF2"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54" w:history="1">
            <w:r w:rsidRPr="00A41B63">
              <w:rPr>
                <w:rStyle w:val="Hipervnculo"/>
                <w:rFonts w:cs="Arial"/>
                <w:noProof/>
                <w:szCs w:val="24"/>
              </w:rPr>
              <w:t>1.6.</w:t>
            </w:r>
            <w:r w:rsidRPr="00A41B63">
              <w:rPr>
                <w:rFonts w:asciiTheme="minorHAnsi" w:eastAsiaTheme="minorEastAsia" w:hAnsiTheme="minorHAnsi" w:cstheme="minorBidi"/>
                <w:noProof/>
                <w:szCs w:val="24"/>
              </w:rPr>
              <w:tab/>
            </w:r>
            <w:r w:rsidRPr="00A41B63">
              <w:rPr>
                <w:rStyle w:val="Hipervnculo"/>
                <w:rFonts w:cs="Arial"/>
                <w:noProof/>
                <w:szCs w:val="24"/>
              </w:rPr>
              <w:t>Público al cual está dirigido</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_Toc141274754 \h </w:instrText>
            </w:r>
            <w:r w:rsidRPr="00A41B63">
              <w:rPr>
                <w:noProof/>
                <w:webHidden/>
                <w:szCs w:val="24"/>
              </w:rPr>
            </w:r>
            <w:r w:rsidRPr="00A41B63">
              <w:rPr>
                <w:noProof/>
                <w:webHidden/>
                <w:szCs w:val="24"/>
              </w:rPr>
              <w:fldChar w:fldCharType="separate"/>
            </w:r>
            <w:r w:rsidRPr="00A41B63">
              <w:rPr>
                <w:noProof/>
                <w:webHidden/>
                <w:szCs w:val="24"/>
              </w:rPr>
              <w:t>18</w:t>
            </w:r>
            <w:r w:rsidRPr="00A41B63">
              <w:rPr>
                <w:noProof/>
                <w:webHidden/>
                <w:szCs w:val="24"/>
              </w:rPr>
              <w:fldChar w:fldCharType="end"/>
            </w:r>
          </w:hyperlink>
        </w:p>
        <w:p w14:paraId="374D6FDD" w14:textId="7D9CF8F8"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55" w:history="1">
            <w:r w:rsidRPr="00A41B63">
              <w:rPr>
                <w:rStyle w:val="Hipervnculo"/>
                <w:rFonts w:cs="Arial"/>
                <w:noProof/>
                <w:szCs w:val="24"/>
              </w:rPr>
              <w:t>1.7.</w:t>
            </w:r>
            <w:r w:rsidRPr="00A41B63">
              <w:rPr>
                <w:rFonts w:asciiTheme="minorHAnsi" w:eastAsiaTheme="minorEastAsia" w:hAnsiTheme="minorHAnsi" w:cstheme="minorBidi"/>
                <w:noProof/>
                <w:szCs w:val="24"/>
              </w:rPr>
              <w:tab/>
            </w:r>
            <w:r w:rsidRPr="00A41B63">
              <w:rPr>
                <w:rStyle w:val="Hipervnculo"/>
                <w:rFonts w:cs="Arial"/>
                <w:noProof/>
                <w:szCs w:val="24"/>
              </w:rPr>
              <w:t>Requerimientos para el desarrollo del PGD</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_Toc141274755 \h </w:instrText>
            </w:r>
            <w:r w:rsidRPr="00A41B63">
              <w:rPr>
                <w:noProof/>
                <w:webHidden/>
                <w:szCs w:val="24"/>
              </w:rPr>
            </w:r>
            <w:r w:rsidRPr="00A41B63">
              <w:rPr>
                <w:noProof/>
                <w:webHidden/>
                <w:szCs w:val="24"/>
              </w:rPr>
              <w:fldChar w:fldCharType="separate"/>
            </w:r>
            <w:r w:rsidRPr="00A41B63">
              <w:rPr>
                <w:noProof/>
                <w:webHidden/>
                <w:szCs w:val="24"/>
              </w:rPr>
              <w:t>18</w:t>
            </w:r>
            <w:r w:rsidRPr="00A41B63">
              <w:rPr>
                <w:noProof/>
                <w:webHidden/>
                <w:szCs w:val="24"/>
              </w:rPr>
              <w:fldChar w:fldCharType="end"/>
            </w:r>
          </w:hyperlink>
        </w:p>
        <w:p w14:paraId="30C94CEC" w14:textId="7164ED3C" w:rsidR="00A41B63" w:rsidRPr="00A41B63" w:rsidRDefault="00A41B63">
          <w:pPr>
            <w:pStyle w:val="TDC3"/>
            <w:tabs>
              <w:tab w:val="left" w:pos="1320"/>
              <w:tab w:val="right" w:leader="dot" w:pos="9962"/>
            </w:tabs>
            <w:rPr>
              <w:rFonts w:cstheme="minorBidi"/>
              <w:noProof/>
              <w:sz w:val="24"/>
              <w:szCs w:val="24"/>
            </w:rPr>
          </w:pPr>
          <w:hyperlink w:anchor="_Toc141274756" w:history="1">
            <w:r w:rsidRPr="00A41B63">
              <w:rPr>
                <w:rStyle w:val="Hipervnculo"/>
                <w:rFonts w:ascii="Arial" w:hAnsi="Arial" w:cs="Arial"/>
                <w:noProof/>
                <w:sz w:val="24"/>
                <w:szCs w:val="24"/>
              </w:rPr>
              <w:t>1.7.1.</w:t>
            </w:r>
            <w:r w:rsidRPr="00A41B63">
              <w:rPr>
                <w:rFonts w:cstheme="minorBidi"/>
                <w:noProof/>
                <w:sz w:val="24"/>
                <w:szCs w:val="24"/>
              </w:rPr>
              <w:tab/>
            </w:r>
            <w:r w:rsidRPr="00A41B63">
              <w:rPr>
                <w:rStyle w:val="Hipervnculo"/>
                <w:rFonts w:ascii="Arial" w:hAnsi="Arial" w:cs="Arial"/>
                <w:noProof/>
                <w:sz w:val="24"/>
                <w:szCs w:val="24"/>
              </w:rPr>
              <w:t>Requerimientos normativos del proceso</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_Toc141274756 \h </w:instrText>
            </w:r>
            <w:r w:rsidRPr="00A41B63">
              <w:rPr>
                <w:noProof/>
                <w:webHidden/>
                <w:sz w:val="24"/>
                <w:szCs w:val="24"/>
              </w:rPr>
            </w:r>
            <w:r w:rsidRPr="00A41B63">
              <w:rPr>
                <w:noProof/>
                <w:webHidden/>
                <w:sz w:val="24"/>
                <w:szCs w:val="24"/>
              </w:rPr>
              <w:fldChar w:fldCharType="separate"/>
            </w:r>
            <w:r w:rsidRPr="00A41B63">
              <w:rPr>
                <w:noProof/>
                <w:webHidden/>
                <w:sz w:val="24"/>
                <w:szCs w:val="24"/>
              </w:rPr>
              <w:t>18</w:t>
            </w:r>
            <w:r w:rsidRPr="00A41B63">
              <w:rPr>
                <w:noProof/>
                <w:webHidden/>
                <w:sz w:val="24"/>
                <w:szCs w:val="24"/>
              </w:rPr>
              <w:fldChar w:fldCharType="end"/>
            </w:r>
          </w:hyperlink>
        </w:p>
        <w:p w14:paraId="3598D932" w14:textId="7469458D" w:rsidR="00A41B63" w:rsidRPr="00A41B63" w:rsidRDefault="00A41B63">
          <w:pPr>
            <w:pStyle w:val="TDC3"/>
            <w:tabs>
              <w:tab w:val="left" w:pos="1320"/>
              <w:tab w:val="right" w:leader="dot" w:pos="9962"/>
            </w:tabs>
            <w:rPr>
              <w:rFonts w:cstheme="minorBidi"/>
              <w:noProof/>
              <w:sz w:val="24"/>
              <w:szCs w:val="24"/>
            </w:rPr>
          </w:pPr>
          <w:hyperlink w:anchor="_Toc141274757" w:history="1">
            <w:r w:rsidRPr="00A41B63">
              <w:rPr>
                <w:rStyle w:val="Hipervnculo"/>
                <w:rFonts w:ascii="Arial" w:hAnsi="Arial" w:cs="Arial"/>
                <w:noProof/>
                <w:sz w:val="24"/>
                <w:szCs w:val="24"/>
              </w:rPr>
              <w:t>1.7.2.</w:t>
            </w:r>
            <w:r w:rsidRPr="00A41B63">
              <w:rPr>
                <w:rFonts w:cstheme="minorBidi"/>
                <w:noProof/>
                <w:sz w:val="24"/>
                <w:szCs w:val="24"/>
              </w:rPr>
              <w:tab/>
            </w:r>
            <w:r w:rsidRPr="00A41B63">
              <w:rPr>
                <w:rStyle w:val="Hipervnculo"/>
                <w:rFonts w:ascii="Arial" w:hAnsi="Arial" w:cs="Arial"/>
                <w:noProof/>
                <w:sz w:val="24"/>
                <w:szCs w:val="24"/>
              </w:rPr>
              <w:t>Requerimientos económicos</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_Toc141274757 \h </w:instrText>
            </w:r>
            <w:r w:rsidRPr="00A41B63">
              <w:rPr>
                <w:noProof/>
                <w:webHidden/>
                <w:sz w:val="24"/>
                <w:szCs w:val="24"/>
              </w:rPr>
            </w:r>
            <w:r w:rsidRPr="00A41B63">
              <w:rPr>
                <w:noProof/>
                <w:webHidden/>
                <w:sz w:val="24"/>
                <w:szCs w:val="24"/>
              </w:rPr>
              <w:fldChar w:fldCharType="separate"/>
            </w:r>
            <w:r w:rsidRPr="00A41B63">
              <w:rPr>
                <w:noProof/>
                <w:webHidden/>
                <w:sz w:val="24"/>
                <w:szCs w:val="24"/>
              </w:rPr>
              <w:t>18</w:t>
            </w:r>
            <w:r w:rsidRPr="00A41B63">
              <w:rPr>
                <w:noProof/>
                <w:webHidden/>
                <w:sz w:val="24"/>
                <w:szCs w:val="24"/>
              </w:rPr>
              <w:fldChar w:fldCharType="end"/>
            </w:r>
          </w:hyperlink>
        </w:p>
        <w:p w14:paraId="43D11660" w14:textId="1FE0E18B" w:rsidR="00A41B63" w:rsidRPr="00A41B63" w:rsidRDefault="00A41B63">
          <w:pPr>
            <w:pStyle w:val="TDC3"/>
            <w:tabs>
              <w:tab w:val="left" w:pos="1320"/>
              <w:tab w:val="right" w:leader="dot" w:pos="9962"/>
            </w:tabs>
            <w:rPr>
              <w:rFonts w:cstheme="minorBidi"/>
              <w:noProof/>
              <w:sz w:val="24"/>
              <w:szCs w:val="24"/>
            </w:rPr>
          </w:pPr>
          <w:hyperlink w:anchor="_Toc141274758" w:history="1">
            <w:r w:rsidRPr="00A41B63">
              <w:rPr>
                <w:rStyle w:val="Hipervnculo"/>
                <w:rFonts w:ascii="Arial" w:hAnsi="Arial" w:cs="Arial"/>
                <w:noProof/>
                <w:sz w:val="24"/>
                <w:szCs w:val="24"/>
              </w:rPr>
              <w:t>1.7.3.</w:t>
            </w:r>
            <w:r w:rsidRPr="00A41B63">
              <w:rPr>
                <w:rFonts w:cstheme="minorBidi"/>
                <w:noProof/>
                <w:sz w:val="24"/>
                <w:szCs w:val="24"/>
              </w:rPr>
              <w:tab/>
            </w:r>
            <w:r w:rsidRPr="00A41B63">
              <w:rPr>
                <w:rStyle w:val="Hipervnculo"/>
                <w:rFonts w:ascii="Arial" w:hAnsi="Arial" w:cs="Arial"/>
                <w:noProof/>
                <w:sz w:val="24"/>
                <w:szCs w:val="24"/>
              </w:rPr>
              <w:t>Requerimientos administrativos</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_Toc141274758 \h </w:instrText>
            </w:r>
            <w:r w:rsidRPr="00A41B63">
              <w:rPr>
                <w:noProof/>
                <w:webHidden/>
                <w:sz w:val="24"/>
                <w:szCs w:val="24"/>
              </w:rPr>
            </w:r>
            <w:r w:rsidRPr="00A41B63">
              <w:rPr>
                <w:noProof/>
                <w:webHidden/>
                <w:sz w:val="24"/>
                <w:szCs w:val="24"/>
              </w:rPr>
              <w:fldChar w:fldCharType="separate"/>
            </w:r>
            <w:r w:rsidRPr="00A41B63">
              <w:rPr>
                <w:noProof/>
                <w:webHidden/>
                <w:sz w:val="24"/>
                <w:szCs w:val="24"/>
              </w:rPr>
              <w:t>19</w:t>
            </w:r>
            <w:r w:rsidRPr="00A41B63">
              <w:rPr>
                <w:noProof/>
                <w:webHidden/>
                <w:sz w:val="24"/>
                <w:szCs w:val="24"/>
              </w:rPr>
              <w:fldChar w:fldCharType="end"/>
            </w:r>
          </w:hyperlink>
        </w:p>
        <w:p w14:paraId="47543817" w14:textId="0A1326F8" w:rsidR="00A41B63" w:rsidRPr="00A41B63" w:rsidRDefault="00A41B63">
          <w:pPr>
            <w:pStyle w:val="TDC1"/>
            <w:rPr>
              <w:rFonts w:asciiTheme="minorHAnsi" w:eastAsiaTheme="minorEastAsia" w:hAnsiTheme="minorHAnsi" w:cstheme="minorBidi"/>
              <w:b w:val="0"/>
              <w:szCs w:val="24"/>
            </w:rPr>
          </w:pPr>
          <w:hyperlink w:anchor="_Toc141274759" w:history="1">
            <w:r w:rsidRPr="00A41B63">
              <w:rPr>
                <w:rStyle w:val="Hipervnculo"/>
                <w:szCs w:val="24"/>
              </w:rPr>
              <w:t>2.</w:t>
            </w:r>
            <w:r w:rsidRPr="00A41B63">
              <w:rPr>
                <w:rFonts w:asciiTheme="minorHAnsi" w:eastAsiaTheme="minorEastAsia" w:hAnsiTheme="minorHAnsi" w:cstheme="minorBidi"/>
                <w:b w:val="0"/>
                <w:szCs w:val="24"/>
              </w:rPr>
              <w:tab/>
            </w:r>
            <w:r w:rsidRPr="00A41B63">
              <w:rPr>
                <w:rStyle w:val="Hipervnculo"/>
                <w:bCs/>
                <w:szCs w:val="24"/>
              </w:rPr>
              <w:t>Responsabilidad Ejecución del Programa de Gestión Documental</w:t>
            </w:r>
            <w:r w:rsidRPr="00A41B63">
              <w:rPr>
                <w:webHidden/>
                <w:szCs w:val="24"/>
              </w:rPr>
              <w:tab/>
            </w:r>
            <w:r w:rsidRPr="00A41B63">
              <w:rPr>
                <w:webHidden/>
                <w:szCs w:val="24"/>
              </w:rPr>
              <w:fldChar w:fldCharType="begin"/>
            </w:r>
            <w:r w:rsidRPr="00A41B63">
              <w:rPr>
                <w:webHidden/>
                <w:szCs w:val="24"/>
              </w:rPr>
              <w:instrText xml:space="preserve"> PAGEREF _Toc141274759 \h </w:instrText>
            </w:r>
            <w:r w:rsidRPr="00A41B63">
              <w:rPr>
                <w:webHidden/>
                <w:szCs w:val="24"/>
              </w:rPr>
            </w:r>
            <w:r w:rsidRPr="00A41B63">
              <w:rPr>
                <w:webHidden/>
                <w:szCs w:val="24"/>
              </w:rPr>
              <w:fldChar w:fldCharType="separate"/>
            </w:r>
            <w:r w:rsidRPr="00A41B63">
              <w:rPr>
                <w:webHidden/>
                <w:szCs w:val="24"/>
              </w:rPr>
              <w:t>21</w:t>
            </w:r>
            <w:r w:rsidRPr="00A41B63">
              <w:rPr>
                <w:webHidden/>
                <w:szCs w:val="24"/>
              </w:rPr>
              <w:fldChar w:fldCharType="end"/>
            </w:r>
          </w:hyperlink>
        </w:p>
        <w:p w14:paraId="04F8B4AF" w14:textId="1969DD19"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60" w:history="1">
            <w:r w:rsidRPr="00A41B63">
              <w:rPr>
                <w:rStyle w:val="Hipervnculo"/>
                <w:rFonts w:cs="Arial"/>
                <w:noProof/>
                <w:szCs w:val="24"/>
              </w:rPr>
              <w:t>2.1.</w:t>
            </w:r>
            <w:r w:rsidRPr="00A41B63">
              <w:rPr>
                <w:rFonts w:asciiTheme="minorHAnsi" w:eastAsiaTheme="minorEastAsia" w:hAnsiTheme="minorHAnsi" w:cstheme="minorBidi"/>
                <w:noProof/>
                <w:szCs w:val="24"/>
              </w:rPr>
              <w:tab/>
            </w:r>
            <w:r w:rsidRPr="00A41B63">
              <w:rPr>
                <w:rStyle w:val="Hipervnculo"/>
                <w:rFonts w:cs="Arial"/>
                <w:noProof/>
                <w:szCs w:val="24"/>
              </w:rPr>
              <w:t>Requerimientos Tecnológicos</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_Toc141274760 \h </w:instrText>
            </w:r>
            <w:r w:rsidRPr="00A41B63">
              <w:rPr>
                <w:noProof/>
                <w:webHidden/>
                <w:szCs w:val="24"/>
              </w:rPr>
            </w:r>
            <w:r w:rsidRPr="00A41B63">
              <w:rPr>
                <w:noProof/>
                <w:webHidden/>
                <w:szCs w:val="24"/>
              </w:rPr>
              <w:fldChar w:fldCharType="separate"/>
            </w:r>
            <w:r w:rsidRPr="00A41B63">
              <w:rPr>
                <w:noProof/>
                <w:webHidden/>
                <w:szCs w:val="24"/>
              </w:rPr>
              <w:t>22</w:t>
            </w:r>
            <w:r w:rsidRPr="00A41B63">
              <w:rPr>
                <w:noProof/>
                <w:webHidden/>
                <w:szCs w:val="24"/>
              </w:rPr>
              <w:fldChar w:fldCharType="end"/>
            </w:r>
          </w:hyperlink>
        </w:p>
        <w:p w14:paraId="54384762" w14:textId="21010BE3"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61" w:history="1">
            <w:r w:rsidRPr="00A41B63">
              <w:rPr>
                <w:rStyle w:val="Hipervnculo"/>
                <w:rFonts w:cs="Arial"/>
                <w:noProof/>
                <w:szCs w:val="24"/>
              </w:rPr>
              <w:t>2.2.</w:t>
            </w:r>
            <w:r w:rsidRPr="00A41B63">
              <w:rPr>
                <w:rFonts w:asciiTheme="minorHAnsi" w:eastAsiaTheme="minorEastAsia" w:hAnsiTheme="minorHAnsi" w:cstheme="minorBidi"/>
                <w:noProof/>
                <w:szCs w:val="24"/>
              </w:rPr>
              <w:tab/>
            </w:r>
            <w:r w:rsidRPr="00A41B63">
              <w:rPr>
                <w:rStyle w:val="Hipervnculo"/>
                <w:rFonts w:cs="Arial"/>
                <w:noProof/>
                <w:szCs w:val="24"/>
              </w:rPr>
              <w:t>Gestión del Cambio</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_Toc141274761 \h </w:instrText>
            </w:r>
            <w:r w:rsidRPr="00A41B63">
              <w:rPr>
                <w:noProof/>
                <w:webHidden/>
                <w:szCs w:val="24"/>
              </w:rPr>
            </w:r>
            <w:r w:rsidRPr="00A41B63">
              <w:rPr>
                <w:noProof/>
                <w:webHidden/>
                <w:szCs w:val="24"/>
              </w:rPr>
              <w:fldChar w:fldCharType="separate"/>
            </w:r>
            <w:r w:rsidRPr="00A41B63">
              <w:rPr>
                <w:noProof/>
                <w:webHidden/>
                <w:szCs w:val="24"/>
              </w:rPr>
              <w:t>23</w:t>
            </w:r>
            <w:r w:rsidRPr="00A41B63">
              <w:rPr>
                <w:noProof/>
                <w:webHidden/>
                <w:szCs w:val="24"/>
              </w:rPr>
              <w:fldChar w:fldCharType="end"/>
            </w:r>
          </w:hyperlink>
        </w:p>
        <w:p w14:paraId="0E176215" w14:textId="5060943D" w:rsidR="00A41B63" w:rsidRPr="00A41B63" w:rsidRDefault="00A41B63">
          <w:pPr>
            <w:pStyle w:val="TDC1"/>
            <w:rPr>
              <w:rFonts w:asciiTheme="minorHAnsi" w:eastAsiaTheme="minorEastAsia" w:hAnsiTheme="minorHAnsi" w:cstheme="minorBidi"/>
              <w:b w:val="0"/>
              <w:szCs w:val="24"/>
            </w:rPr>
          </w:pPr>
          <w:hyperlink w:anchor="_Toc141274762" w:history="1">
            <w:r w:rsidRPr="00A41B63">
              <w:rPr>
                <w:rStyle w:val="Hipervnculo"/>
                <w:bCs/>
                <w:szCs w:val="24"/>
              </w:rPr>
              <w:t>3.</w:t>
            </w:r>
            <w:r w:rsidRPr="00A41B63">
              <w:rPr>
                <w:rFonts w:asciiTheme="minorHAnsi" w:eastAsiaTheme="minorEastAsia" w:hAnsiTheme="minorHAnsi" w:cstheme="minorBidi"/>
                <w:b w:val="0"/>
                <w:szCs w:val="24"/>
              </w:rPr>
              <w:tab/>
            </w:r>
            <w:r w:rsidRPr="00A41B63">
              <w:rPr>
                <w:rStyle w:val="Hipervnculo"/>
                <w:bCs/>
                <w:szCs w:val="24"/>
              </w:rPr>
              <w:t>Lineamientos para los Procesos de Gestión Documental</w:t>
            </w:r>
            <w:r w:rsidRPr="00A41B63">
              <w:rPr>
                <w:webHidden/>
                <w:szCs w:val="24"/>
              </w:rPr>
              <w:tab/>
            </w:r>
            <w:r w:rsidRPr="00A41B63">
              <w:rPr>
                <w:webHidden/>
                <w:szCs w:val="24"/>
              </w:rPr>
              <w:fldChar w:fldCharType="begin"/>
            </w:r>
            <w:r w:rsidRPr="00A41B63">
              <w:rPr>
                <w:webHidden/>
                <w:szCs w:val="24"/>
              </w:rPr>
              <w:instrText xml:space="preserve"> PAGEREF _Toc141274762 \h </w:instrText>
            </w:r>
            <w:r w:rsidRPr="00A41B63">
              <w:rPr>
                <w:webHidden/>
                <w:szCs w:val="24"/>
              </w:rPr>
            </w:r>
            <w:r w:rsidRPr="00A41B63">
              <w:rPr>
                <w:webHidden/>
                <w:szCs w:val="24"/>
              </w:rPr>
              <w:fldChar w:fldCharType="separate"/>
            </w:r>
            <w:r w:rsidRPr="00A41B63">
              <w:rPr>
                <w:webHidden/>
                <w:szCs w:val="24"/>
              </w:rPr>
              <w:t>24</w:t>
            </w:r>
            <w:r w:rsidRPr="00A41B63">
              <w:rPr>
                <w:webHidden/>
                <w:szCs w:val="24"/>
              </w:rPr>
              <w:fldChar w:fldCharType="end"/>
            </w:r>
          </w:hyperlink>
        </w:p>
        <w:p w14:paraId="321A6D30" w14:textId="7498CCDE"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63" w:history="1">
            <w:r w:rsidRPr="00A41B63">
              <w:rPr>
                <w:rStyle w:val="Hipervnculo"/>
                <w:rFonts w:cs="Arial"/>
                <w:noProof/>
                <w:szCs w:val="24"/>
              </w:rPr>
              <w:t>3.1.</w:t>
            </w:r>
            <w:r w:rsidRPr="00A41B63">
              <w:rPr>
                <w:rFonts w:asciiTheme="minorHAnsi" w:eastAsiaTheme="minorEastAsia" w:hAnsiTheme="minorHAnsi" w:cstheme="minorBidi"/>
                <w:noProof/>
                <w:szCs w:val="24"/>
              </w:rPr>
              <w:tab/>
            </w:r>
            <w:r w:rsidRPr="00A41B63">
              <w:rPr>
                <w:rStyle w:val="Hipervnculo"/>
                <w:rFonts w:cs="Arial"/>
                <w:noProof/>
                <w:szCs w:val="24"/>
              </w:rPr>
              <w:t>Planeación Estratégica</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_Toc141274763 \h </w:instrText>
            </w:r>
            <w:r w:rsidRPr="00A41B63">
              <w:rPr>
                <w:noProof/>
                <w:webHidden/>
                <w:szCs w:val="24"/>
              </w:rPr>
            </w:r>
            <w:r w:rsidRPr="00A41B63">
              <w:rPr>
                <w:noProof/>
                <w:webHidden/>
                <w:szCs w:val="24"/>
              </w:rPr>
              <w:fldChar w:fldCharType="separate"/>
            </w:r>
            <w:r w:rsidRPr="00A41B63">
              <w:rPr>
                <w:noProof/>
                <w:webHidden/>
                <w:szCs w:val="24"/>
              </w:rPr>
              <w:t>24</w:t>
            </w:r>
            <w:r w:rsidRPr="00A41B63">
              <w:rPr>
                <w:noProof/>
                <w:webHidden/>
                <w:szCs w:val="24"/>
              </w:rPr>
              <w:fldChar w:fldCharType="end"/>
            </w:r>
          </w:hyperlink>
        </w:p>
        <w:p w14:paraId="3ADB8EB3" w14:textId="20974CF9"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64" w:history="1">
            <w:r w:rsidRPr="00A41B63">
              <w:rPr>
                <w:rStyle w:val="Hipervnculo"/>
                <w:rFonts w:cs="Arial"/>
                <w:noProof/>
                <w:szCs w:val="24"/>
              </w:rPr>
              <w:t>3.2.</w:t>
            </w:r>
            <w:r w:rsidRPr="00A41B63">
              <w:rPr>
                <w:rFonts w:asciiTheme="minorHAnsi" w:eastAsiaTheme="minorEastAsia" w:hAnsiTheme="minorHAnsi" w:cstheme="minorBidi"/>
                <w:noProof/>
                <w:szCs w:val="24"/>
              </w:rPr>
              <w:tab/>
            </w:r>
            <w:r w:rsidRPr="00A41B63">
              <w:rPr>
                <w:rStyle w:val="Hipervnculo"/>
                <w:rFonts w:cs="Arial"/>
                <w:noProof/>
                <w:szCs w:val="24"/>
              </w:rPr>
              <w:t>Planeación Documental</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_Toc141274764 \h </w:instrText>
            </w:r>
            <w:r w:rsidRPr="00A41B63">
              <w:rPr>
                <w:noProof/>
                <w:webHidden/>
                <w:szCs w:val="24"/>
              </w:rPr>
            </w:r>
            <w:r w:rsidRPr="00A41B63">
              <w:rPr>
                <w:noProof/>
                <w:webHidden/>
                <w:szCs w:val="24"/>
              </w:rPr>
              <w:fldChar w:fldCharType="separate"/>
            </w:r>
            <w:r w:rsidRPr="00A41B63">
              <w:rPr>
                <w:noProof/>
                <w:webHidden/>
                <w:szCs w:val="24"/>
              </w:rPr>
              <w:t>25</w:t>
            </w:r>
            <w:r w:rsidRPr="00A41B63">
              <w:rPr>
                <w:noProof/>
                <w:webHidden/>
                <w:szCs w:val="24"/>
              </w:rPr>
              <w:fldChar w:fldCharType="end"/>
            </w:r>
          </w:hyperlink>
        </w:p>
        <w:p w14:paraId="13FE2EB7" w14:textId="03487384"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65" w:history="1">
            <w:r w:rsidRPr="00A41B63">
              <w:rPr>
                <w:rStyle w:val="Hipervnculo"/>
                <w:rFonts w:cs="Arial"/>
                <w:noProof/>
                <w:szCs w:val="24"/>
              </w:rPr>
              <w:t>3.4.</w:t>
            </w:r>
            <w:r w:rsidRPr="00A41B63">
              <w:rPr>
                <w:rFonts w:asciiTheme="minorHAnsi" w:eastAsiaTheme="minorEastAsia" w:hAnsiTheme="minorHAnsi" w:cstheme="minorBidi"/>
                <w:noProof/>
                <w:szCs w:val="24"/>
              </w:rPr>
              <w:tab/>
            </w:r>
            <w:r w:rsidRPr="00A41B63">
              <w:rPr>
                <w:rStyle w:val="Hipervnculo"/>
                <w:rFonts w:cs="Arial"/>
                <w:noProof/>
                <w:szCs w:val="24"/>
              </w:rPr>
              <w:t>Gestión y Trámite</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_Toc141274765 \h </w:instrText>
            </w:r>
            <w:r w:rsidRPr="00A41B63">
              <w:rPr>
                <w:noProof/>
                <w:webHidden/>
                <w:szCs w:val="24"/>
              </w:rPr>
            </w:r>
            <w:r w:rsidRPr="00A41B63">
              <w:rPr>
                <w:noProof/>
                <w:webHidden/>
                <w:szCs w:val="24"/>
              </w:rPr>
              <w:fldChar w:fldCharType="separate"/>
            </w:r>
            <w:r w:rsidRPr="00A41B63">
              <w:rPr>
                <w:noProof/>
                <w:webHidden/>
                <w:szCs w:val="24"/>
              </w:rPr>
              <w:t>27</w:t>
            </w:r>
            <w:r w:rsidRPr="00A41B63">
              <w:rPr>
                <w:noProof/>
                <w:webHidden/>
                <w:szCs w:val="24"/>
              </w:rPr>
              <w:fldChar w:fldCharType="end"/>
            </w:r>
          </w:hyperlink>
        </w:p>
        <w:p w14:paraId="1952D31D" w14:textId="3CE0ABC8"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66" w:history="1">
            <w:r w:rsidRPr="00A41B63">
              <w:rPr>
                <w:rStyle w:val="Hipervnculo"/>
                <w:rFonts w:cs="Arial"/>
                <w:noProof/>
                <w:szCs w:val="24"/>
              </w:rPr>
              <w:t>3.5.</w:t>
            </w:r>
            <w:r w:rsidRPr="00A41B63">
              <w:rPr>
                <w:rFonts w:asciiTheme="minorHAnsi" w:eastAsiaTheme="minorEastAsia" w:hAnsiTheme="minorHAnsi" w:cstheme="minorBidi"/>
                <w:noProof/>
                <w:szCs w:val="24"/>
              </w:rPr>
              <w:tab/>
            </w:r>
            <w:r w:rsidRPr="00A41B63">
              <w:rPr>
                <w:rStyle w:val="Hipervnculo"/>
                <w:rFonts w:cs="Arial"/>
                <w:noProof/>
                <w:szCs w:val="24"/>
              </w:rPr>
              <w:t>Valoración</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_Toc141274766 \h </w:instrText>
            </w:r>
            <w:r w:rsidRPr="00A41B63">
              <w:rPr>
                <w:noProof/>
                <w:webHidden/>
                <w:szCs w:val="24"/>
              </w:rPr>
            </w:r>
            <w:r w:rsidRPr="00A41B63">
              <w:rPr>
                <w:noProof/>
                <w:webHidden/>
                <w:szCs w:val="24"/>
              </w:rPr>
              <w:fldChar w:fldCharType="separate"/>
            </w:r>
            <w:r w:rsidRPr="00A41B63">
              <w:rPr>
                <w:noProof/>
                <w:webHidden/>
                <w:szCs w:val="24"/>
              </w:rPr>
              <w:t>28</w:t>
            </w:r>
            <w:r w:rsidRPr="00A41B63">
              <w:rPr>
                <w:noProof/>
                <w:webHidden/>
                <w:szCs w:val="24"/>
              </w:rPr>
              <w:fldChar w:fldCharType="end"/>
            </w:r>
          </w:hyperlink>
        </w:p>
        <w:p w14:paraId="1979AE98" w14:textId="78830446"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67" w:history="1">
            <w:r w:rsidRPr="00A41B63">
              <w:rPr>
                <w:rStyle w:val="Hipervnculo"/>
                <w:rFonts w:cs="Arial"/>
                <w:noProof/>
                <w:szCs w:val="24"/>
              </w:rPr>
              <w:t>3.6.</w:t>
            </w:r>
            <w:r w:rsidRPr="00A41B63">
              <w:rPr>
                <w:rFonts w:asciiTheme="minorHAnsi" w:eastAsiaTheme="minorEastAsia" w:hAnsiTheme="minorHAnsi" w:cstheme="minorBidi"/>
                <w:noProof/>
                <w:szCs w:val="24"/>
              </w:rPr>
              <w:tab/>
            </w:r>
            <w:r w:rsidRPr="00A41B63">
              <w:rPr>
                <w:rStyle w:val="Hipervnculo"/>
                <w:rFonts w:cs="Arial"/>
                <w:noProof/>
                <w:szCs w:val="24"/>
              </w:rPr>
              <w:t>Organización</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_Toc141274767 \h </w:instrText>
            </w:r>
            <w:r w:rsidRPr="00A41B63">
              <w:rPr>
                <w:noProof/>
                <w:webHidden/>
                <w:szCs w:val="24"/>
              </w:rPr>
            </w:r>
            <w:r w:rsidRPr="00A41B63">
              <w:rPr>
                <w:noProof/>
                <w:webHidden/>
                <w:szCs w:val="24"/>
              </w:rPr>
              <w:fldChar w:fldCharType="separate"/>
            </w:r>
            <w:r w:rsidRPr="00A41B63">
              <w:rPr>
                <w:noProof/>
                <w:webHidden/>
                <w:szCs w:val="24"/>
              </w:rPr>
              <w:t>29</w:t>
            </w:r>
            <w:r w:rsidRPr="00A41B63">
              <w:rPr>
                <w:noProof/>
                <w:webHidden/>
                <w:szCs w:val="24"/>
              </w:rPr>
              <w:fldChar w:fldCharType="end"/>
            </w:r>
          </w:hyperlink>
        </w:p>
        <w:p w14:paraId="6C2BB364" w14:textId="321F1AA2"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68" w:history="1">
            <w:r w:rsidRPr="00A41B63">
              <w:rPr>
                <w:rStyle w:val="Hipervnculo"/>
                <w:rFonts w:cs="Arial"/>
                <w:noProof/>
                <w:szCs w:val="24"/>
              </w:rPr>
              <w:t>3.7.</w:t>
            </w:r>
            <w:r w:rsidRPr="00A41B63">
              <w:rPr>
                <w:rFonts w:asciiTheme="minorHAnsi" w:eastAsiaTheme="minorEastAsia" w:hAnsiTheme="minorHAnsi" w:cstheme="minorBidi"/>
                <w:noProof/>
                <w:szCs w:val="24"/>
              </w:rPr>
              <w:tab/>
            </w:r>
            <w:r w:rsidRPr="00A41B63">
              <w:rPr>
                <w:rStyle w:val="Hipervnculo"/>
                <w:rFonts w:cs="Arial"/>
                <w:noProof/>
                <w:szCs w:val="24"/>
              </w:rPr>
              <w:t>Transferencia</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_Toc141274768 \h </w:instrText>
            </w:r>
            <w:r w:rsidRPr="00A41B63">
              <w:rPr>
                <w:noProof/>
                <w:webHidden/>
                <w:szCs w:val="24"/>
              </w:rPr>
            </w:r>
            <w:r w:rsidRPr="00A41B63">
              <w:rPr>
                <w:noProof/>
                <w:webHidden/>
                <w:szCs w:val="24"/>
              </w:rPr>
              <w:fldChar w:fldCharType="separate"/>
            </w:r>
            <w:r w:rsidRPr="00A41B63">
              <w:rPr>
                <w:noProof/>
                <w:webHidden/>
                <w:szCs w:val="24"/>
              </w:rPr>
              <w:t>31</w:t>
            </w:r>
            <w:r w:rsidRPr="00A41B63">
              <w:rPr>
                <w:noProof/>
                <w:webHidden/>
                <w:szCs w:val="24"/>
              </w:rPr>
              <w:fldChar w:fldCharType="end"/>
            </w:r>
          </w:hyperlink>
        </w:p>
        <w:p w14:paraId="638DE9AE" w14:textId="7FA58430"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69" w:history="1">
            <w:r w:rsidRPr="00A41B63">
              <w:rPr>
                <w:rStyle w:val="Hipervnculo"/>
                <w:rFonts w:cs="Arial"/>
                <w:noProof/>
                <w:szCs w:val="24"/>
              </w:rPr>
              <w:t>3.8.</w:t>
            </w:r>
            <w:r w:rsidRPr="00A41B63">
              <w:rPr>
                <w:rFonts w:asciiTheme="minorHAnsi" w:eastAsiaTheme="minorEastAsia" w:hAnsiTheme="minorHAnsi" w:cstheme="minorBidi"/>
                <w:noProof/>
                <w:szCs w:val="24"/>
              </w:rPr>
              <w:tab/>
            </w:r>
            <w:r w:rsidRPr="00A41B63">
              <w:rPr>
                <w:rStyle w:val="Hipervnculo"/>
                <w:rFonts w:cs="Arial"/>
                <w:noProof/>
                <w:szCs w:val="24"/>
              </w:rPr>
              <w:t>Disposición de Documentos</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_Toc141274769 \h </w:instrText>
            </w:r>
            <w:r w:rsidRPr="00A41B63">
              <w:rPr>
                <w:noProof/>
                <w:webHidden/>
                <w:szCs w:val="24"/>
              </w:rPr>
            </w:r>
            <w:r w:rsidRPr="00A41B63">
              <w:rPr>
                <w:noProof/>
                <w:webHidden/>
                <w:szCs w:val="24"/>
              </w:rPr>
              <w:fldChar w:fldCharType="separate"/>
            </w:r>
            <w:r w:rsidRPr="00A41B63">
              <w:rPr>
                <w:noProof/>
                <w:webHidden/>
                <w:szCs w:val="24"/>
              </w:rPr>
              <w:t>32</w:t>
            </w:r>
            <w:r w:rsidRPr="00A41B63">
              <w:rPr>
                <w:noProof/>
                <w:webHidden/>
                <w:szCs w:val="24"/>
              </w:rPr>
              <w:fldChar w:fldCharType="end"/>
            </w:r>
          </w:hyperlink>
        </w:p>
        <w:p w14:paraId="564A96D8" w14:textId="5E9C77FF"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70" w:history="1">
            <w:r w:rsidRPr="00A41B63">
              <w:rPr>
                <w:rStyle w:val="Hipervnculo"/>
                <w:rFonts w:cs="Arial"/>
                <w:noProof/>
                <w:szCs w:val="24"/>
              </w:rPr>
              <w:t>3.9.</w:t>
            </w:r>
            <w:r w:rsidRPr="00A41B63">
              <w:rPr>
                <w:rFonts w:asciiTheme="minorHAnsi" w:eastAsiaTheme="minorEastAsia" w:hAnsiTheme="minorHAnsi" w:cstheme="minorBidi"/>
                <w:noProof/>
                <w:szCs w:val="24"/>
              </w:rPr>
              <w:tab/>
            </w:r>
            <w:r w:rsidRPr="00A41B63">
              <w:rPr>
                <w:rStyle w:val="Hipervnculo"/>
                <w:rFonts w:cs="Arial"/>
                <w:noProof/>
                <w:szCs w:val="24"/>
              </w:rPr>
              <w:t>Preservación a Largo Plazo</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_Toc141274770 \h </w:instrText>
            </w:r>
            <w:r w:rsidRPr="00A41B63">
              <w:rPr>
                <w:noProof/>
                <w:webHidden/>
                <w:szCs w:val="24"/>
              </w:rPr>
            </w:r>
            <w:r w:rsidRPr="00A41B63">
              <w:rPr>
                <w:noProof/>
                <w:webHidden/>
                <w:szCs w:val="24"/>
              </w:rPr>
              <w:fldChar w:fldCharType="separate"/>
            </w:r>
            <w:r w:rsidRPr="00A41B63">
              <w:rPr>
                <w:noProof/>
                <w:webHidden/>
                <w:szCs w:val="24"/>
              </w:rPr>
              <w:t>33</w:t>
            </w:r>
            <w:r w:rsidRPr="00A41B63">
              <w:rPr>
                <w:noProof/>
                <w:webHidden/>
                <w:szCs w:val="24"/>
              </w:rPr>
              <w:fldChar w:fldCharType="end"/>
            </w:r>
          </w:hyperlink>
        </w:p>
        <w:p w14:paraId="0689C61F" w14:textId="29EAAE4C" w:rsidR="00A41B63" w:rsidRPr="00A41B63" w:rsidRDefault="00A41B63">
          <w:pPr>
            <w:pStyle w:val="TDC1"/>
            <w:rPr>
              <w:rFonts w:asciiTheme="minorHAnsi" w:eastAsiaTheme="minorEastAsia" w:hAnsiTheme="minorHAnsi" w:cstheme="minorBidi"/>
              <w:b w:val="0"/>
              <w:szCs w:val="24"/>
            </w:rPr>
          </w:pPr>
          <w:hyperlink w:anchor="_Toc141274771" w:history="1">
            <w:r w:rsidRPr="00A41B63">
              <w:rPr>
                <w:rStyle w:val="Hipervnculo"/>
                <w:bCs/>
                <w:szCs w:val="24"/>
              </w:rPr>
              <w:t>4.</w:t>
            </w:r>
            <w:r w:rsidRPr="00A41B63">
              <w:rPr>
                <w:rFonts w:asciiTheme="minorHAnsi" w:eastAsiaTheme="minorEastAsia" w:hAnsiTheme="minorHAnsi" w:cstheme="minorBidi"/>
                <w:b w:val="0"/>
                <w:szCs w:val="24"/>
              </w:rPr>
              <w:tab/>
            </w:r>
            <w:r w:rsidRPr="00A41B63">
              <w:rPr>
                <w:rStyle w:val="Hipervnculo"/>
                <w:bCs/>
                <w:szCs w:val="24"/>
              </w:rPr>
              <w:t>Fases de Implementación del Programa de Gestión Documental</w:t>
            </w:r>
            <w:r w:rsidRPr="00A41B63">
              <w:rPr>
                <w:webHidden/>
                <w:szCs w:val="24"/>
              </w:rPr>
              <w:tab/>
            </w:r>
            <w:r w:rsidRPr="00A41B63">
              <w:rPr>
                <w:webHidden/>
                <w:szCs w:val="24"/>
              </w:rPr>
              <w:fldChar w:fldCharType="begin"/>
            </w:r>
            <w:r w:rsidRPr="00A41B63">
              <w:rPr>
                <w:webHidden/>
                <w:szCs w:val="24"/>
              </w:rPr>
              <w:instrText xml:space="preserve"> PAGEREF _Toc141274771 \h </w:instrText>
            </w:r>
            <w:r w:rsidRPr="00A41B63">
              <w:rPr>
                <w:webHidden/>
                <w:szCs w:val="24"/>
              </w:rPr>
            </w:r>
            <w:r w:rsidRPr="00A41B63">
              <w:rPr>
                <w:webHidden/>
                <w:szCs w:val="24"/>
              </w:rPr>
              <w:fldChar w:fldCharType="separate"/>
            </w:r>
            <w:r w:rsidRPr="00A41B63">
              <w:rPr>
                <w:webHidden/>
                <w:szCs w:val="24"/>
              </w:rPr>
              <w:t>34</w:t>
            </w:r>
            <w:r w:rsidRPr="00A41B63">
              <w:rPr>
                <w:webHidden/>
                <w:szCs w:val="24"/>
              </w:rPr>
              <w:fldChar w:fldCharType="end"/>
            </w:r>
          </w:hyperlink>
        </w:p>
        <w:p w14:paraId="6E824B15" w14:textId="41D4B72E"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72" w:history="1">
            <w:r w:rsidRPr="00A41B63">
              <w:rPr>
                <w:rStyle w:val="Hipervnculo"/>
                <w:rFonts w:cs="Arial"/>
                <w:noProof/>
                <w:szCs w:val="24"/>
              </w:rPr>
              <w:t>4.1.</w:t>
            </w:r>
            <w:r w:rsidRPr="00A41B63">
              <w:rPr>
                <w:rFonts w:asciiTheme="minorHAnsi" w:eastAsiaTheme="minorEastAsia" w:hAnsiTheme="minorHAnsi" w:cstheme="minorBidi"/>
                <w:noProof/>
                <w:szCs w:val="24"/>
              </w:rPr>
              <w:tab/>
            </w:r>
            <w:r w:rsidRPr="00A41B63">
              <w:rPr>
                <w:rStyle w:val="Hipervnculo"/>
                <w:rFonts w:cs="Arial"/>
                <w:noProof/>
                <w:szCs w:val="24"/>
              </w:rPr>
              <w:t>Fase de Elaboración</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_Toc141274772 \h </w:instrText>
            </w:r>
            <w:r w:rsidRPr="00A41B63">
              <w:rPr>
                <w:noProof/>
                <w:webHidden/>
                <w:szCs w:val="24"/>
              </w:rPr>
            </w:r>
            <w:r w:rsidRPr="00A41B63">
              <w:rPr>
                <w:noProof/>
                <w:webHidden/>
                <w:szCs w:val="24"/>
              </w:rPr>
              <w:fldChar w:fldCharType="separate"/>
            </w:r>
            <w:r w:rsidRPr="00A41B63">
              <w:rPr>
                <w:noProof/>
                <w:webHidden/>
                <w:szCs w:val="24"/>
              </w:rPr>
              <w:t>34</w:t>
            </w:r>
            <w:r w:rsidRPr="00A41B63">
              <w:rPr>
                <w:noProof/>
                <w:webHidden/>
                <w:szCs w:val="24"/>
              </w:rPr>
              <w:fldChar w:fldCharType="end"/>
            </w:r>
          </w:hyperlink>
        </w:p>
        <w:p w14:paraId="17874AD5" w14:textId="15B24B5B"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73" w:history="1">
            <w:r w:rsidRPr="00A41B63">
              <w:rPr>
                <w:rStyle w:val="Hipervnculo"/>
                <w:rFonts w:cs="Arial"/>
                <w:noProof/>
                <w:szCs w:val="24"/>
              </w:rPr>
              <w:t>4.2.</w:t>
            </w:r>
            <w:r w:rsidRPr="00A41B63">
              <w:rPr>
                <w:rFonts w:asciiTheme="minorHAnsi" w:eastAsiaTheme="minorEastAsia" w:hAnsiTheme="minorHAnsi" w:cstheme="minorBidi"/>
                <w:noProof/>
                <w:szCs w:val="24"/>
              </w:rPr>
              <w:tab/>
            </w:r>
            <w:r w:rsidRPr="00A41B63">
              <w:rPr>
                <w:rStyle w:val="Hipervnculo"/>
                <w:rFonts w:cs="Arial"/>
                <w:noProof/>
                <w:szCs w:val="24"/>
              </w:rPr>
              <w:t>Fase de Ejecución</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_Toc141274773 \h </w:instrText>
            </w:r>
            <w:r w:rsidRPr="00A41B63">
              <w:rPr>
                <w:noProof/>
                <w:webHidden/>
                <w:szCs w:val="24"/>
              </w:rPr>
            </w:r>
            <w:r w:rsidRPr="00A41B63">
              <w:rPr>
                <w:noProof/>
                <w:webHidden/>
                <w:szCs w:val="24"/>
              </w:rPr>
              <w:fldChar w:fldCharType="separate"/>
            </w:r>
            <w:r w:rsidRPr="00A41B63">
              <w:rPr>
                <w:noProof/>
                <w:webHidden/>
                <w:szCs w:val="24"/>
              </w:rPr>
              <w:t>34</w:t>
            </w:r>
            <w:r w:rsidRPr="00A41B63">
              <w:rPr>
                <w:noProof/>
                <w:webHidden/>
                <w:szCs w:val="24"/>
              </w:rPr>
              <w:fldChar w:fldCharType="end"/>
            </w:r>
          </w:hyperlink>
        </w:p>
        <w:p w14:paraId="3C4E9DED" w14:textId="2642B063"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74" w:history="1">
            <w:r w:rsidRPr="00A41B63">
              <w:rPr>
                <w:rStyle w:val="Hipervnculo"/>
                <w:rFonts w:cs="Arial"/>
                <w:noProof/>
                <w:szCs w:val="24"/>
              </w:rPr>
              <w:t>4.3.</w:t>
            </w:r>
            <w:r w:rsidRPr="00A41B63">
              <w:rPr>
                <w:rFonts w:asciiTheme="minorHAnsi" w:eastAsiaTheme="minorEastAsia" w:hAnsiTheme="minorHAnsi" w:cstheme="minorBidi"/>
                <w:noProof/>
                <w:szCs w:val="24"/>
              </w:rPr>
              <w:tab/>
            </w:r>
            <w:r w:rsidRPr="00A41B63">
              <w:rPr>
                <w:rStyle w:val="Hipervnculo"/>
                <w:rFonts w:cs="Arial"/>
                <w:noProof/>
                <w:szCs w:val="24"/>
              </w:rPr>
              <w:t>Fase de Seguimiento</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_Toc141274774 \h </w:instrText>
            </w:r>
            <w:r w:rsidRPr="00A41B63">
              <w:rPr>
                <w:noProof/>
                <w:webHidden/>
                <w:szCs w:val="24"/>
              </w:rPr>
            </w:r>
            <w:r w:rsidRPr="00A41B63">
              <w:rPr>
                <w:noProof/>
                <w:webHidden/>
                <w:szCs w:val="24"/>
              </w:rPr>
              <w:fldChar w:fldCharType="separate"/>
            </w:r>
            <w:r w:rsidRPr="00A41B63">
              <w:rPr>
                <w:noProof/>
                <w:webHidden/>
                <w:szCs w:val="24"/>
              </w:rPr>
              <w:t>35</w:t>
            </w:r>
            <w:r w:rsidRPr="00A41B63">
              <w:rPr>
                <w:noProof/>
                <w:webHidden/>
                <w:szCs w:val="24"/>
              </w:rPr>
              <w:fldChar w:fldCharType="end"/>
            </w:r>
          </w:hyperlink>
        </w:p>
        <w:p w14:paraId="2F0D710E" w14:textId="3FA658E1"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75" w:history="1">
            <w:r w:rsidRPr="00A41B63">
              <w:rPr>
                <w:rStyle w:val="Hipervnculo"/>
                <w:rFonts w:cs="Arial"/>
                <w:noProof/>
                <w:szCs w:val="24"/>
              </w:rPr>
              <w:t>4.4.</w:t>
            </w:r>
            <w:r w:rsidRPr="00A41B63">
              <w:rPr>
                <w:rFonts w:asciiTheme="minorHAnsi" w:eastAsiaTheme="minorEastAsia" w:hAnsiTheme="minorHAnsi" w:cstheme="minorBidi"/>
                <w:noProof/>
                <w:szCs w:val="24"/>
              </w:rPr>
              <w:tab/>
            </w:r>
            <w:r w:rsidRPr="00A41B63">
              <w:rPr>
                <w:rStyle w:val="Hipervnculo"/>
                <w:rFonts w:cs="Arial"/>
                <w:noProof/>
                <w:szCs w:val="24"/>
              </w:rPr>
              <w:t>Fase de Mejora</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_Toc141274775 \h </w:instrText>
            </w:r>
            <w:r w:rsidRPr="00A41B63">
              <w:rPr>
                <w:noProof/>
                <w:webHidden/>
                <w:szCs w:val="24"/>
              </w:rPr>
            </w:r>
            <w:r w:rsidRPr="00A41B63">
              <w:rPr>
                <w:noProof/>
                <w:webHidden/>
                <w:szCs w:val="24"/>
              </w:rPr>
              <w:fldChar w:fldCharType="separate"/>
            </w:r>
            <w:r w:rsidRPr="00A41B63">
              <w:rPr>
                <w:noProof/>
                <w:webHidden/>
                <w:szCs w:val="24"/>
              </w:rPr>
              <w:t>35</w:t>
            </w:r>
            <w:r w:rsidRPr="00A41B63">
              <w:rPr>
                <w:noProof/>
                <w:webHidden/>
                <w:szCs w:val="24"/>
              </w:rPr>
              <w:fldChar w:fldCharType="end"/>
            </w:r>
          </w:hyperlink>
        </w:p>
        <w:p w14:paraId="31B6E567" w14:textId="66D4446A" w:rsidR="00A41B63" w:rsidRPr="00A41B63" w:rsidRDefault="00A41B63">
          <w:pPr>
            <w:pStyle w:val="TDC3"/>
            <w:tabs>
              <w:tab w:val="left" w:pos="1320"/>
              <w:tab w:val="right" w:leader="dot" w:pos="9962"/>
            </w:tabs>
            <w:rPr>
              <w:rFonts w:cstheme="minorBidi"/>
              <w:noProof/>
              <w:sz w:val="24"/>
              <w:szCs w:val="24"/>
            </w:rPr>
          </w:pPr>
          <w:hyperlink w:anchor="_Toc141274776" w:history="1">
            <w:r w:rsidRPr="00A41B63">
              <w:rPr>
                <w:rStyle w:val="Hipervnculo"/>
                <w:rFonts w:ascii="Arial" w:hAnsi="Arial" w:cs="Arial"/>
                <w:bCs/>
                <w:noProof/>
                <w:sz w:val="24"/>
                <w:szCs w:val="24"/>
              </w:rPr>
              <w:t>4.4.1.</w:t>
            </w:r>
            <w:r w:rsidRPr="00A41B63">
              <w:rPr>
                <w:rFonts w:cstheme="minorBidi"/>
                <w:noProof/>
                <w:sz w:val="24"/>
                <w:szCs w:val="24"/>
              </w:rPr>
              <w:tab/>
            </w:r>
            <w:r w:rsidRPr="00A41B63">
              <w:rPr>
                <w:rStyle w:val="Hipervnculo"/>
                <w:rFonts w:ascii="Arial" w:hAnsi="Arial" w:cs="Arial"/>
                <w:bCs/>
                <w:noProof/>
                <w:sz w:val="24"/>
                <w:szCs w:val="24"/>
              </w:rPr>
              <w:t>Metas generales propuestas a corto, mediano y largo plazo.</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_Toc141274776 \h </w:instrText>
            </w:r>
            <w:r w:rsidRPr="00A41B63">
              <w:rPr>
                <w:noProof/>
                <w:webHidden/>
                <w:sz w:val="24"/>
                <w:szCs w:val="24"/>
              </w:rPr>
            </w:r>
            <w:r w:rsidRPr="00A41B63">
              <w:rPr>
                <w:noProof/>
                <w:webHidden/>
                <w:sz w:val="24"/>
                <w:szCs w:val="24"/>
              </w:rPr>
              <w:fldChar w:fldCharType="separate"/>
            </w:r>
            <w:r w:rsidRPr="00A41B63">
              <w:rPr>
                <w:noProof/>
                <w:webHidden/>
                <w:sz w:val="24"/>
                <w:szCs w:val="24"/>
              </w:rPr>
              <w:t>36</w:t>
            </w:r>
            <w:r w:rsidRPr="00A41B63">
              <w:rPr>
                <w:noProof/>
                <w:webHidden/>
                <w:sz w:val="24"/>
                <w:szCs w:val="24"/>
              </w:rPr>
              <w:fldChar w:fldCharType="end"/>
            </w:r>
          </w:hyperlink>
        </w:p>
        <w:p w14:paraId="508B668D" w14:textId="47311BDA" w:rsidR="00A41B63" w:rsidRPr="00A41B63" w:rsidRDefault="00A41B63">
          <w:pPr>
            <w:pStyle w:val="TDC1"/>
            <w:rPr>
              <w:rFonts w:asciiTheme="minorHAnsi" w:eastAsiaTheme="minorEastAsia" w:hAnsiTheme="minorHAnsi" w:cstheme="minorBidi"/>
              <w:b w:val="0"/>
              <w:szCs w:val="24"/>
            </w:rPr>
          </w:pPr>
          <w:hyperlink w:anchor="_Toc141274777" w:history="1">
            <w:r w:rsidRPr="00A41B63">
              <w:rPr>
                <w:rStyle w:val="Hipervnculo"/>
                <w:bCs/>
                <w:szCs w:val="24"/>
              </w:rPr>
              <w:t>5.</w:t>
            </w:r>
            <w:r w:rsidRPr="00A41B63">
              <w:rPr>
                <w:rFonts w:asciiTheme="minorHAnsi" w:eastAsiaTheme="minorEastAsia" w:hAnsiTheme="minorHAnsi" w:cstheme="minorBidi"/>
                <w:b w:val="0"/>
                <w:szCs w:val="24"/>
              </w:rPr>
              <w:tab/>
            </w:r>
            <w:r w:rsidRPr="00A41B63">
              <w:rPr>
                <w:rStyle w:val="Hipervnculo"/>
                <w:bCs/>
                <w:szCs w:val="24"/>
              </w:rPr>
              <w:t>Programas Específicos</w:t>
            </w:r>
            <w:r w:rsidRPr="00A41B63">
              <w:rPr>
                <w:webHidden/>
                <w:szCs w:val="24"/>
              </w:rPr>
              <w:tab/>
            </w:r>
            <w:r w:rsidRPr="00A41B63">
              <w:rPr>
                <w:webHidden/>
                <w:szCs w:val="24"/>
              </w:rPr>
              <w:fldChar w:fldCharType="begin"/>
            </w:r>
            <w:r w:rsidRPr="00A41B63">
              <w:rPr>
                <w:webHidden/>
                <w:szCs w:val="24"/>
              </w:rPr>
              <w:instrText xml:space="preserve"> PAGEREF _Toc141274777 \h </w:instrText>
            </w:r>
            <w:r w:rsidRPr="00A41B63">
              <w:rPr>
                <w:webHidden/>
                <w:szCs w:val="24"/>
              </w:rPr>
            </w:r>
            <w:r w:rsidRPr="00A41B63">
              <w:rPr>
                <w:webHidden/>
                <w:szCs w:val="24"/>
              </w:rPr>
              <w:fldChar w:fldCharType="separate"/>
            </w:r>
            <w:r w:rsidRPr="00A41B63">
              <w:rPr>
                <w:webHidden/>
                <w:szCs w:val="24"/>
              </w:rPr>
              <w:t>37</w:t>
            </w:r>
            <w:r w:rsidRPr="00A41B63">
              <w:rPr>
                <w:webHidden/>
                <w:szCs w:val="24"/>
              </w:rPr>
              <w:fldChar w:fldCharType="end"/>
            </w:r>
          </w:hyperlink>
        </w:p>
        <w:p w14:paraId="0EEA09AA" w14:textId="48DCA673"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78" w:history="1">
            <w:r w:rsidRPr="00A41B63">
              <w:rPr>
                <w:rStyle w:val="Hipervnculo"/>
                <w:rFonts w:cs="Arial"/>
                <w:noProof/>
                <w:szCs w:val="24"/>
              </w:rPr>
              <w:t>5.1.</w:t>
            </w:r>
            <w:r w:rsidRPr="00A41B63">
              <w:rPr>
                <w:rFonts w:asciiTheme="minorHAnsi" w:eastAsiaTheme="minorEastAsia" w:hAnsiTheme="minorHAnsi" w:cstheme="minorBidi"/>
                <w:noProof/>
                <w:szCs w:val="24"/>
              </w:rPr>
              <w:tab/>
            </w:r>
            <w:r w:rsidRPr="00A41B63">
              <w:rPr>
                <w:rStyle w:val="Hipervnculo"/>
                <w:rFonts w:cs="Arial"/>
                <w:noProof/>
                <w:szCs w:val="24"/>
              </w:rPr>
              <w:t>Programa de Normalización de Formas y Formularios Electrónicos</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_Toc141274778 \h </w:instrText>
            </w:r>
            <w:r w:rsidRPr="00A41B63">
              <w:rPr>
                <w:noProof/>
                <w:webHidden/>
                <w:szCs w:val="24"/>
              </w:rPr>
            </w:r>
            <w:r w:rsidRPr="00A41B63">
              <w:rPr>
                <w:noProof/>
                <w:webHidden/>
                <w:szCs w:val="24"/>
              </w:rPr>
              <w:fldChar w:fldCharType="separate"/>
            </w:r>
            <w:r w:rsidRPr="00A41B63">
              <w:rPr>
                <w:noProof/>
                <w:webHidden/>
                <w:szCs w:val="24"/>
              </w:rPr>
              <w:t>37</w:t>
            </w:r>
            <w:r w:rsidRPr="00A41B63">
              <w:rPr>
                <w:noProof/>
                <w:webHidden/>
                <w:szCs w:val="24"/>
              </w:rPr>
              <w:fldChar w:fldCharType="end"/>
            </w:r>
          </w:hyperlink>
        </w:p>
        <w:p w14:paraId="43817B73" w14:textId="2298658C" w:rsidR="00A41B63" w:rsidRPr="00A41B63" w:rsidRDefault="00A41B63">
          <w:pPr>
            <w:pStyle w:val="TDC3"/>
            <w:tabs>
              <w:tab w:val="left" w:pos="1320"/>
              <w:tab w:val="right" w:leader="dot" w:pos="9962"/>
            </w:tabs>
            <w:rPr>
              <w:rFonts w:cstheme="minorBidi"/>
              <w:noProof/>
              <w:sz w:val="24"/>
              <w:szCs w:val="24"/>
            </w:rPr>
          </w:pPr>
          <w:hyperlink w:anchor="_Toc141274779" w:history="1">
            <w:r w:rsidRPr="00A41B63">
              <w:rPr>
                <w:rStyle w:val="Hipervnculo"/>
                <w:rFonts w:ascii="Arial" w:hAnsi="Arial" w:cs="Arial"/>
                <w:noProof/>
                <w:sz w:val="24"/>
                <w:szCs w:val="24"/>
              </w:rPr>
              <w:t>5.1.1.</w:t>
            </w:r>
            <w:r w:rsidRPr="00A41B63">
              <w:rPr>
                <w:rFonts w:cstheme="minorBidi"/>
                <w:noProof/>
                <w:sz w:val="24"/>
                <w:szCs w:val="24"/>
              </w:rPr>
              <w:tab/>
            </w:r>
            <w:r w:rsidRPr="00A41B63">
              <w:rPr>
                <w:rStyle w:val="Hipervnculo"/>
                <w:rFonts w:ascii="Arial" w:hAnsi="Arial" w:cs="Arial"/>
                <w:noProof/>
                <w:sz w:val="24"/>
                <w:szCs w:val="24"/>
              </w:rPr>
              <w:t>Propósito</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_Toc141274779 \h </w:instrText>
            </w:r>
            <w:r w:rsidRPr="00A41B63">
              <w:rPr>
                <w:noProof/>
                <w:webHidden/>
                <w:sz w:val="24"/>
                <w:szCs w:val="24"/>
              </w:rPr>
            </w:r>
            <w:r w:rsidRPr="00A41B63">
              <w:rPr>
                <w:noProof/>
                <w:webHidden/>
                <w:sz w:val="24"/>
                <w:szCs w:val="24"/>
              </w:rPr>
              <w:fldChar w:fldCharType="separate"/>
            </w:r>
            <w:r w:rsidRPr="00A41B63">
              <w:rPr>
                <w:noProof/>
                <w:webHidden/>
                <w:sz w:val="24"/>
                <w:szCs w:val="24"/>
              </w:rPr>
              <w:t>37</w:t>
            </w:r>
            <w:r w:rsidRPr="00A41B63">
              <w:rPr>
                <w:noProof/>
                <w:webHidden/>
                <w:sz w:val="24"/>
                <w:szCs w:val="24"/>
              </w:rPr>
              <w:fldChar w:fldCharType="end"/>
            </w:r>
          </w:hyperlink>
        </w:p>
        <w:p w14:paraId="5969C98F" w14:textId="5B9C0B3C" w:rsidR="00A41B63" w:rsidRPr="00A41B63" w:rsidRDefault="00A41B63">
          <w:pPr>
            <w:pStyle w:val="TDC3"/>
            <w:tabs>
              <w:tab w:val="left" w:pos="1320"/>
              <w:tab w:val="right" w:leader="dot" w:pos="9962"/>
            </w:tabs>
            <w:rPr>
              <w:rFonts w:cstheme="minorBidi"/>
              <w:noProof/>
              <w:sz w:val="24"/>
              <w:szCs w:val="24"/>
            </w:rPr>
          </w:pPr>
          <w:hyperlink w:anchor="_Toc141274780" w:history="1">
            <w:r w:rsidRPr="00A41B63">
              <w:rPr>
                <w:rStyle w:val="Hipervnculo"/>
                <w:rFonts w:ascii="Arial" w:hAnsi="Arial" w:cs="Arial"/>
                <w:noProof/>
                <w:sz w:val="24"/>
                <w:szCs w:val="24"/>
              </w:rPr>
              <w:t>5.1.2.</w:t>
            </w:r>
            <w:r w:rsidRPr="00A41B63">
              <w:rPr>
                <w:rFonts w:cstheme="minorBidi"/>
                <w:noProof/>
                <w:sz w:val="24"/>
                <w:szCs w:val="24"/>
              </w:rPr>
              <w:tab/>
            </w:r>
            <w:r w:rsidRPr="00A41B63">
              <w:rPr>
                <w:rStyle w:val="Hipervnculo"/>
                <w:rFonts w:ascii="Arial" w:hAnsi="Arial" w:cs="Arial"/>
                <w:noProof/>
                <w:sz w:val="24"/>
                <w:szCs w:val="24"/>
              </w:rPr>
              <w:t>Meta Programada: mediano plazo</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_Toc141274780 \h </w:instrText>
            </w:r>
            <w:r w:rsidRPr="00A41B63">
              <w:rPr>
                <w:noProof/>
                <w:webHidden/>
                <w:sz w:val="24"/>
                <w:szCs w:val="24"/>
              </w:rPr>
            </w:r>
            <w:r w:rsidRPr="00A41B63">
              <w:rPr>
                <w:noProof/>
                <w:webHidden/>
                <w:sz w:val="24"/>
                <w:szCs w:val="24"/>
              </w:rPr>
              <w:fldChar w:fldCharType="separate"/>
            </w:r>
            <w:r w:rsidRPr="00A41B63">
              <w:rPr>
                <w:noProof/>
                <w:webHidden/>
                <w:sz w:val="24"/>
                <w:szCs w:val="24"/>
              </w:rPr>
              <w:t>38</w:t>
            </w:r>
            <w:r w:rsidRPr="00A41B63">
              <w:rPr>
                <w:noProof/>
                <w:webHidden/>
                <w:sz w:val="24"/>
                <w:szCs w:val="24"/>
              </w:rPr>
              <w:fldChar w:fldCharType="end"/>
            </w:r>
          </w:hyperlink>
        </w:p>
        <w:p w14:paraId="4A666A89" w14:textId="1A1F1808" w:rsidR="00A41B63" w:rsidRPr="00A41B63" w:rsidRDefault="00A41B63">
          <w:pPr>
            <w:pStyle w:val="TDC3"/>
            <w:tabs>
              <w:tab w:val="left" w:pos="1320"/>
              <w:tab w:val="right" w:leader="dot" w:pos="9962"/>
            </w:tabs>
            <w:rPr>
              <w:rFonts w:cstheme="minorBidi"/>
              <w:noProof/>
              <w:sz w:val="24"/>
              <w:szCs w:val="24"/>
            </w:rPr>
          </w:pPr>
          <w:hyperlink w:anchor="_Toc141274781" w:history="1">
            <w:r w:rsidRPr="00A41B63">
              <w:rPr>
                <w:rStyle w:val="Hipervnculo"/>
                <w:rFonts w:ascii="Arial" w:hAnsi="Arial" w:cs="Arial"/>
                <w:noProof/>
                <w:sz w:val="24"/>
                <w:szCs w:val="24"/>
              </w:rPr>
              <w:t>5.1.3.</w:t>
            </w:r>
            <w:r w:rsidRPr="00A41B63">
              <w:rPr>
                <w:rFonts w:cstheme="minorBidi"/>
                <w:noProof/>
                <w:sz w:val="24"/>
                <w:szCs w:val="24"/>
              </w:rPr>
              <w:tab/>
            </w:r>
            <w:r w:rsidRPr="00A41B63">
              <w:rPr>
                <w:rStyle w:val="Hipervnculo"/>
                <w:rFonts w:ascii="Arial" w:hAnsi="Arial" w:cs="Arial"/>
                <w:noProof/>
                <w:sz w:val="24"/>
                <w:szCs w:val="24"/>
              </w:rPr>
              <w:t>Descripción y desarrollo de las actividades:</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_Toc141274781 \h </w:instrText>
            </w:r>
            <w:r w:rsidRPr="00A41B63">
              <w:rPr>
                <w:noProof/>
                <w:webHidden/>
                <w:sz w:val="24"/>
                <w:szCs w:val="24"/>
              </w:rPr>
            </w:r>
            <w:r w:rsidRPr="00A41B63">
              <w:rPr>
                <w:noProof/>
                <w:webHidden/>
                <w:sz w:val="24"/>
                <w:szCs w:val="24"/>
              </w:rPr>
              <w:fldChar w:fldCharType="separate"/>
            </w:r>
            <w:r w:rsidRPr="00A41B63">
              <w:rPr>
                <w:noProof/>
                <w:webHidden/>
                <w:sz w:val="24"/>
                <w:szCs w:val="24"/>
              </w:rPr>
              <w:t>38</w:t>
            </w:r>
            <w:r w:rsidRPr="00A41B63">
              <w:rPr>
                <w:noProof/>
                <w:webHidden/>
                <w:sz w:val="24"/>
                <w:szCs w:val="24"/>
              </w:rPr>
              <w:fldChar w:fldCharType="end"/>
            </w:r>
          </w:hyperlink>
        </w:p>
        <w:p w14:paraId="5611DFB6" w14:textId="5498DE16"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82" w:history="1">
            <w:r w:rsidRPr="00A41B63">
              <w:rPr>
                <w:rStyle w:val="Hipervnculo"/>
                <w:rFonts w:cs="Arial"/>
                <w:bCs/>
                <w:noProof/>
                <w:szCs w:val="24"/>
              </w:rPr>
              <w:t>5.2.</w:t>
            </w:r>
            <w:r w:rsidRPr="00A41B63">
              <w:rPr>
                <w:rFonts w:asciiTheme="minorHAnsi" w:eastAsiaTheme="minorEastAsia" w:hAnsiTheme="minorHAnsi" w:cstheme="minorBidi"/>
                <w:noProof/>
                <w:szCs w:val="24"/>
              </w:rPr>
              <w:tab/>
            </w:r>
            <w:r w:rsidRPr="00A41B63">
              <w:rPr>
                <w:rStyle w:val="Hipervnculo"/>
                <w:rFonts w:cs="Arial"/>
                <w:noProof/>
                <w:szCs w:val="24"/>
              </w:rPr>
              <w:t xml:space="preserve">Programa de Documentos Vitales o Esenciales </w:t>
            </w:r>
            <w:r w:rsidRPr="00A41B63">
              <w:rPr>
                <w:rStyle w:val="Hipervnculo"/>
                <w:rFonts w:cs="Arial"/>
                <w:bCs/>
                <w:noProof/>
                <w:szCs w:val="24"/>
              </w:rPr>
              <w:t>(Asociados al Plan de Riesgo Operativo de la entidad en caso de emergencia).</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_Toc141274782 \h </w:instrText>
            </w:r>
            <w:r w:rsidRPr="00A41B63">
              <w:rPr>
                <w:noProof/>
                <w:webHidden/>
                <w:szCs w:val="24"/>
              </w:rPr>
            </w:r>
            <w:r w:rsidRPr="00A41B63">
              <w:rPr>
                <w:noProof/>
                <w:webHidden/>
                <w:szCs w:val="24"/>
              </w:rPr>
              <w:fldChar w:fldCharType="separate"/>
            </w:r>
            <w:r w:rsidRPr="00A41B63">
              <w:rPr>
                <w:noProof/>
                <w:webHidden/>
                <w:szCs w:val="24"/>
              </w:rPr>
              <w:t>38</w:t>
            </w:r>
            <w:r w:rsidRPr="00A41B63">
              <w:rPr>
                <w:noProof/>
                <w:webHidden/>
                <w:szCs w:val="24"/>
              </w:rPr>
              <w:fldChar w:fldCharType="end"/>
            </w:r>
          </w:hyperlink>
        </w:p>
        <w:p w14:paraId="06C03013" w14:textId="6E1CD408" w:rsidR="00A41B63" w:rsidRPr="00A41B63" w:rsidRDefault="00A41B63">
          <w:pPr>
            <w:pStyle w:val="TDC3"/>
            <w:tabs>
              <w:tab w:val="left" w:pos="1320"/>
              <w:tab w:val="right" w:leader="dot" w:pos="9962"/>
            </w:tabs>
            <w:rPr>
              <w:rFonts w:cstheme="minorBidi"/>
              <w:noProof/>
              <w:sz w:val="24"/>
              <w:szCs w:val="24"/>
            </w:rPr>
          </w:pPr>
          <w:hyperlink w:anchor="_Toc141274783" w:history="1">
            <w:r w:rsidRPr="00A41B63">
              <w:rPr>
                <w:rStyle w:val="Hipervnculo"/>
                <w:rFonts w:ascii="Arial" w:hAnsi="Arial" w:cs="Arial"/>
                <w:noProof/>
                <w:sz w:val="24"/>
                <w:szCs w:val="24"/>
              </w:rPr>
              <w:t>5.2.1.</w:t>
            </w:r>
            <w:r w:rsidRPr="00A41B63">
              <w:rPr>
                <w:rFonts w:cstheme="minorBidi"/>
                <w:noProof/>
                <w:sz w:val="24"/>
                <w:szCs w:val="24"/>
              </w:rPr>
              <w:tab/>
            </w:r>
            <w:r w:rsidRPr="00A41B63">
              <w:rPr>
                <w:rStyle w:val="Hipervnculo"/>
                <w:rFonts w:ascii="Arial" w:hAnsi="Arial" w:cs="Arial"/>
                <w:noProof/>
                <w:sz w:val="24"/>
                <w:szCs w:val="24"/>
              </w:rPr>
              <w:t>Propósito</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_Toc141274783 \h </w:instrText>
            </w:r>
            <w:r w:rsidRPr="00A41B63">
              <w:rPr>
                <w:noProof/>
                <w:webHidden/>
                <w:sz w:val="24"/>
                <w:szCs w:val="24"/>
              </w:rPr>
            </w:r>
            <w:r w:rsidRPr="00A41B63">
              <w:rPr>
                <w:noProof/>
                <w:webHidden/>
                <w:sz w:val="24"/>
                <w:szCs w:val="24"/>
              </w:rPr>
              <w:fldChar w:fldCharType="separate"/>
            </w:r>
            <w:r w:rsidRPr="00A41B63">
              <w:rPr>
                <w:noProof/>
                <w:webHidden/>
                <w:sz w:val="24"/>
                <w:szCs w:val="24"/>
              </w:rPr>
              <w:t>38</w:t>
            </w:r>
            <w:r w:rsidRPr="00A41B63">
              <w:rPr>
                <w:noProof/>
                <w:webHidden/>
                <w:sz w:val="24"/>
                <w:szCs w:val="24"/>
              </w:rPr>
              <w:fldChar w:fldCharType="end"/>
            </w:r>
          </w:hyperlink>
        </w:p>
        <w:p w14:paraId="1600EC0C" w14:textId="1C964EB0" w:rsidR="00A41B63" w:rsidRPr="00A41B63" w:rsidRDefault="00A41B63">
          <w:pPr>
            <w:pStyle w:val="TDC3"/>
            <w:tabs>
              <w:tab w:val="left" w:pos="1320"/>
              <w:tab w:val="right" w:leader="dot" w:pos="9962"/>
            </w:tabs>
            <w:rPr>
              <w:rFonts w:cstheme="minorBidi"/>
              <w:noProof/>
              <w:sz w:val="24"/>
              <w:szCs w:val="24"/>
            </w:rPr>
          </w:pPr>
          <w:hyperlink w:anchor="_Toc141274784" w:history="1">
            <w:r w:rsidRPr="00A41B63">
              <w:rPr>
                <w:rStyle w:val="Hipervnculo"/>
                <w:rFonts w:ascii="Arial" w:hAnsi="Arial" w:cs="Arial"/>
                <w:noProof/>
                <w:sz w:val="24"/>
                <w:szCs w:val="24"/>
              </w:rPr>
              <w:t>5.2.2.</w:t>
            </w:r>
            <w:r w:rsidRPr="00A41B63">
              <w:rPr>
                <w:rFonts w:cstheme="minorBidi"/>
                <w:noProof/>
                <w:sz w:val="24"/>
                <w:szCs w:val="24"/>
              </w:rPr>
              <w:tab/>
            </w:r>
            <w:r w:rsidRPr="00A41B63">
              <w:rPr>
                <w:rStyle w:val="Hipervnculo"/>
                <w:rFonts w:ascii="Arial" w:hAnsi="Arial" w:cs="Arial"/>
                <w:noProof/>
                <w:sz w:val="24"/>
                <w:szCs w:val="24"/>
              </w:rPr>
              <w:t>Meta Programada: mediano plazo</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_Toc141274784 \h </w:instrText>
            </w:r>
            <w:r w:rsidRPr="00A41B63">
              <w:rPr>
                <w:noProof/>
                <w:webHidden/>
                <w:sz w:val="24"/>
                <w:szCs w:val="24"/>
              </w:rPr>
            </w:r>
            <w:r w:rsidRPr="00A41B63">
              <w:rPr>
                <w:noProof/>
                <w:webHidden/>
                <w:sz w:val="24"/>
                <w:szCs w:val="24"/>
              </w:rPr>
              <w:fldChar w:fldCharType="separate"/>
            </w:r>
            <w:r w:rsidRPr="00A41B63">
              <w:rPr>
                <w:noProof/>
                <w:webHidden/>
                <w:sz w:val="24"/>
                <w:szCs w:val="24"/>
              </w:rPr>
              <w:t>39</w:t>
            </w:r>
            <w:r w:rsidRPr="00A41B63">
              <w:rPr>
                <w:noProof/>
                <w:webHidden/>
                <w:sz w:val="24"/>
                <w:szCs w:val="24"/>
              </w:rPr>
              <w:fldChar w:fldCharType="end"/>
            </w:r>
          </w:hyperlink>
        </w:p>
        <w:p w14:paraId="3C6C431B" w14:textId="2562E4D2" w:rsidR="00A41B63" w:rsidRPr="00A41B63" w:rsidRDefault="00A41B63">
          <w:pPr>
            <w:pStyle w:val="TDC3"/>
            <w:tabs>
              <w:tab w:val="left" w:pos="1320"/>
              <w:tab w:val="right" w:leader="dot" w:pos="9962"/>
            </w:tabs>
            <w:rPr>
              <w:rFonts w:cstheme="minorBidi"/>
              <w:noProof/>
              <w:sz w:val="24"/>
              <w:szCs w:val="24"/>
            </w:rPr>
          </w:pPr>
          <w:hyperlink w:anchor="_Toc141274785" w:history="1">
            <w:r w:rsidRPr="00A41B63">
              <w:rPr>
                <w:rStyle w:val="Hipervnculo"/>
                <w:rFonts w:ascii="Arial" w:hAnsi="Arial" w:cs="Arial"/>
                <w:noProof/>
                <w:sz w:val="24"/>
                <w:szCs w:val="24"/>
              </w:rPr>
              <w:t>5.2.3.</w:t>
            </w:r>
            <w:r w:rsidRPr="00A41B63">
              <w:rPr>
                <w:rFonts w:cstheme="minorBidi"/>
                <w:noProof/>
                <w:sz w:val="24"/>
                <w:szCs w:val="24"/>
              </w:rPr>
              <w:tab/>
            </w:r>
            <w:r w:rsidRPr="00A41B63">
              <w:rPr>
                <w:rStyle w:val="Hipervnculo"/>
                <w:rFonts w:ascii="Arial" w:hAnsi="Arial" w:cs="Arial"/>
                <w:noProof/>
                <w:sz w:val="24"/>
                <w:szCs w:val="24"/>
              </w:rPr>
              <w:t>Descripción y desarrollo de las actividades</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_Toc141274785 \h </w:instrText>
            </w:r>
            <w:r w:rsidRPr="00A41B63">
              <w:rPr>
                <w:noProof/>
                <w:webHidden/>
                <w:sz w:val="24"/>
                <w:szCs w:val="24"/>
              </w:rPr>
            </w:r>
            <w:r w:rsidRPr="00A41B63">
              <w:rPr>
                <w:noProof/>
                <w:webHidden/>
                <w:sz w:val="24"/>
                <w:szCs w:val="24"/>
              </w:rPr>
              <w:fldChar w:fldCharType="separate"/>
            </w:r>
            <w:r w:rsidRPr="00A41B63">
              <w:rPr>
                <w:noProof/>
                <w:webHidden/>
                <w:sz w:val="24"/>
                <w:szCs w:val="24"/>
              </w:rPr>
              <w:t>39</w:t>
            </w:r>
            <w:r w:rsidRPr="00A41B63">
              <w:rPr>
                <w:noProof/>
                <w:webHidden/>
                <w:sz w:val="24"/>
                <w:szCs w:val="24"/>
              </w:rPr>
              <w:fldChar w:fldCharType="end"/>
            </w:r>
          </w:hyperlink>
        </w:p>
        <w:p w14:paraId="205725DF" w14:textId="3DABF7D9"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86" w:history="1">
            <w:r w:rsidRPr="00A41B63">
              <w:rPr>
                <w:rStyle w:val="Hipervnculo"/>
                <w:rFonts w:cs="Arial"/>
                <w:noProof/>
                <w:szCs w:val="24"/>
              </w:rPr>
              <w:t>5.3.</w:t>
            </w:r>
            <w:r w:rsidRPr="00A41B63">
              <w:rPr>
                <w:rFonts w:asciiTheme="minorHAnsi" w:eastAsiaTheme="minorEastAsia" w:hAnsiTheme="minorHAnsi" w:cstheme="minorBidi"/>
                <w:noProof/>
                <w:szCs w:val="24"/>
              </w:rPr>
              <w:tab/>
            </w:r>
            <w:r w:rsidRPr="00A41B63">
              <w:rPr>
                <w:rStyle w:val="Hipervnculo"/>
                <w:rFonts w:cs="Arial"/>
                <w:noProof/>
                <w:szCs w:val="24"/>
              </w:rPr>
              <w:t>Programa de Gestión de Documentos Electrónicos</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_Toc141274786 \h </w:instrText>
            </w:r>
            <w:r w:rsidRPr="00A41B63">
              <w:rPr>
                <w:noProof/>
                <w:webHidden/>
                <w:szCs w:val="24"/>
              </w:rPr>
            </w:r>
            <w:r w:rsidRPr="00A41B63">
              <w:rPr>
                <w:noProof/>
                <w:webHidden/>
                <w:szCs w:val="24"/>
              </w:rPr>
              <w:fldChar w:fldCharType="separate"/>
            </w:r>
            <w:r w:rsidRPr="00A41B63">
              <w:rPr>
                <w:noProof/>
                <w:webHidden/>
                <w:szCs w:val="24"/>
              </w:rPr>
              <w:t>40</w:t>
            </w:r>
            <w:r w:rsidRPr="00A41B63">
              <w:rPr>
                <w:noProof/>
                <w:webHidden/>
                <w:szCs w:val="24"/>
              </w:rPr>
              <w:fldChar w:fldCharType="end"/>
            </w:r>
          </w:hyperlink>
        </w:p>
        <w:p w14:paraId="4A54A54B" w14:textId="6D25F5C1" w:rsidR="00A41B63" w:rsidRPr="00A41B63" w:rsidRDefault="00A41B63">
          <w:pPr>
            <w:pStyle w:val="TDC3"/>
            <w:tabs>
              <w:tab w:val="left" w:pos="1320"/>
              <w:tab w:val="right" w:leader="dot" w:pos="9962"/>
            </w:tabs>
            <w:rPr>
              <w:rFonts w:cstheme="minorBidi"/>
              <w:noProof/>
              <w:sz w:val="24"/>
              <w:szCs w:val="24"/>
            </w:rPr>
          </w:pPr>
          <w:hyperlink w:anchor="_Toc141274787" w:history="1">
            <w:r w:rsidRPr="00A41B63">
              <w:rPr>
                <w:rStyle w:val="Hipervnculo"/>
                <w:rFonts w:ascii="Arial" w:hAnsi="Arial" w:cs="Arial"/>
                <w:noProof/>
                <w:sz w:val="24"/>
                <w:szCs w:val="24"/>
              </w:rPr>
              <w:t>5.3.1.</w:t>
            </w:r>
            <w:r w:rsidRPr="00A41B63">
              <w:rPr>
                <w:rFonts w:cstheme="minorBidi"/>
                <w:noProof/>
                <w:sz w:val="24"/>
                <w:szCs w:val="24"/>
              </w:rPr>
              <w:tab/>
            </w:r>
            <w:r w:rsidRPr="00A41B63">
              <w:rPr>
                <w:rStyle w:val="Hipervnculo"/>
                <w:rFonts w:ascii="Arial" w:hAnsi="Arial" w:cs="Arial"/>
                <w:noProof/>
                <w:sz w:val="24"/>
                <w:szCs w:val="24"/>
              </w:rPr>
              <w:t>Propósito</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_Toc141274787 \h </w:instrText>
            </w:r>
            <w:r w:rsidRPr="00A41B63">
              <w:rPr>
                <w:noProof/>
                <w:webHidden/>
                <w:sz w:val="24"/>
                <w:szCs w:val="24"/>
              </w:rPr>
            </w:r>
            <w:r w:rsidRPr="00A41B63">
              <w:rPr>
                <w:noProof/>
                <w:webHidden/>
                <w:sz w:val="24"/>
                <w:szCs w:val="24"/>
              </w:rPr>
              <w:fldChar w:fldCharType="separate"/>
            </w:r>
            <w:r w:rsidRPr="00A41B63">
              <w:rPr>
                <w:noProof/>
                <w:webHidden/>
                <w:sz w:val="24"/>
                <w:szCs w:val="24"/>
              </w:rPr>
              <w:t>40</w:t>
            </w:r>
            <w:r w:rsidRPr="00A41B63">
              <w:rPr>
                <w:noProof/>
                <w:webHidden/>
                <w:sz w:val="24"/>
                <w:szCs w:val="24"/>
              </w:rPr>
              <w:fldChar w:fldCharType="end"/>
            </w:r>
          </w:hyperlink>
        </w:p>
        <w:p w14:paraId="2C55FA73" w14:textId="0C2E6975" w:rsidR="00A41B63" w:rsidRPr="00A41B63" w:rsidRDefault="00A41B63">
          <w:pPr>
            <w:pStyle w:val="TDC3"/>
            <w:tabs>
              <w:tab w:val="left" w:pos="1320"/>
              <w:tab w:val="right" w:leader="dot" w:pos="9962"/>
            </w:tabs>
            <w:rPr>
              <w:rFonts w:cstheme="minorBidi"/>
              <w:noProof/>
              <w:sz w:val="24"/>
              <w:szCs w:val="24"/>
            </w:rPr>
          </w:pPr>
          <w:hyperlink w:anchor="_Toc141274788" w:history="1">
            <w:r w:rsidRPr="00A41B63">
              <w:rPr>
                <w:rStyle w:val="Hipervnculo"/>
                <w:rFonts w:ascii="Arial" w:hAnsi="Arial" w:cs="Arial"/>
                <w:noProof/>
                <w:sz w:val="24"/>
                <w:szCs w:val="24"/>
              </w:rPr>
              <w:t>5.3.2.</w:t>
            </w:r>
            <w:r w:rsidRPr="00A41B63">
              <w:rPr>
                <w:rFonts w:cstheme="minorBidi"/>
                <w:noProof/>
                <w:sz w:val="24"/>
                <w:szCs w:val="24"/>
              </w:rPr>
              <w:tab/>
            </w:r>
            <w:r w:rsidRPr="00A41B63">
              <w:rPr>
                <w:rStyle w:val="Hipervnculo"/>
                <w:rFonts w:ascii="Arial" w:hAnsi="Arial" w:cs="Arial"/>
                <w:noProof/>
                <w:sz w:val="24"/>
                <w:szCs w:val="24"/>
              </w:rPr>
              <w:t>Meta Programada: mediano y largo plazo</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_Toc141274788 \h </w:instrText>
            </w:r>
            <w:r w:rsidRPr="00A41B63">
              <w:rPr>
                <w:noProof/>
                <w:webHidden/>
                <w:sz w:val="24"/>
                <w:szCs w:val="24"/>
              </w:rPr>
            </w:r>
            <w:r w:rsidRPr="00A41B63">
              <w:rPr>
                <w:noProof/>
                <w:webHidden/>
                <w:sz w:val="24"/>
                <w:szCs w:val="24"/>
              </w:rPr>
              <w:fldChar w:fldCharType="separate"/>
            </w:r>
            <w:r w:rsidRPr="00A41B63">
              <w:rPr>
                <w:noProof/>
                <w:webHidden/>
                <w:sz w:val="24"/>
                <w:szCs w:val="24"/>
              </w:rPr>
              <w:t>40</w:t>
            </w:r>
            <w:r w:rsidRPr="00A41B63">
              <w:rPr>
                <w:noProof/>
                <w:webHidden/>
                <w:sz w:val="24"/>
                <w:szCs w:val="24"/>
              </w:rPr>
              <w:fldChar w:fldCharType="end"/>
            </w:r>
          </w:hyperlink>
        </w:p>
        <w:p w14:paraId="7975DD33" w14:textId="549E9172" w:rsidR="00A41B63" w:rsidRPr="00A41B63" w:rsidRDefault="00A41B63">
          <w:pPr>
            <w:pStyle w:val="TDC3"/>
            <w:tabs>
              <w:tab w:val="left" w:pos="1320"/>
              <w:tab w:val="right" w:leader="dot" w:pos="9962"/>
            </w:tabs>
            <w:rPr>
              <w:rFonts w:cstheme="minorBidi"/>
              <w:noProof/>
              <w:sz w:val="24"/>
              <w:szCs w:val="24"/>
            </w:rPr>
          </w:pPr>
          <w:hyperlink w:anchor="_Toc141274789" w:history="1">
            <w:r w:rsidRPr="00A41B63">
              <w:rPr>
                <w:rStyle w:val="Hipervnculo"/>
                <w:rFonts w:ascii="Arial" w:hAnsi="Arial" w:cs="Arial"/>
                <w:bCs/>
                <w:noProof/>
                <w:sz w:val="24"/>
                <w:szCs w:val="24"/>
              </w:rPr>
              <w:t>5.3.3.</w:t>
            </w:r>
            <w:r w:rsidRPr="00A41B63">
              <w:rPr>
                <w:rFonts w:cstheme="minorBidi"/>
                <w:noProof/>
                <w:sz w:val="24"/>
                <w:szCs w:val="24"/>
              </w:rPr>
              <w:tab/>
            </w:r>
            <w:r w:rsidRPr="00A41B63">
              <w:rPr>
                <w:rStyle w:val="Hipervnculo"/>
                <w:rFonts w:ascii="Arial" w:hAnsi="Arial" w:cs="Arial"/>
                <w:bCs/>
                <w:noProof/>
                <w:sz w:val="24"/>
                <w:szCs w:val="24"/>
              </w:rPr>
              <w:t>Descripción y desarrollo de las actividades</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_Toc141274789 \h </w:instrText>
            </w:r>
            <w:r w:rsidRPr="00A41B63">
              <w:rPr>
                <w:noProof/>
                <w:webHidden/>
                <w:sz w:val="24"/>
                <w:szCs w:val="24"/>
              </w:rPr>
            </w:r>
            <w:r w:rsidRPr="00A41B63">
              <w:rPr>
                <w:noProof/>
                <w:webHidden/>
                <w:sz w:val="24"/>
                <w:szCs w:val="24"/>
              </w:rPr>
              <w:fldChar w:fldCharType="separate"/>
            </w:r>
            <w:r w:rsidRPr="00A41B63">
              <w:rPr>
                <w:noProof/>
                <w:webHidden/>
                <w:sz w:val="24"/>
                <w:szCs w:val="24"/>
              </w:rPr>
              <w:t>40</w:t>
            </w:r>
            <w:r w:rsidRPr="00A41B63">
              <w:rPr>
                <w:noProof/>
                <w:webHidden/>
                <w:sz w:val="24"/>
                <w:szCs w:val="24"/>
              </w:rPr>
              <w:fldChar w:fldCharType="end"/>
            </w:r>
          </w:hyperlink>
        </w:p>
        <w:p w14:paraId="39B3DC0C" w14:textId="2E7CAD47"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90" w:history="1">
            <w:r w:rsidRPr="00A41B63">
              <w:rPr>
                <w:rStyle w:val="Hipervnculo"/>
                <w:rFonts w:cs="Arial"/>
                <w:noProof/>
                <w:szCs w:val="24"/>
              </w:rPr>
              <w:t>5.4.</w:t>
            </w:r>
            <w:r w:rsidRPr="00A41B63">
              <w:rPr>
                <w:rFonts w:asciiTheme="minorHAnsi" w:eastAsiaTheme="minorEastAsia" w:hAnsiTheme="minorHAnsi" w:cstheme="minorBidi"/>
                <w:noProof/>
                <w:szCs w:val="24"/>
              </w:rPr>
              <w:tab/>
            </w:r>
            <w:r w:rsidRPr="00A41B63">
              <w:rPr>
                <w:rStyle w:val="Hipervnculo"/>
                <w:rFonts w:cs="Arial"/>
                <w:noProof/>
                <w:szCs w:val="24"/>
              </w:rPr>
              <w:t>Programa Reprografía</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_Toc141274790 \h </w:instrText>
            </w:r>
            <w:r w:rsidRPr="00A41B63">
              <w:rPr>
                <w:noProof/>
                <w:webHidden/>
                <w:szCs w:val="24"/>
              </w:rPr>
            </w:r>
            <w:r w:rsidRPr="00A41B63">
              <w:rPr>
                <w:noProof/>
                <w:webHidden/>
                <w:szCs w:val="24"/>
              </w:rPr>
              <w:fldChar w:fldCharType="separate"/>
            </w:r>
            <w:r w:rsidRPr="00A41B63">
              <w:rPr>
                <w:noProof/>
                <w:webHidden/>
                <w:szCs w:val="24"/>
              </w:rPr>
              <w:t>41</w:t>
            </w:r>
            <w:r w:rsidRPr="00A41B63">
              <w:rPr>
                <w:noProof/>
                <w:webHidden/>
                <w:szCs w:val="24"/>
              </w:rPr>
              <w:fldChar w:fldCharType="end"/>
            </w:r>
          </w:hyperlink>
        </w:p>
        <w:p w14:paraId="440D8F34" w14:textId="7D4EB9E8" w:rsidR="00A41B63" w:rsidRPr="00A41B63" w:rsidRDefault="00A41B63">
          <w:pPr>
            <w:pStyle w:val="TDC3"/>
            <w:tabs>
              <w:tab w:val="left" w:pos="1320"/>
              <w:tab w:val="right" w:leader="dot" w:pos="9962"/>
            </w:tabs>
            <w:rPr>
              <w:rFonts w:cstheme="minorBidi"/>
              <w:noProof/>
              <w:sz w:val="24"/>
              <w:szCs w:val="24"/>
            </w:rPr>
          </w:pPr>
          <w:hyperlink w:anchor="_Toc141274791" w:history="1">
            <w:r w:rsidRPr="00A41B63">
              <w:rPr>
                <w:rStyle w:val="Hipervnculo"/>
                <w:rFonts w:ascii="Arial" w:hAnsi="Arial" w:cs="Arial"/>
                <w:noProof/>
                <w:sz w:val="24"/>
                <w:szCs w:val="24"/>
              </w:rPr>
              <w:t>5.4.1.</w:t>
            </w:r>
            <w:r w:rsidRPr="00A41B63">
              <w:rPr>
                <w:rFonts w:cstheme="minorBidi"/>
                <w:noProof/>
                <w:sz w:val="24"/>
                <w:szCs w:val="24"/>
              </w:rPr>
              <w:tab/>
            </w:r>
            <w:r w:rsidRPr="00A41B63">
              <w:rPr>
                <w:rStyle w:val="Hipervnculo"/>
                <w:rFonts w:ascii="Arial" w:hAnsi="Arial" w:cs="Arial"/>
                <w:noProof/>
                <w:sz w:val="24"/>
                <w:szCs w:val="24"/>
              </w:rPr>
              <w:t>Propósito</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_Toc141274791 \h </w:instrText>
            </w:r>
            <w:r w:rsidRPr="00A41B63">
              <w:rPr>
                <w:noProof/>
                <w:webHidden/>
                <w:sz w:val="24"/>
                <w:szCs w:val="24"/>
              </w:rPr>
            </w:r>
            <w:r w:rsidRPr="00A41B63">
              <w:rPr>
                <w:noProof/>
                <w:webHidden/>
                <w:sz w:val="24"/>
                <w:szCs w:val="24"/>
              </w:rPr>
              <w:fldChar w:fldCharType="separate"/>
            </w:r>
            <w:r w:rsidRPr="00A41B63">
              <w:rPr>
                <w:noProof/>
                <w:webHidden/>
                <w:sz w:val="24"/>
                <w:szCs w:val="24"/>
              </w:rPr>
              <w:t>41</w:t>
            </w:r>
            <w:r w:rsidRPr="00A41B63">
              <w:rPr>
                <w:noProof/>
                <w:webHidden/>
                <w:sz w:val="24"/>
                <w:szCs w:val="24"/>
              </w:rPr>
              <w:fldChar w:fldCharType="end"/>
            </w:r>
          </w:hyperlink>
        </w:p>
        <w:p w14:paraId="573B855F" w14:textId="208EA841" w:rsidR="00A41B63" w:rsidRPr="00A41B63" w:rsidRDefault="00A41B63">
          <w:pPr>
            <w:pStyle w:val="TDC3"/>
            <w:tabs>
              <w:tab w:val="left" w:pos="1320"/>
              <w:tab w:val="right" w:leader="dot" w:pos="9962"/>
            </w:tabs>
            <w:rPr>
              <w:rFonts w:cstheme="minorBidi"/>
              <w:noProof/>
              <w:sz w:val="24"/>
              <w:szCs w:val="24"/>
            </w:rPr>
          </w:pPr>
          <w:hyperlink w:anchor="_Toc141274792" w:history="1">
            <w:r w:rsidRPr="00A41B63">
              <w:rPr>
                <w:rStyle w:val="Hipervnculo"/>
                <w:rFonts w:ascii="Arial" w:hAnsi="Arial" w:cs="Arial"/>
                <w:noProof/>
                <w:sz w:val="24"/>
                <w:szCs w:val="24"/>
              </w:rPr>
              <w:t>5.4.2.</w:t>
            </w:r>
            <w:r w:rsidRPr="00A41B63">
              <w:rPr>
                <w:rFonts w:cstheme="minorBidi"/>
                <w:noProof/>
                <w:sz w:val="24"/>
                <w:szCs w:val="24"/>
              </w:rPr>
              <w:tab/>
            </w:r>
            <w:r w:rsidRPr="00A41B63">
              <w:rPr>
                <w:rStyle w:val="Hipervnculo"/>
                <w:rFonts w:ascii="Arial" w:hAnsi="Arial" w:cs="Arial"/>
                <w:noProof/>
                <w:sz w:val="24"/>
                <w:szCs w:val="24"/>
              </w:rPr>
              <w:t>Meta Programada: Actividad a corto, mediano y largo plazo</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_Toc141274792 \h </w:instrText>
            </w:r>
            <w:r w:rsidRPr="00A41B63">
              <w:rPr>
                <w:noProof/>
                <w:webHidden/>
                <w:sz w:val="24"/>
                <w:szCs w:val="24"/>
              </w:rPr>
            </w:r>
            <w:r w:rsidRPr="00A41B63">
              <w:rPr>
                <w:noProof/>
                <w:webHidden/>
                <w:sz w:val="24"/>
                <w:szCs w:val="24"/>
              </w:rPr>
              <w:fldChar w:fldCharType="separate"/>
            </w:r>
            <w:r w:rsidRPr="00A41B63">
              <w:rPr>
                <w:noProof/>
                <w:webHidden/>
                <w:sz w:val="24"/>
                <w:szCs w:val="24"/>
              </w:rPr>
              <w:t>41</w:t>
            </w:r>
            <w:r w:rsidRPr="00A41B63">
              <w:rPr>
                <w:noProof/>
                <w:webHidden/>
                <w:sz w:val="24"/>
                <w:szCs w:val="24"/>
              </w:rPr>
              <w:fldChar w:fldCharType="end"/>
            </w:r>
          </w:hyperlink>
        </w:p>
        <w:p w14:paraId="2178724B" w14:textId="44EEE29D" w:rsidR="00A41B63" w:rsidRPr="00A41B63" w:rsidRDefault="00A41B63">
          <w:pPr>
            <w:pStyle w:val="TDC3"/>
            <w:tabs>
              <w:tab w:val="left" w:pos="1320"/>
              <w:tab w:val="right" w:leader="dot" w:pos="9962"/>
            </w:tabs>
            <w:rPr>
              <w:rFonts w:cstheme="minorBidi"/>
              <w:noProof/>
              <w:sz w:val="24"/>
              <w:szCs w:val="24"/>
            </w:rPr>
          </w:pPr>
          <w:hyperlink w:anchor="_Toc141274793" w:history="1">
            <w:r w:rsidRPr="00A41B63">
              <w:rPr>
                <w:rStyle w:val="Hipervnculo"/>
                <w:rFonts w:ascii="Arial" w:hAnsi="Arial" w:cs="Arial"/>
                <w:bCs/>
                <w:noProof/>
                <w:sz w:val="24"/>
                <w:szCs w:val="24"/>
              </w:rPr>
              <w:t>5.4.3.</w:t>
            </w:r>
            <w:r w:rsidRPr="00A41B63">
              <w:rPr>
                <w:rFonts w:cstheme="minorBidi"/>
                <w:noProof/>
                <w:sz w:val="24"/>
                <w:szCs w:val="24"/>
              </w:rPr>
              <w:tab/>
            </w:r>
            <w:r w:rsidRPr="00A41B63">
              <w:rPr>
                <w:rStyle w:val="Hipervnculo"/>
                <w:rFonts w:ascii="Arial" w:hAnsi="Arial" w:cs="Arial"/>
                <w:bCs/>
                <w:noProof/>
                <w:sz w:val="24"/>
                <w:szCs w:val="24"/>
              </w:rPr>
              <w:t>Descripción y desarrollo de las actividades</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_Toc141274793 \h </w:instrText>
            </w:r>
            <w:r w:rsidRPr="00A41B63">
              <w:rPr>
                <w:noProof/>
                <w:webHidden/>
                <w:sz w:val="24"/>
                <w:szCs w:val="24"/>
              </w:rPr>
            </w:r>
            <w:r w:rsidRPr="00A41B63">
              <w:rPr>
                <w:noProof/>
                <w:webHidden/>
                <w:sz w:val="24"/>
                <w:szCs w:val="24"/>
              </w:rPr>
              <w:fldChar w:fldCharType="separate"/>
            </w:r>
            <w:r w:rsidRPr="00A41B63">
              <w:rPr>
                <w:noProof/>
                <w:webHidden/>
                <w:sz w:val="24"/>
                <w:szCs w:val="24"/>
              </w:rPr>
              <w:t>41</w:t>
            </w:r>
            <w:r w:rsidRPr="00A41B63">
              <w:rPr>
                <w:noProof/>
                <w:webHidden/>
                <w:sz w:val="24"/>
                <w:szCs w:val="24"/>
              </w:rPr>
              <w:fldChar w:fldCharType="end"/>
            </w:r>
          </w:hyperlink>
        </w:p>
        <w:p w14:paraId="24C5667D" w14:textId="75E70CDF"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94" w:history="1">
            <w:r w:rsidRPr="00A41B63">
              <w:rPr>
                <w:rStyle w:val="Hipervnculo"/>
                <w:rFonts w:cs="Arial"/>
                <w:noProof/>
                <w:szCs w:val="24"/>
              </w:rPr>
              <w:t>5.5.</w:t>
            </w:r>
            <w:r w:rsidRPr="00A41B63">
              <w:rPr>
                <w:rFonts w:asciiTheme="minorHAnsi" w:eastAsiaTheme="minorEastAsia" w:hAnsiTheme="minorHAnsi" w:cstheme="minorBidi"/>
                <w:noProof/>
                <w:szCs w:val="24"/>
              </w:rPr>
              <w:tab/>
            </w:r>
            <w:r w:rsidRPr="00A41B63">
              <w:rPr>
                <w:rStyle w:val="Hipervnculo"/>
                <w:rFonts w:cs="Arial"/>
                <w:noProof/>
                <w:szCs w:val="24"/>
              </w:rPr>
              <w:t>Plan Institucional de Capacitación</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_Toc141274794 \h </w:instrText>
            </w:r>
            <w:r w:rsidRPr="00A41B63">
              <w:rPr>
                <w:noProof/>
                <w:webHidden/>
                <w:szCs w:val="24"/>
              </w:rPr>
            </w:r>
            <w:r w:rsidRPr="00A41B63">
              <w:rPr>
                <w:noProof/>
                <w:webHidden/>
                <w:szCs w:val="24"/>
              </w:rPr>
              <w:fldChar w:fldCharType="separate"/>
            </w:r>
            <w:r w:rsidRPr="00A41B63">
              <w:rPr>
                <w:noProof/>
                <w:webHidden/>
                <w:szCs w:val="24"/>
              </w:rPr>
              <w:t>42</w:t>
            </w:r>
            <w:r w:rsidRPr="00A41B63">
              <w:rPr>
                <w:noProof/>
                <w:webHidden/>
                <w:szCs w:val="24"/>
              </w:rPr>
              <w:fldChar w:fldCharType="end"/>
            </w:r>
          </w:hyperlink>
        </w:p>
        <w:p w14:paraId="43F98893" w14:textId="591CA1EC" w:rsidR="00A41B63" w:rsidRPr="00A41B63" w:rsidRDefault="00A41B63">
          <w:pPr>
            <w:pStyle w:val="TDC3"/>
            <w:tabs>
              <w:tab w:val="left" w:pos="1320"/>
              <w:tab w:val="right" w:leader="dot" w:pos="9962"/>
            </w:tabs>
            <w:rPr>
              <w:rFonts w:cstheme="minorBidi"/>
              <w:noProof/>
              <w:sz w:val="24"/>
              <w:szCs w:val="24"/>
            </w:rPr>
          </w:pPr>
          <w:hyperlink w:anchor="_Toc141274795" w:history="1">
            <w:r w:rsidRPr="00A41B63">
              <w:rPr>
                <w:rStyle w:val="Hipervnculo"/>
                <w:rFonts w:ascii="Arial" w:hAnsi="Arial" w:cs="Arial"/>
                <w:noProof/>
                <w:sz w:val="24"/>
                <w:szCs w:val="24"/>
              </w:rPr>
              <w:t>5.5.1.</w:t>
            </w:r>
            <w:r w:rsidRPr="00A41B63">
              <w:rPr>
                <w:rFonts w:cstheme="minorBidi"/>
                <w:noProof/>
                <w:sz w:val="24"/>
                <w:szCs w:val="24"/>
              </w:rPr>
              <w:tab/>
            </w:r>
            <w:r w:rsidRPr="00A41B63">
              <w:rPr>
                <w:rStyle w:val="Hipervnculo"/>
                <w:rFonts w:ascii="Arial" w:hAnsi="Arial" w:cs="Arial"/>
                <w:noProof/>
                <w:sz w:val="24"/>
                <w:szCs w:val="24"/>
              </w:rPr>
              <w:t>Propósito</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_Toc141274795 \h </w:instrText>
            </w:r>
            <w:r w:rsidRPr="00A41B63">
              <w:rPr>
                <w:noProof/>
                <w:webHidden/>
                <w:sz w:val="24"/>
                <w:szCs w:val="24"/>
              </w:rPr>
            </w:r>
            <w:r w:rsidRPr="00A41B63">
              <w:rPr>
                <w:noProof/>
                <w:webHidden/>
                <w:sz w:val="24"/>
                <w:szCs w:val="24"/>
              </w:rPr>
              <w:fldChar w:fldCharType="separate"/>
            </w:r>
            <w:r w:rsidRPr="00A41B63">
              <w:rPr>
                <w:noProof/>
                <w:webHidden/>
                <w:sz w:val="24"/>
                <w:szCs w:val="24"/>
              </w:rPr>
              <w:t>42</w:t>
            </w:r>
            <w:r w:rsidRPr="00A41B63">
              <w:rPr>
                <w:noProof/>
                <w:webHidden/>
                <w:sz w:val="24"/>
                <w:szCs w:val="24"/>
              </w:rPr>
              <w:fldChar w:fldCharType="end"/>
            </w:r>
          </w:hyperlink>
        </w:p>
        <w:p w14:paraId="56F94DF6" w14:textId="25EA005D" w:rsidR="00A41B63" w:rsidRPr="00A41B63" w:rsidRDefault="00A41B63">
          <w:pPr>
            <w:pStyle w:val="TDC3"/>
            <w:tabs>
              <w:tab w:val="left" w:pos="1320"/>
              <w:tab w:val="right" w:leader="dot" w:pos="9962"/>
            </w:tabs>
            <w:rPr>
              <w:rFonts w:cstheme="minorBidi"/>
              <w:noProof/>
              <w:sz w:val="24"/>
              <w:szCs w:val="24"/>
            </w:rPr>
          </w:pPr>
          <w:hyperlink w:anchor="_Toc141274796" w:history="1">
            <w:r w:rsidRPr="00A41B63">
              <w:rPr>
                <w:rStyle w:val="Hipervnculo"/>
                <w:rFonts w:ascii="Arial" w:hAnsi="Arial" w:cs="Arial"/>
                <w:bCs/>
                <w:noProof/>
                <w:sz w:val="24"/>
                <w:szCs w:val="24"/>
              </w:rPr>
              <w:t>5.5.2.</w:t>
            </w:r>
            <w:r w:rsidRPr="00A41B63">
              <w:rPr>
                <w:rFonts w:cstheme="minorBidi"/>
                <w:noProof/>
                <w:sz w:val="24"/>
                <w:szCs w:val="24"/>
              </w:rPr>
              <w:tab/>
            </w:r>
            <w:r w:rsidRPr="00A41B63">
              <w:rPr>
                <w:rStyle w:val="Hipervnculo"/>
                <w:rFonts w:ascii="Arial" w:hAnsi="Arial" w:cs="Arial"/>
                <w:bCs/>
                <w:noProof/>
                <w:sz w:val="24"/>
                <w:szCs w:val="24"/>
              </w:rPr>
              <w:t>Descripción y desarrollo de las actividades</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_Toc141274796 \h </w:instrText>
            </w:r>
            <w:r w:rsidRPr="00A41B63">
              <w:rPr>
                <w:noProof/>
                <w:webHidden/>
                <w:sz w:val="24"/>
                <w:szCs w:val="24"/>
              </w:rPr>
            </w:r>
            <w:r w:rsidRPr="00A41B63">
              <w:rPr>
                <w:noProof/>
                <w:webHidden/>
                <w:sz w:val="24"/>
                <w:szCs w:val="24"/>
              </w:rPr>
              <w:fldChar w:fldCharType="separate"/>
            </w:r>
            <w:r w:rsidRPr="00A41B63">
              <w:rPr>
                <w:noProof/>
                <w:webHidden/>
                <w:sz w:val="24"/>
                <w:szCs w:val="24"/>
              </w:rPr>
              <w:t>42</w:t>
            </w:r>
            <w:r w:rsidRPr="00A41B63">
              <w:rPr>
                <w:noProof/>
                <w:webHidden/>
                <w:sz w:val="24"/>
                <w:szCs w:val="24"/>
              </w:rPr>
              <w:fldChar w:fldCharType="end"/>
            </w:r>
          </w:hyperlink>
        </w:p>
        <w:p w14:paraId="3530B90C" w14:textId="629235EA" w:rsidR="00A41B63" w:rsidRPr="00A41B63" w:rsidRDefault="00A41B63">
          <w:pPr>
            <w:pStyle w:val="TDC1"/>
            <w:rPr>
              <w:rFonts w:asciiTheme="minorHAnsi" w:eastAsiaTheme="minorEastAsia" w:hAnsiTheme="minorHAnsi" w:cstheme="minorBidi"/>
              <w:b w:val="0"/>
              <w:szCs w:val="24"/>
            </w:rPr>
          </w:pPr>
          <w:hyperlink w:anchor="_Toc141274797" w:history="1">
            <w:r w:rsidRPr="00A41B63">
              <w:rPr>
                <w:rStyle w:val="Hipervnculo"/>
                <w:bCs/>
                <w:szCs w:val="24"/>
              </w:rPr>
              <w:t>6.</w:t>
            </w:r>
            <w:r w:rsidRPr="00A41B63">
              <w:rPr>
                <w:rFonts w:asciiTheme="minorHAnsi" w:eastAsiaTheme="minorEastAsia" w:hAnsiTheme="minorHAnsi" w:cstheme="minorBidi"/>
                <w:b w:val="0"/>
                <w:szCs w:val="24"/>
              </w:rPr>
              <w:tab/>
            </w:r>
            <w:r w:rsidRPr="00A41B63">
              <w:rPr>
                <w:rStyle w:val="Hipervnculo"/>
                <w:bCs/>
                <w:szCs w:val="24"/>
              </w:rPr>
              <w:t>Armonización con Planes y Sistemas de Gestión de la Entidad</w:t>
            </w:r>
            <w:r w:rsidRPr="00A41B63">
              <w:rPr>
                <w:webHidden/>
                <w:szCs w:val="24"/>
              </w:rPr>
              <w:tab/>
            </w:r>
            <w:r w:rsidRPr="00A41B63">
              <w:rPr>
                <w:webHidden/>
                <w:szCs w:val="24"/>
              </w:rPr>
              <w:fldChar w:fldCharType="begin"/>
            </w:r>
            <w:r w:rsidRPr="00A41B63">
              <w:rPr>
                <w:webHidden/>
                <w:szCs w:val="24"/>
              </w:rPr>
              <w:instrText xml:space="preserve"> PAGEREF _Toc141274797 \h </w:instrText>
            </w:r>
            <w:r w:rsidRPr="00A41B63">
              <w:rPr>
                <w:webHidden/>
                <w:szCs w:val="24"/>
              </w:rPr>
            </w:r>
            <w:r w:rsidRPr="00A41B63">
              <w:rPr>
                <w:webHidden/>
                <w:szCs w:val="24"/>
              </w:rPr>
              <w:fldChar w:fldCharType="separate"/>
            </w:r>
            <w:r w:rsidRPr="00A41B63">
              <w:rPr>
                <w:webHidden/>
                <w:szCs w:val="24"/>
              </w:rPr>
              <w:t>42</w:t>
            </w:r>
            <w:r w:rsidRPr="00A41B63">
              <w:rPr>
                <w:webHidden/>
                <w:szCs w:val="24"/>
              </w:rPr>
              <w:fldChar w:fldCharType="end"/>
            </w:r>
          </w:hyperlink>
        </w:p>
        <w:p w14:paraId="2937E3AB" w14:textId="2AD38EC7" w:rsidR="00A41B63" w:rsidRPr="00A41B63" w:rsidRDefault="00A41B63">
          <w:pPr>
            <w:pStyle w:val="TDC1"/>
            <w:rPr>
              <w:rFonts w:asciiTheme="minorHAnsi" w:eastAsiaTheme="minorEastAsia" w:hAnsiTheme="minorHAnsi" w:cstheme="minorBidi"/>
              <w:b w:val="0"/>
              <w:szCs w:val="24"/>
            </w:rPr>
          </w:pPr>
          <w:hyperlink w:anchor="_Toc141274798" w:history="1">
            <w:r w:rsidRPr="00A41B63">
              <w:rPr>
                <w:rStyle w:val="Hipervnculo"/>
                <w:bCs/>
                <w:szCs w:val="24"/>
              </w:rPr>
              <w:t>6.1.</w:t>
            </w:r>
            <w:r w:rsidRPr="00A41B63">
              <w:rPr>
                <w:rFonts w:asciiTheme="minorHAnsi" w:eastAsiaTheme="minorEastAsia" w:hAnsiTheme="minorHAnsi" w:cstheme="minorBidi"/>
                <w:b w:val="0"/>
                <w:szCs w:val="24"/>
              </w:rPr>
              <w:tab/>
            </w:r>
            <w:r w:rsidRPr="00A41B63">
              <w:rPr>
                <w:rStyle w:val="Hipervnculo"/>
                <w:bCs/>
                <w:szCs w:val="24"/>
              </w:rPr>
              <w:t>Anexos</w:t>
            </w:r>
            <w:r w:rsidRPr="00A41B63">
              <w:rPr>
                <w:webHidden/>
                <w:szCs w:val="24"/>
              </w:rPr>
              <w:tab/>
            </w:r>
            <w:r w:rsidRPr="00A41B63">
              <w:rPr>
                <w:webHidden/>
                <w:szCs w:val="24"/>
              </w:rPr>
              <w:fldChar w:fldCharType="begin"/>
            </w:r>
            <w:r w:rsidRPr="00A41B63">
              <w:rPr>
                <w:webHidden/>
                <w:szCs w:val="24"/>
              </w:rPr>
              <w:instrText xml:space="preserve"> PAGEREF _Toc141274798 \h </w:instrText>
            </w:r>
            <w:r w:rsidRPr="00A41B63">
              <w:rPr>
                <w:webHidden/>
                <w:szCs w:val="24"/>
              </w:rPr>
            </w:r>
            <w:r w:rsidRPr="00A41B63">
              <w:rPr>
                <w:webHidden/>
                <w:szCs w:val="24"/>
              </w:rPr>
              <w:fldChar w:fldCharType="separate"/>
            </w:r>
            <w:r w:rsidRPr="00A41B63">
              <w:rPr>
                <w:webHidden/>
                <w:szCs w:val="24"/>
              </w:rPr>
              <w:t>43</w:t>
            </w:r>
            <w:r w:rsidRPr="00A41B63">
              <w:rPr>
                <w:webHidden/>
                <w:szCs w:val="24"/>
              </w:rPr>
              <w:fldChar w:fldCharType="end"/>
            </w:r>
          </w:hyperlink>
        </w:p>
        <w:p w14:paraId="6025D695" w14:textId="7D84F1FB"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799" w:history="1">
            <w:r w:rsidRPr="00A41B63">
              <w:rPr>
                <w:rStyle w:val="Hipervnculo"/>
                <w:rFonts w:cs="Arial"/>
                <w:noProof/>
                <w:szCs w:val="24"/>
              </w:rPr>
              <w:t>6.2.</w:t>
            </w:r>
            <w:r w:rsidRPr="00A41B63">
              <w:rPr>
                <w:rFonts w:asciiTheme="minorHAnsi" w:eastAsiaTheme="minorEastAsia" w:hAnsiTheme="minorHAnsi" w:cstheme="minorBidi"/>
                <w:noProof/>
                <w:szCs w:val="24"/>
              </w:rPr>
              <w:tab/>
            </w:r>
            <w:r w:rsidRPr="00A41B63">
              <w:rPr>
                <w:rStyle w:val="Hipervnculo"/>
                <w:rFonts w:cs="Arial"/>
                <w:noProof/>
                <w:szCs w:val="24"/>
              </w:rPr>
              <w:t>Presupuesto PGD</w:t>
            </w:r>
            <w:r w:rsidRPr="00A41B63">
              <w:rPr>
                <w:noProof/>
                <w:webHidden/>
                <w:szCs w:val="24"/>
              </w:rPr>
              <w:tab/>
            </w:r>
            <w:r w:rsidRPr="00A41B63">
              <w:rPr>
                <w:noProof/>
                <w:webHidden/>
                <w:szCs w:val="24"/>
              </w:rPr>
              <w:fldChar w:fldCharType="begin"/>
            </w:r>
            <w:r w:rsidRPr="00A41B63">
              <w:rPr>
                <w:noProof/>
                <w:webHidden/>
                <w:szCs w:val="24"/>
              </w:rPr>
              <w:instrText xml:space="preserve"> PAGEREF _Toc141274799 \h </w:instrText>
            </w:r>
            <w:r w:rsidRPr="00A41B63">
              <w:rPr>
                <w:noProof/>
                <w:webHidden/>
                <w:szCs w:val="24"/>
              </w:rPr>
            </w:r>
            <w:r w:rsidRPr="00A41B63">
              <w:rPr>
                <w:noProof/>
                <w:webHidden/>
                <w:szCs w:val="24"/>
              </w:rPr>
              <w:fldChar w:fldCharType="separate"/>
            </w:r>
            <w:r w:rsidRPr="00A41B63">
              <w:rPr>
                <w:noProof/>
                <w:webHidden/>
                <w:szCs w:val="24"/>
              </w:rPr>
              <w:t>43</w:t>
            </w:r>
            <w:r w:rsidRPr="00A41B63">
              <w:rPr>
                <w:noProof/>
                <w:webHidden/>
                <w:szCs w:val="24"/>
              </w:rPr>
              <w:fldChar w:fldCharType="end"/>
            </w:r>
          </w:hyperlink>
        </w:p>
        <w:p w14:paraId="26A60C90" w14:textId="2E8CD4F8" w:rsidR="00A41B63" w:rsidRPr="00A41B63" w:rsidRDefault="00A41B63">
          <w:pPr>
            <w:pStyle w:val="TDC3"/>
            <w:tabs>
              <w:tab w:val="left" w:pos="1320"/>
              <w:tab w:val="right" w:leader="dot" w:pos="9962"/>
            </w:tabs>
            <w:rPr>
              <w:rFonts w:cstheme="minorBidi"/>
              <w:noProof/>
              <w:sz w:val="24"/>
              <w:szCs w:val="24"/>
            </w:rPr>
          </w:pPr>
          <w:hyperlink w:anchor="_Toc141274800" w:history="1">
            <w:r w:rsidRPr="00A41B63">
              <w:rPr>
                <w:rStyle w:val="Hipervnculo"/>
                <w:rFonts w:ascii="Arial" w:hAnsi="Arial" w:cs="Arial"/>
                <w:bCs/>
                <w:noProof/>
                <w:sz w:val="24"/>
                <w:szCs w:val="24"/>
              </w:rPr>
              <w:t>6.2.1.</w:t>
            </w:r>
            <w:r w:rsidRPr="00A41B63">
              <w:rPr>
                <w:rFonts w:cstheme="minorBidi"/>
                <w:noProof/>
                <w:sz w:val="24"/>
                <w:szCs w:val="24"/>
              </w:rPr>
              <w:tab/>
            </w:r>
            <w:r w:rsidR="0029479B">
              <w:rPr>
                <w:rStyle w:val="Hipervnculo"/>
                <w:rFonts w:ascii="Arial" w:hAnsi="Arial" w:cs="Arial"/>
                <w:bCs/>
                <w:noProof/>
                <w:sz w:val="24"/>
                <w:szCs w:val="24"/>
              </w:rPr>
              <w:t>Presupuesto vigencia 2024</w:t>
            </w:r>
            <w:r w:rsidRPr="00A41B63">
              <w:rPr>
                <w:rStyle w:val="Hipervnculo"/>
                <w:rFonts w:ascii="Arial" w:hAnsi="Arial" w:cs="Arial"/>
                <w:bCs/>
                <w:noProof/>
                <w:sz w:val="24"/>
                <w:szCs w:val="24"/>
              </w:rPr>
              <w:t xml:space="preserve"> (Según Plan de Adquisiciones Institucional).</w:t>
            </w:r>
            <w:r w:rsidRPr="00A41B63">
              <w:rPr>
                <w:noProof/>
                <w:webHidden/>
                <w:sz w:val="24"/>
                <w:szCs w:val="24"/>
              </w:rPr>
              <w:tab/>
            </w:r>
            <w:r w:rsidRPr="00A41B63">
              <w:rPr>
                <w:noProof/>
                <w:webHidden/>
                <w:sz w:val="24"/>
                <w:szCs w:val="24"/>
              </w:rPr>
              <w:fldChar w:fldCharType="begin"/>
            </w:r>
            <w:r w:rsidRPr="00A41B63">
              <w:rPr>
                <w:noProof/>
                <w:webHidden/>
                <w:sz w:val="24"/>
                <w:szCs w:val="24"/>
              </w:rPr>
              <w:instrText xml:space="preserve"> PAGEREF _Toc141274800 \h </w:instrText>
            </w:r>
            <w:r w:rsidRPr="00A41B63">
              <w:rPr>
                <w:noProof/>
                <w:webHidden/>
                <w:sz w:val="24"/>
                <w:szCs w:val="24"/>
              </w:rPr>
            </w:r>
            <w:r w:rsidRPr="00A41B63">
              <w:rPr>
                <w:noProof/>
                <w:webHidden/>
                <w:sz w:val="24"/>
                <w:szCs w:val="24"/>
              </w:rPr>
              <w:fldChar w:fldCharType="separate"/>
            </w:r>
            <w:r w:rsidRPr="00A41B63">
              <w:rPr>
                <w:noProof/>
                <w:webHidden/>
                <w:sz w:val="24"/>
                <w:szCs w:val="24"/>
              </w:rPr>
              <w:t>43</w:t>
            </w:r>
            <w:r w:rsidRPr="00A41B63">
              <w:rPr>
                <w:noProof/>
                <w:webHidden/>
                <w:sz w:val="24"/>
                <w:szCs w:val="24"/>
              </w:rPr>
              <w:fldChar w:fldCharType="end"/>
            </w:r>
          </w:hyperlink>
        </w:p>
        <w:p w14:paraId="4B3CC282" w14:textId="676F8F53"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801" w:history="1">
            <w:r w:rsidRPr="00A41B63">
              <w:rPr>
                <w:rStyle w:val="Hipervnculo"/>
                <w:rFonts w:cs="Arial"/>
                <w:bCs/>
                <w:noProof/>
                <w:szCs w:val="24"/>
              </w:rPr>
              <w:t>6.3.</w:t>
            </w:r>
            <w:r w:rsidRPr="00A41B63">
              <w:rPr>
                <w:rFonts w:asciiTheme="minorHAnsi" w:eastAsiaTheme="minorEastAsia" w:hAnsiTheme="minorHAnsi" w:cstheme="minorBidi"/>
                <w:noProof/>
                <w:szCs w:val="24"/>
              </w:rPr>
              <w:tab/>
            </w:r>
            <w:r w:rsidRPr="00A41B63">
              <w:rPr>
                <w:rStyle w:val="Hipervnculo"/>
                <w:rFonts w:cs="Arial"/>
                <w:bCs/>
                <w:noProof/>
                <w:szCs w:val="24"/>
              </w:rPr>
              <w:t>Referentes Normativos del Proceso</w:t>
            </w:r>
            <w:r w:rsidRPr="00A41B63">
              <w:rPr>
                <w:noProof/>
                <w:webHidden/>
                <w:szCs w:val="24"/>
              </w:rPr>
              <w:tab/>
            </w:r>
            <w:r w:rsidRPr="00A41B63">
              <w:rPr>
                <w:noProof/>
                <w:webHidden/>
                <w:szCs w:val="24"/>
              </w:rPr>
              <w:fldChar w:fldCharType="begin"/>
            </w:r>
            <w:r w:rsidRPr="00A41B63">
              <w:rPr>
                <w:noProof/>
                <w:webHidden/>
                <w:szCs w:val="24"/>
              </w:rPr>
              <w:instrText xml:space="preserve"> PAGEREF _Toc141274801 \h </w:instrText>
            </w:r>
            <w:r w:rsidRPr="00A41B63">
              <w:rPr>
                <w:noProof/>
                <w:webHidden/>
                <w:szCs w:val="24"/>
              </w:rPr>
            </w:r>
            <w:r w:rsidRPr="00A41B63">
              <w:rPr>
                <w:noProof/>
                <w:webHidden/>
                <w:szCs w:val="24"/>
              </w:rPr>
              <w:fldChar w:fldCharType="separate"/>
            </w:r>
            <w:r w:rsidRPr="00A41B63">
              <w:rPr>
                <w:noProof/>
                <w:webHidden/>
                <w:szCs w:val="24"/>
              </w:rPr>
              <w:t>45</w:t>
            </w:r>
            <w:r w:rsidRPr="00A41B63">
              <w:rPr>
                <w:noProof/>
                <w:webHidden/>
                <w:szCs w:val="24"/>
              </w:rPr>
              <w:fldChar w:fldCharType="end"/>
            </w:r>
          </w:hyperlink>
        </w:p>
        <w:p w14:paraId="74FED907" w14:textId="1D9A520F" w:rsidR="00A41B63" w:rsidRPr="00A41B63" w:rsidRDefault="00A41B63">
          <w:pPr>
            <w:pStyle w:val="TDC2"/>
            <w:tabs>
              <w:tab w:val="left" w:pos="880"/>
              <w:tab w:val="right" w:leader="dot" w:pos="9962"/>
            </w:tabs>
            <w:rPr>
              <w:rFonts w:asciiTheme="minorHAnsi" w:eastAsiaTheme="minorEastAsia" w:hAnsiTheme="minorHAnsi" w:cstheme="minorBidi"/>
              <w:noProof/>
              <w:szCs w:val="24"/>
            </w:rPr>
          </w:pPr>
          <w:hyperlink w:anchor="_Toc141274802" w:history="1">
            <w:r w:rsidRPr="00A41B63">
              <w:rPr>
                <w:rStyle w:val="Hipervnculo"/>
                <w:rFonts w:cs="Arial"/>
                <w:bCs/>
                <w:noProof/>
                <w:szCs w:val="24"/>
              </w:rPr>
              <w:t>6.4.</w:t>
            </w:r>
            <w:r w:rsidRPr="00A41B63">
              <w:rPr>
                <w:rFonts w:asciiTheme="minorHAnsi" w:eastAsiaTheme="minorEastAsia" w:hAnsiTheme="minorHAnsi" w:cstheme="minorBidi"/>
                <w:noProof/>
                <w:szCs w:val="24"/>
              </w:rPr>
              <w:tab/>
            </w:r>
            <w:r w:rsidRPr="00A41B63">
              <w:rPr>
                <w:rStyle w:val="Hipervnculo"/>
                <w:rFonts w:cs="Arial"/>
                <w:bCs/>
                <w:noProof/>
                <w:szCs w:val="24"/>
              </w:rPr>
              <w:t>Cronograma</w:t>
            </w:r>
            <w:r w:rsidRPr="00A41B63">
              <w:rPr>
                <w:noProof/>
                <w:webHidden/>
                <w:szCs w:val="24"/>
              </w:rPr>
              <w:tab/>
            </w:r>
            <w:r w:rsidRPr="00A41B63">
              <w:rPr>
                <w:noProof/>
                <w:webHidden/>
                <w:szCs w:val="24"/>
              </w:rPr>
              <w:fldChar w:fldCharType="begin"/>
            </w:r>
            <w:r w:rsidRPr="00A41B63">
              <w:rPr>
                <w:noProof/>
                <w:webHidden/>
                <w:szCs w:val="24"/>
              </w:rPr>
              <w:instrText xml:space="preserve"> PAGEREF _Toc141274802 \h </w:instrText>
            </w:r>
            <w:r w:rsidRPr="00A41B63">
              <w:rPr>
                <w:noProof/>
                <w:webHidden/>
                <w:szCs w:val="24"/>
              </w:rPr>
            </w:r>
            <w:r w:rsidRPr="00A41B63">
              <w:rPr>
                <w:noProof/>
                <w:webHidden/>
                <w:szCs w:val="24"/>
              </w:rPr>
              <w:fldChar w:fldCharType="separate"/>
            </w:r>
            <w:r w:rsidRPr="00A41B63">
              <w:rPr>
                <w:noProof/>
                <w:webHidden/>
                <w:szCs w:val="24"/>
              </w:rPr>
              <w:t>62</w:t>
            </w:r>
            <w:r w:rsidRPr="00A41B63">
              <w:rPr>
                <w:noProof/>
                <w:webHidden/>
                <w:szCs w:val="24"/>
              </w:rPr>
              <w:fldChar w:fldCharType="end"/>
            </w:r>
          </w:hyperlink>
        </w:p>
        <w:p w14:paraId="6FD8DFA5" w14:textId="5463F91E" w:rsidR="00A41B63" w:rsidRPr="00A41B63" w:rsidRDefault="00A41B63">
          <w:pPr>
            <w:pStyle w:val="TDC1"/>
            <w:rPr>
              <w:rFonts w:asciiTheme="minorHAnsi" w:eastAsiaTheme="minorEastAsia" w:hAnsiTheme="minorHAnsi" w:cstheme="minorBidi"/>
              <w:b w:val="0"/>
              <w:szCs w:val="24"/>
            </w:rPr>
          </w:pPr>
          <w:hyperlink w:anchor="_Toc141274803" w:history="1">
            <w:r w:rsidRPr="00A41B63">
              <w:rPr>
                <w:rStyle w:val="Hipervnculo"/>
                <w:bCs/>
                <w:szCs w:val="24"/>
              </w:rPr>
              <w:t>7.</w:t>
            </w:r>
            <w:r w:rsidRPr="00A41B63">
              <w:rPr>
                <w:rFonts w:asciiTheme="minorHAnsi" w:eastAsiaTheme="minorEastAsia" w:hAnsiTheme="minorHAnsi" w:cstheme="minorBidi"/>
                <w:b w:val="0"/>
                <w:szCs w:val="24"/>
              </w:rPr>
              <w:tab/>
            </w:r>
            <w:r w:rsidRPr="00A41B63">
              <w:rPr>
                <w:rStyle w:val="Hipervnculo"/>
                <w:szCs w:val="24"/>
              </w:rPr>
              <w:t>Bibliografía</w:t>
            </w:r>
            <w:r w:rsidRPr="00A41B63">
              <w:rPr>
                <w:webHidden/>
                <w:szCs w:val="24"/>
              </w:rPr>
              <w:tab/>
            </w:r>
            <w:r w:rsidRPr="00A41B63">
              <w:rPr>
                <w:webHidden/>
                <w:szCs w:val="24"/>
              </w:rPr>
              <w:fldChar w:fldCharType="begin"/>
            </w:r>
            <w:r w:rsidRPr="00A41B63">
              <w:rPr>
                <w:webHidden/>
                <w:szCs w:val="24"/>
              </w:rPr>
              <w:instrText xml:space="preserve"> PAGEREF _Toc141274803 \h </w:instrText>
            </w:r>
            <w:r w:rsidRPr="00A41B63">
              <w:rPr>
                <w:webHidden/>
                <w:szCs w:val="24"/>
              </w:rPr>
            </w:r>
            <w:r w:rsidRPr="00A41B63">
              <w:rPr>
                <w:webHidden/>
                <w:szCs w:val="24"/>
              </w:rPr>
              <w:fldChar w:fldCharType="separate"/>
            </w:r>
            <w:r w:rsidRPr="00A41B63">
              <w:rPr>
                <w:webHidden/>
                <w:szCs w:val="24"/>
              </w:rPr>
              <w:t>63</w:t>
            </w:r>
            <w:r w:rsidRPr="00A41B63">
              <w:rPr>
                <w:webHidden/>
                <w:szCs w:val="24"/>
              </w:rPr>
              <w:fldChar w:fldCharType="end"/>
            </w:r>
          </w:hyperlink>
        </w:p>
        <w:p w14:paraId="6E08B1C1" w14:textId="6F3227F2" w:rsidR="00A41B63" w:rsidRPr="00A41B63" w:rsidRDefault="00A41B63">
          <w:pPr>
            <w:pStyle w:val="TDC1"/>
            <w:rPr>
              <w:rFonts w:asciiTheme="minorHAnsi" w:eastAsiaTheme="minorEastAsia" w:hAnsiTheme="minorHAnsi" w:cstheme="minorBidi"/>
              <w:b w:val="0"/>
              <w:szCs w:val="24"/>
            </w:rPr>
          </w:pPr>
          <w:hyperlink w:anchor="_Toc141274804" w:history="1">
            <w:r w:rsidRPr="00A41B63">
              <w:rPr>
                <w:rStyle w:val="Hipervnculo"/>
                <w:szCs w:val="24"/>
              </w:rPr>
              <w:t>8.</w:t>
            </w:r>
            <w:r w:rsidRPr="00A41B63">
              <w:rPr>
                <w:rFonts w:asciiTheme="minorHAnsi" w:eastAsiaTheme="minorEastAsia" w:hAnsiTheme="minorHAnsi" w:cstheme="minorBidi"/>
                <w:b w:val="0"/>
                <w:szCs w:val="24"/>
              </w:rPr>
              <w:tab/>
            </w:r>
            <w:r w:rsidRPr="00A41B63">
              <w:rPr>
                <w:rStyle w:val="Hipervnculo"/>
                <w:szCs w:val="24"/>
              </w:rPr>
              <w:t>Control de Cambios</w:t>
            </w:r>
            <w:r w:rsidRPr="00A41B63">
              <w:rPr>
                <w:webHidden/>
                <w:szCs w:val="24"/>
              </w:rPr>
              <w:tab/>
            </w:r>
            <w:r w:rsidRPr="00A41B63">
              <w:rPr>
                <w:webHidden/>
                <w:szCs w:val="24"/>
              </w:rPr>
              <w:fldChar w:fldCharType="begin"/>
            </w:r>
            <w:r w:rsidRPr="00A41B63">
              <w:rPr>
                <w:webHidden/>
                <w:szCs w:val="24"/>
              </w:rPr>
              <w:instrText xml:space="preserve"> PAGEREF _Toc141274804 \h </w:instrText>
            </w:r>
            <w:r w:rsidRPr="00A41B63">
              <w:rPr>
                <w:webHidden/>
                <w:szCs w:val="24"/>
              </w:rPr>
            </w:r>
            <w:r w:rsidRPr="00A41B63">
              <w:rPr>
                <w:webHidden/>
                <w:szCs w:val="24"/>
              </w:rPr>
              <w:fldChar w:fldCharType="separate"/>
            </w:r>
            <w:r w:rsidRPr="00A41B63">
              <w:rPr>
                <w:webHidden/>
                <w:szCs w:val="24"/>
              </w:rPr>
              <w:t>64</w:t>
            </w:r>
            <w:r w:rsidRPr="00A41B63">
              <w:rPr>
                <w:webHidden/>
                <w:szCs w:val="24"/>
              </w:rPr>
              <w:fldChar w:fldCharType="end"/>
            </w:r>
          </w:hyperlink>
        </w:p>
        <w:p w14:paraId="5E9819D8" w14:textId="3A7477E3" w:rsidR="00A41B63" w:rsidRPr="00A41B63" w:rsidRDefault="00A41B63">
          <w:pPr>
            <w:pStyle w:val="TDC1"/>
            <w:rPr>
              <w:rFonts w:asciiTheme="minorHAnsi" w:eastAsiaTheme="minorEastAsia" w:hAnsiTheme="minorHAnsi" w:cstheme="minorBidi"/>
              <w:b w:val="0"/>
              <w:szCs w:val="24"/>
            </w:rPr>
          </w:pPr>
          <w:hyperlink w:anchor="_Toc141274805" w:history="1">
            <w:r w:rsidRPr="00A41B63">
              <w:rPr>
                <w:rStyle w:val="Hipervnculo"/>
                <w:szCs w:val="24"/>
              </w:rPr>
              <w:t>9.</w:t>
            </w:r>
            <w:r w:rsidRPr="00A41B63">
              <w:rPr>
                <w:rFonts w:asciiTheme="minorHAnsi" w:eastAsiaTheme="minorEastAsia" w:hAnsiTheme="minorHAnsi" w:cstheme="minorBidi"/>
                <w:b w:val="0"/>
                <w:szCs w:val="24"/>
              </w:rPr>
              <w:tab/>
            </w:r>
            <w:r w:rsidRPr="00A41B63">
              <w:rPr>
                <w:rStyle w:val="Hipervnculo"/>
                <w:szCs w:val="24"/>
              </w:rPr>
              <w:t>Etapas del Documento</w:t>
            </w:r>
            <w:r w:rsidRPr="00A41B63">
              <w:rPr>
                <w:webHidden/>
                <w:szCs w:val="24"/>
              </w:rPr>
              <w:tab/>
            </w:r>
            <w:r w:rsidRPr="00A41B63">
              <w:rPr>
                <w:webHidden/>
                <w:szCs w:val="24"/>
              </w:rPr>
              <w:fldChar w:fldCharType="begin"/>
            </w:r>
            <w:r w:rsidRPr="00A41B63">
              <w:rPr>
                <w:webHidden/>
                <w:szCs w:val="24"/>
              </w:rPr>
              <w:instrText xml:space="preserve"> PAGEREF _Toc141274805 \h </w:instrText>
            </w:r>
            <w:r w:rsidRPr="00A41B63">
              <w:rPr>
                <w:webHidden/>
                <w:szCs w:val="24"/>
              </w:rPr>
            </w:r>
            <w:r w:rsidRPr="00A41B63">
              <w:rPr>
                <w:webHidden/>
                <w:szCs w:val="24"/>
              </w:rPr>
              <w:fldChar w:fldCharType="separate"/>
            </w:r>
            <w:r w:rsidRPr="00A41B63">
              <w:rPr>
                <w:webHidden/>
                <w:szCs w:val="24"/>
              </w:rPr>
              <w:t>65</w:t>
            </w:r>
            <w:r w:rsidRPr="00A41B63">
              <w:rPr>
                <w:webHidden/>
                <w:szCs w:val="24"/>
              </w:rPr>
              <w:fldChar w:fldCharType="end"/>
            </w:r>
          </w:hyperlink>
        </w:p>
        <w:p w14:paraId="066B5D3C" w14:textId="6D576E23" w:rsidR="0010683A" w:rsidRPr="00B55F7E" w:rsidRDefault="0010683A">
          <w:pPr>
            <w:rPr>
              <w:rFonts w:cs="Arial"/>
              <w:szCs w:val="24"/>
            </w:rPr>
          </w:pPr>
          <w:r w:rsidRPr="00A41B63">
            <w:rPr>
              <w:rFonts w:cs="Arial"/>
              <w:b/>
              <w:bCs/>
              <w:szCs w:val="24"/>
              <w:lang w:val="es-ES"/>
            </w:rPr>
            <w:fldChar w:fldCharType="end"/>
          </w:r>
        </w:p>
      </w:sdtContent>
    </w:sdt>
    <w:p w14:paraId="5FE48B5B" w14:textId="77777777" w:rsidR="00C20DA5" w:rsidRPr="00921EAE" w:rsidRDefault="00C20DA5">
      <w:pPr>
        <w:spacing w:after="0" w:line="240" w:lineRule="auto"/>
        <w:rPr>
          <w:rFonts w:cs="Arial"/>
          <w:szCs w:val="24"/>
        </w:rPr>
      </w:pPr>
      <w:r w:rsidRPr="00B55F7E">
        <w:rPr>
          <w:rFonts w:cs="Arial"/>
          <w:color w:val="FF0000"/>
          <w:szCs w:val="24"/>
        </w:rPr>
        <w:br w:type="page"/>
      </w:r>
    </w:p>
    <w:p w14:paraId="5DC3039D" w14:textId="05F67515" w:rsidR="00B846E4" w:rsidRPr="00B55F7E" w:rsidRDefault="009C02BC" w:rsidP="00555977">
      <w:pPr>
        <w:pStyle w:val="Ttulo1"/>
        <w:numPr>
          <w:ilvl w:val="0"/>
          <w:numId w:val="5"/>
        </w:numPr>
        <w:rPr>
          <w:rFonts w:ascii="Arial" w:hAnsi="Arial" w:cs="Arial"/>
          <w:b/>
          <w:color w:val="auto"/>
          <w:sz w:val="24"/>
          <w:szCs w:val="24"/>
        </w:rPr>
      </w:pPr>
      <w:bookmarkStart w:id="1" w:name="_Toc141274748"/>
      <w:r w:rsidRPr="00B55F7E">
        <w:rPr>
          <w:rFonts w:ascii="Arial" w:hAnsi="Arial" w:cs="Arial"/>
          <w:b/>
          <w:color w:val="auto"/>
          <w:sz w:val="24"/>
          <w:szCs w:val="24"/>
        </w:rPr>
        <w:lastRenderedPageBreak/>
        <w:t>Aspectos Generales</w:t>
      </w:r>
      <w:bookmarkEnd w:id="1"/>
    </w:p>
    <w:p w14:paraId="34D3BD33" w14:textId="2EDFCAE7" w:rsidR="00A517AD" w:rsidRPr="00B55F7E" w:rsidRDefault="009C02BC" w:rsidP="00C103F5">
      <w:pPr>
        <w:pStyle w:val="Ttulo2"/>
        <w:numPr>
          <w:ilvl w:val="1"/>
          <w:numId w:val="5"/>
        </w:numPr>
        <w:rPr>
          <w:rFonts w:ascii="Arial" w:hAnsi="Arial" w:cs="Arial"/>
          <w:color w:val="000000"/>
          <w:sz w:val="24"/>
          <w:szCs w:val="24"/>
        </w:rPr>
      </w:pPr>
      <w:bookmarkStart w:id="2" w:name="_Toc141274749"/>
      <w:r w:rsidRPr="00B55F7E">
        <w:rPr>
          <w:rFonts w:ascii="Arial" w:hAnsi="Arial" w:cs="Arial"/>
          <w:color w:val="000000"/>
          <w:sz w:val="24"/>
          <w:szCs w:val="24"/>
        </w:rPr>
        <w:t>Introducción</w:t>
      </w:r>
      <w:bookmarkEnd w:id="2"/>
    </w:p>
    <w:bookmarkEnd w:id="0"/>
    <w:p w14:paraId="3A0E1BFA" w14:textId="77777777" w:rsidR="0040608A" w:rsidRPr="00B55F7E" w:rsidRDefault="0040608A" w:rsidP="00624814">
      <w:pPr>
        <w:jc w:val="both"/>
        <w:rPr>
          <w:rFonts w:cs="Arial"/>
          <w:szCs w:val="24"/>
        </w:rPr>
      </w:pPr>
    </w:p>
    <w:p w14:paraId="4A54267A" w14:textId="5D14EC0A" w:rsidR="002E2962" w:rsidRPr="00776D38" w:rsidRDefault="00557349" w:rsidP="008C089A">
      <w:pPr>
        <w:jc w:val="both"/>
        <w:rPr>
          <w:rFonts w:cs="Arial"/>
          <w:szCs w:val="24"/>
        </w:rPr>
      </w:pPr>
      <w:r w:rsidRPr="00B55F7E">
        <w:rPr>
          <w:rFonts w:cs="Arial"/>
          <w:szCs w:val="24"/>
        </w:rPr>
        <w:t xml:space="preserve">Teniendo en cuenta la normatividad emitida por el Archivo General de la </w:t>
      </w:r>
      <w:r w:rsidRPr="00776D38">
        <w:rPr>
          <w:rFonts w:cs="Arial"/>
          <w:szCs w:val="24"/>
        </w:rPr>
        <w:t xml:space="preserve">Nación </w:t>
      </w:r>
      <w:r w:rsidR="00CB643E" w:rsidRPr="00776D38">
        <w:rPr>
          <w:rFonts w:cs="Arial"/>
          <w:szCs w:val="24"/>
        </w:rPr>
        <w:t xml:space="preserve">– AGN </w:t>
      </w:r>
      <w:r w:rsidRPr="00776D38">
        <w:rPr>
          <w:rFonts w:cs="Arial"/>
          <w:szCs w:val="24"/>
        </w:rPr>
        <w:t>y las demás Entidades</w:t>
      </w:r>
      <w:r w:rsidR="00BE6819" w:rsidRPr="00776D38">
        <w:rPr>
          <w:rFonts w:cs="Arial"/>
          <w:szCs w:val="24"/>
        </w:rPr>
        <w:t xml:space="preserve"> </w:t>
      </w:r>
      <w:r w:rsidR="006F555A" w:rsidRPr="00776D38">
        <w:rPr>
          <w:rFonts w:cs="Arial"/>
          <w:szCs w:val="24"/>
        </w:rPr>
        <w:t xml:space="preserve">que </w:t>
      </w:r>
      <w:r w:rsidRPr="00776D38">
        <w:rPr>
          <w:rFonts w:cs="Arial"/>
          <w:szCs w:val="24"/>
        </w:rPr>
        <w:t>regula</w:t>
      </w:r>
      <w:r w:rsidR="006F555A" w:rsidRPr="00776D38">
        <w:rPr>
          <w:rFonts w:cs="Arial"/>
          <w:szCs w:val="24"/>
        </w:rPr>
        <w:t xml:space="preserve">n </w:t>
      </w:r>
      <w:r w:rsidR="00FE74DE" w:rsidRPr="00776D38">
        <w:rPr>
          <w:rFonts w:cs="Arial"/>
          <w:szCs w:val="24"/>
        </w:rPr>
        <w:t xml:space="preserve">los archivos </w:t>
      </w:r>
      <w:r w:rsidR="00BD5C06" w:rsidRPr="00776D38">
        <w:rPr>
          <w:rFonts w:cs="Arial"/>
          <w:szCs w:val="24"/>
        </w:rPr>
        <w:t>a nivel nacional,</w:t>
      </w:r>
      <w:r w:rsidRPr="00776D38">
        <w:rPr>
          <w:rFonts w:cs="Arial"/>
          <w:szCs w:val="24"/>
        </w:rPr>
        <w:t xml:space="preserve"> y en especial d</w:t>
      </w:r>
      <w:r w:rsidR="00624814" w:rsidRPr="00776D38">
        <w:rPr>
          <w:rFonts w:cs="Arial"/>
          <w:szCs w:val="24"/>
        </w:rPr>
        <w:t>ando cumplimiento a lo estipulado</w:t>
      </w:r>
      <w:r w:rsidR="00BE6819" w:rsidRPr="00776D38">
        <w:rPr>
          <w:rFonts w:cs="Arial"/>
          <w:szCs w:val="24"/>
        </w:rPr>
        <w:t xml:space="preserve"> </w:t>
      </w:r>
      <w:r w:rsidR="00624814" w:rsidRPr="00776D38">
        <w:rPr>
          <w:rFonts w:cs="Arial"/>
          <w:szCs w:val="24"/>
        </w:rPr>
        <w:t>en el  ar</w:t>
      </w:r>
      <w:r w:rsidR="00BD5C06" w:rsidRPr="00776D38">
        <w:rPr>
          <w:rFonts w:cs="Arial"/>
          <w:szCs w:val="24"/>
        </w:rPr>
        <w:t xml:space="preserve">tículo 21 de la </w:t>
      </w:r>
      <w:r w:rsidR="003070EC" w:rsidRPr="00776D38">
        <w:rPr>
          <w:rFonts w:cs="Arial"/>
          <w:szCs w:val="24"/>
        </w:rPr>
        <w:t>Ley</w:t>
      </w:r>
      <w:r w:rsidR="00BD5C06" w:rsidRPr="00776D38">
        <w:rPr>
          <w:rFonts w:cs="Arial"/>
          <w:szCs w:val="24"/>
        </w:rPr>
        <w:t xml:space="preserve"> 594 de 2000 -</w:t>
      </w:r>
      <w:r w:rsidR="00624814" w:rsidRPr="00776D38">
        <w:rPr>
          <w:rFonts w:cs="Arial"/>
          <w:szCs w:val="24"/>
        </w:rPr>
        <w:t xml:space="preserve"> </w:t>
      </w:r>
      <w:r w:rsidR="003070EC" w:rsidRPr="00776D38">
        <w:rPr>
          <w:rFonts w:cs="Arial"/>
          <w:szCs w:val="24"/>
        </w:rPr>
        <w:t>Ley</w:t>
      </w:r>
      <w:r w:rsidR="00624814" w:rsidRPr="00776D38">
        <w:rPr>
          <w:rFonts w:cs="Arial"/>
          <w:szCs w:val="24"/>
        </w:rPr>
        <w:t xml:space="preserve"> General de Archivos, </w:t>
      </w:r>
      <w:r w:rsidR="00BD5C06" w:rsidRPr="00776D38">
        <w:rPr>
          <w:rFonts w:cs="Arial"/>
          <w:szCs w:val="24"/>
        </w:rPr>
        <w:t xml:space="preserve">el </w:t>
      </w:r>
      <w:r w:rsidR="006F555A" w:rsidRPr="00776D38">
        <w:rPr>
          <w:rFonts w:cs="Arial"/>
          <w:szCs w:val="24"/>
        </w:rPr>
        <w:t>Decreto 2609 de 2012,</w:t>
      </w:r>
      <w:r w:rsidR="00BE6819" w:rsidRPr="00776D38">
        <w:rPr>
          <w:rFonts w:cs="Arial"/>
          <w:szCs w:val="24"/>
        </w:rPr>
        <w:t xml:space="preserve"> </w:t>
      </w:r>
      <w:r w:rsidR="00624814" w:rsidRPr="00776D38">
        <w:rPr>
          <w:rFonts w:cs="Arial"/>
          <w:szCs w:val="24"/>
        </w:rPr>
        <w:t xml:space="preserve">el artículo 15 de la </w:t>
      </w:r>
      <w:r w:rsidR="003070EC" w:rsidRPr="00776D38">
        <w:rPr>
          <w:rFonts w:cs="Arial"/>
          <w:szCs w:val="24"/>
        </w:rPr>
        <w:t>Ley</w:t>
      </w:r>
      <w:r w:rsidR="006F555A" w:rsidRPr="00776D38">
        <w:rPr>
          <w:rFonts w:cs="Arial"/>
          <w:szCs w:val="24"/>
        </w:rPr>
        <w:t xml:space="preserve"> 1712 de 2014 y el Decreto 1080 de</w:t>
      </w:r>
      <w:r w:rsidR="007C0E08" w:rsidRPr="00776D38">
        <w:rPr>
          <w:rFonts w:cs="Arial"/>
          <w:szCs w:val="24"/>
        </w:rPr>
        <w:t>l 2</w:t>
      </w:r>
      <w:r w:rsidR="006F555A" w:rsidRPr="00776D38">
        <w:rPr>
          <w:rFonts w:cs="Arial"/>
          <w:szCs w:val="24"/>
        </w:rPr>
        <w:t xml:space="preserve">6 </w:t>
      </w:r>
      <w:r w:rsidR="007C0E08" w:rsidRPr="00776D38">
        <w:rPr>
          <w:rFonts w:cs="Arial"/>
          <w:szCs w:val="24"/>
        </w:rPr>
        <w:t xml:space="preserve">de Mayo </w:t>
      </w:r>
      <w:r w:rsidR="006F555A" w:rsidRPr="00776D38">
        <w:rPr>
          <w:rFonts w:cs="Arial"/>
          <w:szCs w:val="24"/>
        </w:rPr>
        <w:t>de 2015</w:t>
      </w:r>
      <w:r w:rsidR="007C0E08" w:rsidRPr="00776D38">
        <w:rPr>
          <w:rFonts w:cs="Arial"/>
          <w:szCs w:val="24"/>
        </w:rPr>
        <w:t xml:space="preserve">, </w:t>
      </w:r>
      <w:r w:rsidR="00C05252" w:rsidRPr="00776D38">
        <w:rPr>
          <w:rFonts w:cs="Arial"/>
          <w:szCs w:val="24"/>
        </w:rPr>
        <w:t>relacionados con la elaboración de</w:t>
      </w:r>
      <w:r w:rsidR="00543498" w:rsidRPr="00776D38">
        <w:rPr>
          <w:rFonts w:cs="Arial"/>
          <w:szCs w:val="24"/>
        </w:rPr>
        <w:t>l</w:t>
      </w:r>
      <w:r w:rsidR="00C05252" w:rsidRPr="00776D38">
        <w:rPr>
          <w:rFonts w:cs="Arial"/>
          <w:szCs w:val="24"/>
        </w:rPr>
        <w:t xml:space="preserve">  Programa de Gestión Documental</w:t>
      </w:r>
      <w:r w:rsidR="007E4DF8" w:rsidRPr="00776D38">
        <w:rPr>
          <w:rFonts w:cs="Arial"/>
          <w:szCs w:val="24"/>
        </w:rPr>
        <w:t xml:space="preserve"> - PGD</w:t>
      </w:r>
      <w:r w:rsidR="00BD5C06" w:rsidRPr="00776D38">
        <w:rPr>
          <w:rFonts w:cs="Arial"/>
          <w:szCs w:val="24"/>
        </w:rPr>
        <w:t>,</w:t>
      </w:r>
      <w:r w:rsidR="00C05252" w:rsidRPr="00776D38">
        <w:rPr>
          <w:rFonts w:cs="Arial"/>
          <w:szCs w:val="24"/>
        </w:rPr>
        <w:t xml:space="preserve"> </w:t>
      </w:r>
      <w:r w:rsidRPr="00776D38">
        <w:rPr>
          <w:rFonts w:cs="Arial"/>
          <w:szCs w:val="24"/>
        </w:rPr>
        <w:t>el I</w:t>
      </w:r>
      <w:r w:rsidR="00E95181" w:rsidRPr="00776D38">
        <w:rPr>
          <w:rFonts w:cs="Arial"/>
          <w:szCs w:val="24"/>
        </w:rPr>
        <w:t>nstituto Nacional para Ciegos -</w:t>
      </w:r>
      <w:r w:rsidR="001A46CF" w:rsidRPr="00776D38">
        <w:rPr>
          <w:rFonts w:cs="Arial"/>
          <w:szCs w:val="24"/>
        </w:rPr>
        <w:t xml:space="preserve"> </w:t>
      </w:r>
      <w:r w:rsidRPr="00776D38">
        <w:rPr>
          <w:rFonts w:cs="Arial"/>
          <w:szCs w:val="24"/>
        </w:rPr>
        <w:t>INCI</w:t>
      </w:r>
      <w:r w:rsidR="00FE74DE" w:rsidRPr="00776D38">
        <w:rPr>
          <w:rFonts w:cs="Arial"/>
          <w:szCs w:val="24"/>
        </w:rPr>
        <w:t>,</w:t>
      </w:r>
      <w:r w:rsidR="00BE6819" w:rsidRPr="00776D38">
        <w:rPr>
          <w:rFonts w:cs="Arial"/>
          <w:szCs w:val="24"/>
        </w:rPr>
        <w:t xml:space="preserve"> </w:t>
      </w:r>
      <w:r w:rsidR="008F2536" w:rsidRPr="00776D38">
        <w:rPr>
          <w:rFonts w:cs="Arial"/>
          <w:szCs w:val="24"/>
        </w:rPr>
        <w:t>debe</w:t>
      </w:r>
      <w:r w:rsidR="00AF2D08" w:rsidRPr="00776D38">
        <w:rPr>
          <w:rFonts w:cs="Arial"/>
          <w:szCs w:val="24"/>
        </w:rPr>
        <w:t>rá</w:t>
      </w:r>
      <w:r w:rsidR="00047846" w:rsidRPr="00776D38">
        <w:rPr>
          <w:rFonts w:cs="Arial"/>
          <w:szCs w:val="24"/>
        </w:rPr>
        <w:t xml:space="preserve"> regular y estandarizar todo lo relacionado con la gestión y producción documental de la Entidad, durante las fases de Producción, Recepción, Distribución, Trámite, Organización, Consulta, Conservación y Disposición Final, mediante la socialización del presente documento</w:t>
      </w:r>
      <w:r w:rsidR="00ED3580" w:rsidRPr="00776D38">
        <w:rPr>
          <w:rFonts w:cs="Arial"/>
          <w:szCs w:val="24"/>
        </w:rPr>
        <w:t>.</w:t>
      </w:r>
    </w:p>
    <w:p w14:paraId="13C1676E" w14:textId="36D90B51" w:rsidR="00AF2D08" w:rsidRPr="00776D38" w:rsidRDefault="00AF2D08" w:rsidP="008C089A">
      <w:pPr>
        <w:jc w:val="both"/>
        <w:rPr>
          <w:rFonts w:cs="Arial"/>
          <w:szCs w:val="24"/>
        </w:rPr>
      </w:pPr>
      <w:r w:rsidRPr="00776D38">
        <w:rPr>
          <w:rFonts w:cs="Arial"/>
          <w:szCs w:val="24"/>
        </w:rPr>
        <w:t xml:space="preserve">Así las cosas, se prevé actualizar y complementar la información contenida en </w:t>
      </w:r>
      <w:r w:rsidR="00FA27C3" w:rsidRPr="00776D38">
        <w:rPr>
          <w:rFonts w:cs="Arial"/>
          <w:szCs w:val="24"/>
        </w:rPr>
        <w:t>el PGD vigente</w:t>
      </w:r>
      <w:r w:rsidRPr="00776D38">
        <w:rPr>
          <w:rFonts w:cs="Arial"/>
          <w:szCs w:val="24"/>
        </w:rPr>
        <w:t xml:space="preserve"> de acuerdo con las necesidades actuales en Gestión Documental de</w:t>
      </w:r>
      <w:r w:rsidR="00FA27C3" w:rsidRPr="00776D38">
        <w:rPr>
          <w:rFonts w:cs="Arial"/>
          <w:szCs w:val="24"/>
        </w:rPr>
        <w:t>l</w:t>
      </w:r>
      <w:r w:rsidRPr="00776D38">
        <w:rPr>
          <w:rFonts w:cs="Arial"/>
          <w:szCs w:val="24"/>
        </w:rPr>
        <w:t xml:space="preserve"> INCI.</w:t>
      </w:r>
    </w:p>
    <w:p w14:paraId="0BBA50DA" w14:textId="0D429821" w:rsidR="005F62E1" w:rsidRDefault="00171F0B" w:rsidP="00AF2D08">
      <w:pPr>
        <w:jc w:val="both"/>
        <w:rPr>
          <w:rFonts w:cs="Arial"/>
          <w:szCs w:val="24"/>
        </w:rPr>
      </w:pPr>
      <w:r w:rsidRPr="00776D38">
        <w:rPr>
          <w:rFonts w:cs="Arial"/>
          <w:szCs w:val="24"/>
        </w:rPr>
        <w:t>Cabe resaltar que</w:t>
      </w:r>
      <w:r w:rsidR="00FF38C9" w:rsidRPr="00776D38">
        <w:rPr>
          <w:rFonts w:cs="Arial"/>
          <w:szCs w:val="24"/>
        </w:rPr>
        <w:t>,</w:t>
      </w:r>
      <w:r w:rsidRPr="00776D38">
        <w:rPr>
          <w:rFonts w:cs="Arial"/>
          <w:szCs w:val="24"/>
        </w:rPr>
        <w:t xml:space="preserve"> la gestión documental es la base para el cumplimento de las metas y ob</w:t>
      </w:r>
      <w:r w:rsidR="00FF38C9" w:rsidRPr="00776D38">
        <w:rPr>
          <w:rFonts w:cs="Arial"/>
          <w:szCs w:val="24"/>
        </w:rPr>
        <w:t>jetivos instituciones planeados.</w:t>
      </w:r>
      <w:r w:rsidRPr="00776D38">
        <w:rPr>
          <w:rFonts w:cs="Arial"/>
          <w:szCs w:val="24"/>
        </w:rPr>
        <w:t xml:space="preserve"> </w:t>
      </w:r>
      <w:r w:rsidR="00FF38C9" w:rsidRPr="00776D38">
        <w:rPr>
          <w:rFonts w:cs="Arial"/>
          <w:szCs w:val="24"/>
        </w:rPr>
        <w:t>Para ello,</w:t>
      </w:r>
      <w:r w:rsidRPr="00776D38">
        <w:rPr>
          <w:rFonts w:cs="Arial"/>
          <w:szCs w:val="24"/>
        </w:rPr>
        <w:t xml:space="preserve"> la entidad tiene integrado </w:t>
      </w:r>
      <w:r w:rsidR="00FF38C9" w:rsidRPr="00776D38">
        <w:rPr>
          <w:rFonts w:cs="Arial"/>
          <w:szCs w:val="24"/>
        </w:rPr>
        <w:t>dentro de su</w:t>
      </w:r>
      <w:r w:rsidRPr="00776D38">
        <w:rPr>
          <w:rFonts w:cs="Arial"/>
          <w:szCs w:val="24"/>
        </w:rPr>
        <w:t xml:space="preserve"> Sistema de Gestión de Calidad</w:t>
      </w:r>
      <w:r w:rsidR="00FF38C9" w:rsidRPr="00776D38">
        <w:rPr>
          <w:rFonts w:cs="Arial"/>
          <w:szCs w:val="24"/>
        </w:rPr>
        <w:t xml:space="preserve">, </w:t>
      </w:r>
      <w:r w:rsidR="0063713E" w:rsidRPr="00776D38">
        <w:rPr>
          <w:rFonts w:cs="Arial"/>
          <w:szCs w:val="24"/>
        </w:rPr>
        <w:t>específ</w:t>
      </w:r>
      <w:r w:rsidR="00FF38C9" w:rsidRPr="00776D38">
        <w:rPr>
          <w:rFonts w:cs="Arial"/>
          <w:szCs w:val="24"/>
        </w:rPr>
        <w:t xml:space="preserve">icamente en el mapa de procesos, </w:t>
      </w:r>
      <w:r w:rsidRPr="00776D38">
        <w:rPr>
          <w:rFonts w:cs="Arial"/>
          <w:szCs w:val="24"/>
        </w:rPr>
        <w:t xml:space="preserve">un proceso denominado </w:t>
      </w:r>
      <w:r w:rsidR="0063713E" w:rsidRPr="00776D38">
        <w:rPr>
          <w:rFonts w:cs="Arial"/>
          <w:szCs w:val="24"/>
        </w:rPr>
        <w:t xml:space="preserve">Gestión </w:t>
      </w:r>
      <w:r w:rsidRPr="00776D38">
        <w:rPr>
          <w:rFonts w:cs="Arial"/>
          <w:szCs w:val="24"/>
        </w:rPr>
        <w:t xml:space="preserve">Documental, </w:t>
      </w:r>
      <w:r w:rsidR="00FF38C9" w:rsidRPr="00776D38">
        <w:rPr>
          <w:rFonts w:cs="Arial"/>
          <w:szCs w:val="24"/>
        </w:rPr>
        <w:t>en el</w:t>
      </w:r>
      <w:r w:rsidRPr="00776D38">
        <w:rPr>
          <w:rFonts w:cs="Arial"/>
          <w:szCs w:val="24"/>
        </w:rPr>
        <w:t xml:space="preserve"> cual </w:t>
      </w:r>
      <w:r w:rsidR="00AB31B9" w:rsidRPr="00776D38">
        <w:rPr>
          <w:rFonts w:cs="Arial"/>
          <w:szCs w:val="24"/>
        </w:rPr>
        <w:t xml:space="preserve">se establecen los lineamientos a seguir para el manejo correcto de los </w:t>
      </w:r>
      <w:r w:rsidR="0063713E" w:rsidRPr="00776D38">
        <w:rPr>
          <w:rFonts w:cs="Arial"/>
          <w:szCs w:val="24"/>
        </w:rPr>
        <w:t xml:space="preserve">documentos producidos en el ejercicio de las funciones de </w:t>
      </w:r>
      <w:r w:rsidR="00047846" w:rsidRPr="00776D38">
        <w:rPr>
          <w:rFonts w:cs="Arial"/>
          <w:szCs w:val="24"/>
        </w:rPr>
        <w:t>la Institución</w:t>
      </w:r>
      <w:r w:rsidR="00AB31B9" w:rsidRPr="00776D38">
        <w:rPr>
          <w:rFonts w:cs="Arial"/>
          <w:szCs w:val="24"/>
        </w:rPr>
        <w:t>.</w:t>
      </w:r>
    </w:p>
    <w:p w14:paraId="4ED2DBE4" w14:textId="77777777" w:rsidR="00AF2D08" w:rsidRPr="00921EAE" w:rsidRDefault="00AF2D08" w:rsidP="00AF2D08">
      <w:pPr>
        <w:jc w:val="both"/>
        <w:rPr>
          <w:rFonts w:cs="Arial"/>
          <w:szCs w:val="24"/>
        </w:rPr>
      </w:pPr>
    </w:p>
    <w:p w14:paraId="59F32FAC" w14:textId="737DE35C" w:rsidR="00FF222A" w:rsidRPr="00B55F7E" w:rsidRDefault="006237CC" w:rsidP="00C103F5">
      <w:pPr>
        <w:pStyle w:val="Ttulo2"/>
        <w:numPr>
          <w:ilvl w:val="1"/>
          <w:numId w:val="5"/>
        </w:numPr>
        <w:rPr>
          <w:rFonts w:ascii="Arial" w:hAnsi="Arial" w:cs="Arial"/>
          <w:color w:val="auto"/>
          <w:sz w:val="24"/>
          <w:szCs w:val="24"/>
        </w:rPr>
      </w:pPr>
      <w:bookmarkStart w:id="3" w:name="_Toc141274750"/>
      <w:r w:rsidRPr="00B55F7E">
        <w:rPr>
          <w:rFonts w:ascii="Arial" w:hAnsi="Arial" w:cs="Arial"/>
          <w:color w:val="auto"/>
          <w:sz w:val="24"/>
          <w:szCs w:val="24"/>
        </w:rPr>
        <w:t>Objetivo General</w:t>
      </w:r>
      <w:bookmarkEnd w:id="3"/>
    </w:p>
    <w:p w14:paraId="6178CD66" w14:textId="77777777" w:rsidR="00AC492B" w:rsidRPr="00B55F7E" w:rsidRDefault="00AC492B" w:rsidP="00AC492B">
      <w:pPr>
        <w:rPr>
          <w:rFonts w:cs="Arial"/>
          <w:szCs w:val="24"/>
        </w:rPr>
      </w:pPr>
    </w:p>
    <w:p w14:paraId="7B97B02B" w14:textId="50C704F8" w:rsidR="009106B6" w:rsidRPr="00B55F7E" w:rsidRDefault="009106B6" w:rsidP="009106B6">
      <w:pPr>
        <w:jc w:val="both"/>
        <w:rPr>
          <w:rFonts w:eastAsia="SimSun" w:cs="Arial"/>
          <w:szCs w:val="24"/>
        </w:rPr>
      </w:pPr>
      <w:r w:rsidRPr="00776D38">
        <w:rPr>
          <w:rFonts w:cs="Arial"/>
          <w:szCs w:val="24"/>
        </w:rPr>
        <w:t xml:space="preserve">Establecer </w:t>
      </w:r>
      <w:r w:rsidR="008D145C" w:rsidRPr="00776D38">
        <w:rPr>
          <w:rFonts w:cs="Arial"/>
          <w:szCs w:val="24"/>
        </w:rPr>
        <w:t xml:space="preserve">las </w:t>
      </w:r>
      <w:r w:rsidRPr="00776D38">
        <w:rPr>
          <w:rFonts w:cs="Arial"/>
          <w:szCs w:val="24"/>
        </w:rPr>
        <w:t>metas</w:t>
      </w:r>
      <w:r w:rsidR="001F008D" w:rsidRPr="00776D38">
        <w:rPr>
          <w:rFonts w:cs="Arial"/>
          <w:szCs w:val="24"/>
        </w:rPr>
        <w:t xml:space="preserve"> a corto, mediano y largo plazo</w:t>
      </w:r>
      <w:r w:rsidRPr="00776D38">
        <w:rPr>
          <w:rFonts w:cs="Arial"/>
          <w:szCs w:val="24"/>
        </w:rPr>
        <w:t xml:space="preserve"> </w:t>
      </w:r>
      <w:r w:rsidR="008D145C" w:rsidRPr="00776D38">
        <w:rPr>
          <w:rFonts w:cs="Arial"/>
          <w:szCs w:val="24"/>
        </w:rPr>
        <w:t>para</w:t>
      </w:r>
      <w:r w:rsidRPr="00776D38">
        <w:rPr>
          <w:rFonts w:cs="Arial"/>
          <w:szCs w:val="24"/>
        </w:rPr>
        <w:t xml:space="preserve"> el </w:t>
      </w:r>
      <w:r w:rsidR="003B153B" w:rsidRPr="00776D38">
        <w:rPr>
          <w:rFonts w:cs="Arial"/>
          <w:szCs w:val="24"/>
        </w:rPr>
        <w:t xml:space="preserve">próximo </w:t>
      </w:r>
      <w:r w:rsidRPr="00776D38">
        <w:rPr>
          <w:rFonts w:cs="Arial"/>
          <w:szCs w:val="24"/>
        </w:rPr>
        <w:t xml:space="preserve">cuatrienio </w:t>
      </w:r>
      <w:r w:rsidR="001F008D" w:rsidRPr="0029479B">
        <w:rPr>
          <w:rFonts w:cs="Arial"/>
          <w:szCs w:val="24"/>
        </w:rPr>
        <w:t>2023-</w:t>
      </w:r>
      <w:r w:rsidR="001F008D" w:rsidRPr="00776D38">
        <w:rPr>
          <w:rFonts w:cs="Arial"/>
          <w:szCs w:val="24"/>
        </w:rPr>
        <w:t>2026</w:t>
      </w:r>
      <w:r w:rsidR="00097F0E" w:rsidRPr="00776D38">
        <w:rPr>
          <w:rFonts w:cs="Arial"/>
          <w:szCs w:val="24"/>
        </w:rPr>
        <w:t>,</w:t>
      </w:r>
      <w:r w:rsidR="00201751" w:rsidRPr="00776D38">
        <w:rPr>
          <w:rFonts w:cs="Arial"/>
          <w:szCs w:val="24"/>
        </w:rPr>
        <w:t xml:space="preserve"> mediante la ejecución </w:t>
      </w:r>
      <w:r w:rsidRPr="00776D38">
        <w:rPr>
          <w:rFonts w:cs="Arial"/>
          <w:szCs w:val="24"/>
        </w:rPr>
        <w:t xml:space="preserve">de actividades </w:t>
      </w:r>
      <w:r w:rsidR="00097F0E" w:rsidRPr="00776D38">
        <w:rPr>
          <w:rFonts w:cs="Arial"/>
          <w:szCs w:val="24"/>
        </w:rPr>
        <w:t>tendientes a identificar</w:t>
      </w:r>
      <w:r w:rsidRPr="00776D38">
        <w:rPr>
          <w:rFonts w:cs="Arial"/>
          <w:szCs w:val="24"/>
        </w:rPr>
        <w:t xml:space="preserve"> las debilidades y necesidades Institucionales en materia </w:t>
      </w:r>
      <w:r w:rsidR="005A7015" w:rsidRPr="00776D38">
        <w:rPr>
          <w:rFonts w:cs="Arial"/>
          <w:szCs w:val="24"/>
        </w:rPr>
        <w:t xml:space="preserve">de </w:t>
      </w:r>
      <w:r w:rsidRPr="00776D38">
        <w:rPr>
          <w:rFonts w:cs="Arial"/>
          <w:szCs w:val="24"/>
        </w:rPr>
        <w:t>Gestión Documental</w:t>
      </w:r>
      <w:r w:rsidR="00505604" w:rsidRPr="00776D38">
        <w:rPr>
          <w:rFonts w:eastAsia="SimSun" w:cs="Arial"/>
          <w:szCs w:val="24"/>
        </w:rPr>
        <w:t xml:space="preserve">, </w:t>
      </w:r>
      <w:r w:rsidR="00505604" w:rsidRPr="00776D38">
        <w:rPr>
          <w:rFonts w:cs="Arial"/>
          <w:szCs w:val="24"/>
        </w:rPr>
        <w:t>buscando fortalecer la gestión de los documentos de archivo</w:t>
      </w:r>
      <w:r w:rsidR="00505604">
        <w:rPr>
          <w:rFonts w:cs="Arial"/>
          <w:szCs w:val="24"/>
        </w:rPr>
        <w:t>.</w:t>
      </w:r>
    </w:p>
    <w:p w14:paraId="71057A4B" w14:textId="14214052" w:rsidR="00CE468A" w:rsidRDefault="00CE468A" w:rsidP="00CE468A">
      <w:pPr>
        <w:spacing w:line="240" w:lineRule="auto"/>
        <w:jc w:val="both"/>
        <w:rPr>
          <w:rFonts w:eastAsia="SimSun" w:cs="Arial"/>
          <w:szCs w:val="24"/>
        </w:rPr>
      </w:pPr>
    </w:p>
    <w:p w14:paraId="5AAD4F8C" w14:textId="77777777" w:rsidR="00AF2D08" w:rsidRPr="00B55F7E" w:rsidRDefault="00AF2D08" w:rsidP="00CE468A">
      <w:pPr>
        <w:spacing w:line="240" w:lineRule="auto"/>
        <w:jc w:val="both"/>
        <w:rPr>
          <w:rFonts w:eastAsia="SimSun" w:cs="Arial"/>
          <w:szCs w:val="24"/>
        </w:rPr>
      </w:pPr>
    </w:p>
    <w:p w14:paraId="4BA291FE" w14:textId="6169A398" w:rsidR="00FF222A" w:rsidRPr="00B55F7E" w:rsidRDefault="006237CC" w:rsidP="00C103F5">
      <w:pPr>
        <w:pStyle w:val="Ttulo2"/>
        <w:numPr>
          <w:ilvl w:val="1"/>
          <w:numId w:val="5"/>
        </w:numPr>
        <w:rPr>
          <w:rFonts w:ascii="Arial" w:hAnsi="Arial" w:cs="Arial"/>
          <w:color w:val="000000"/>
          <w:sz w:val="24"/>
          <w:szCs w:val="24"/>
        </w:rPr>
      </w:pPr>
      <w:bookmarkStart w:id="4" w:name="_Toc141274751"/>
      <w:r w:rsidRPr="00B55F7E">
        <w:rPr>
          <w:rFonts w:ascii="Arial" w:hAnsi="Arial" w:cs="Arial"/>
          <w:color w:val="000000"/>
          <w:sz w:val="24"/>
          <w:szCs w:val="24"/>
        </w:rPr>
        <w:lastRenderedPageBreak/>
        <w:t>Objetivos Específicos</w:t>
      </w:r>
      <w:bookmarkEnd w:id="4"/>
    </w:p>
    <w:p w14:paraId="36C79ADC" w14:textId="77777777" w:rsidR="000B7171" w:rsidRPr="00B55F7E" w:rsidRDefault="000B7171" w:rsidP="000B7171">
      <w:pPr>
        <w:rPr>
          <w:rFonts w:cs="Arial"/>
          <w:szCs w:val="24"/>
        </w:rPr>
      </w:pPr>
    </w:p>
    <w:p w14:paraId="0AF27DB7" w14:textId="6B1FCB8C" w:rsidR="00BE7A06" w:rsidRPr="00E6618E" w:rsidRDefault="005A7015" w:rsidP="00C60BD7">
      <w:pPr>
        <w:pStyle w:val="Prrafodelista"/>
        <w:numPr>
          <w:ilvl w:val="0"/>
          <w:numId w:val="6"/>
        </w:numPr>
        <w:jc w:val="both"/>
        <w:rPr>
          <w:rFonts w:cs="Arial"/>
          <w:szCs w:val="24"/>
        </w:rPr>
      </w:pPr>
      <w:r w:rsidRPr="00E6618E">
        <w:rPr>
          <w:rFonts w:cs="Arial"/>
          <w:szCs w:val="24"/>
        </w:rPr>
        <w:t xml:space="preserve">Integrar </w:t>
      </w:r>
      <w:r w:rsidR="000272ED" w:rsidRPr="00E6618E">
        <w:rPr>
          <w:rFonts w:cs="Arial"/>
          <w:szCs w:val="24"/>
        </w:rPr>
        <w:t xml:space="preserve">el Programa de Gestión Documental con los demás </w:t>
      </w:r>
      <w:r w:rsidR="007E4DF8">
        <w:rPr>
          <w:rFonts w:cs="Arial"/>
          <w:szCs w:val="24"/>
        </w:rPr>
        <w:t>p</w:t>
      </w:r>
      <w:r w:rsidR="000272ED" w:rsidRPr="00E6618E">
        <w:rPr>
          <w:rFonts w:cs="Arial"/>
          <w:szCs w:val="24"/>
        </w:rPr>
        <w:t xml:space="preserve">lanes y programas institucionales </w:t>
      </w:r>
      <w:r w:rsidR="003C4D3E" w:rsidRPr="00E6618E">
        <w:rPr>
          <w:rFonts w:cs="Arial"/>
          <w:szCs w:val="24"/>
        </w:rPr>
        <w:t xml:space="preserve">a </w:t>
      </w:r>
      <w:r w:rsidR="000272ED" w:rsidRPr="00E6618E">
        <w:rPr>
          <w:rFonts w:cs="Arial"/>
          <w:szCs w:val="24"/>
        </w:rPr>
        <w:t>ejecutar por parte de la entidad.</w:t>
      </w:r>
    </w:p>
    <w:p w14:paraId="5836E1CD" w14:textId="06B3D748" w:rsidR="00510D4B" w:rsidRPr="00E6618E" w:rsidRDefault="009D7BC7" w:rsidP="00C60BD7">
      <w:pPr>
        <w:pStyle w:val="Prrafodelista"/>
        <w:numPr>
          <w:ilvl w:val="0"/>
          <w:numId w:val="6"/>
        </w:numPr>
        <w:jc w:val="both"/>
        <w:rPr>
          <w:rFonts w:cs="Arial"/>
          <w:szCs w:val="24"/>
        </w:rPr>
      </w:pPr>
      <w:r w:rsidRPr="00E6618E">
        <w:rPr>
          <w:rFonts w:cs="Arial"/>
          <w:szCs w:val="24"/>
        </w:rPr>
        <w:t>Socializar la importancia de</w:t>
      </w:r>
      <w:r w:rsidR="000D4C88" w:rsidRPr="00E6618E">
        <w:rPr>
          <w:rFonts w:cs="Arial"/>
          <w:szCs w:val="24"/>
        </w:rPr>
        <w:t xml:space="preserve"> la </w:t>
      </w:r>
      <w:r w:rsidR="003C4D3E" w:rsidRPr="00E6618E">
        <w:rPr>
          <w:rFonts w:cs="Arial"/>
          <w:szCs w:val="24"/>
        </w:rPr>
        <w:t>Gestión</w:t>
      </w:r>
      <w:r w:rsidR="000D4C88" w:rsidRPr="00E6618E">
        <w:rPr>
          <w:rFonts w:cs="Arial"/>
          <w:szCs w:val="24"/>
        </w:rPr>
        <w:t xml:space="preserve"> Documental Institucional</w:t>
      </w:r>
      <w:r w:rsidR="005622CD" w:rsidRPr="00E6618E">
        <w:rPr>
          <w:rFonts w:cs="Arial"/>
          <w:szCs w:val="24"/>
        </w:rPr>
        <w:t xml:space="preserve">, en materia de </w:t>
      </w:r>
      <w:r w:rsidR="003C4D3E" w:rsidRPr="00E6618E">
        <w:rPr>
          <w:rFonts w:cs="Arial"/>
          <w:szCs w:val="24"/>
        </w:rPr>
        <w:t>aplicación de políticas, lineamientos</w:t>
      </w:r>
      <w:r w:rsidR="005622CD" w:rsidRPr="00E6618E">
        <w:rPr>
          <w:rFonts w:cs="Arial"/>
          <w:szCs w:val="24"/>
        </w:rPr>
        <w:t xml:space="preserve"> y normatividad vigente emitidas</w:t>
      </w:r>
      <w:r w:rsidR="003C4D3E" w:rsidRPr="00E6618E">
        <w:rPr>
          <w:rFonts w:cs="Arial"/>
          <w:szCs w:val="24"/>
        </w:rPr>
        <w:t xml:space="preserve"> por el Archivo General de la Nación y demás entidades del </w:t>
      </w:r>
      <w:r w:rsidR="00AB460A" w:rsidRPr="00E6618E">
        <w:rPr>
          <w:rFonts w:cs="Arial"/>
          <w:szCs w:val="24"/>
        </w:rPr>
        <w:t xml:space="preserve">Orden Nacional, </w:t>
      </w:r>
      <w:r w:rsidR="003C4D3E" w:rsidRPr="00E6618E">
        <w:rPr>
          <w:rFonts w:cs="Arial"/>
          <w:szCs w:val="24"/>
        </w:rPr>
        <w:t>en relación con el m</w:t>
      </w:r>
      <w:r w:rsidR="00AB460A" w:rsidRPr="00E6618E">
        <w:rPr>
          <w:rFonts w:cs="Arial"/>
          <w:szCs w:val="24"/>
        </w:rPr>
        <w:t>anejo y gestión de los archivos.</w:t>
      </w:r>
    </w:p>
    <w:p w14:paraId="174B278F" w14:textId="402A9DAD" w:rsidR="00510D4B" w:rsidRPr="00E6618E" w:rsidRDefault="00EA186E" w:rsidP="00C60BD7">
      <w:pPr>
        <w:pStyle w:val="Prrafodelista"/>
        <w:numPr>
          <w:ilvl w:val="0"/>
          <w:numId w:val="6"/>
        </w:numPr>
        <w:jc w:val="both"/>
        <w:rPr>
          <w:rFonts w:cs="Arial"/>
          <w:szCs w:val="24"/>
        </w:rPr>
      </w:pPr>
      <w:r w:rsidRPr="00E6618E">
        <w:rPr>
          <w:rFonts w:cs="Arial"/>
          <w:szCs w:val="24"/>
        </w:rPr>
        <w:t>Salvaguardar, preservar y proteg</w:t>
      </w:r>
      <w:r w:rsidR="00AB460A" w:rsidRPr="00E6618E">
        <w:rPr>
          <w:rFonts w:cs="Arial"/>
          <w:szCs w:val="24"/>
        </w:rPr>
        <w:t xml:space="preserve">er los archivos institucionales, </w:t>
      </w:r>
      <w:r w:rsidR="005622CD" w:rsidRPr="00E6618E">
        <w:rPr>
          <w:rFonts w:cs="Arial"/>
          <w:szCs w:val="24"/>
        </w:rPr>
        <w:t>a través de</w:t>
      </w:r>
      <w:r w:rsidR="00AB460A" w:rsidRPr="00E6618E">
        <w:rPr>
          <w:rFonts w:cs="Arial"/>
          <w:szCs w:val="24"/>
        </w:rPr>
        <w:t xml:space="preserve"> </w:t>
      </w:r>
      <w:r w:rsidRPr="00E6618E">
        <w:rPr>
          <w:rFonts w:cs="Arial"/>
          <w:szCs w:val="24"/>
        </w:rPr>
        <w:t xml:space="preserve">la correcta aplicación de los procesos técnicos </w:t>
      </w:r>
      <w:r w:rsidR="000E3F0B" w:rsidRPr="00E6618E">
        <w:rPr>
          <w:rFonts w:cs="Arial"/>
          <w:szCs w:val="24"/>
        </w:rPr>
        <w:t xml:space="preserve">de </w:t>
      </w:r>
      <w:r w:rsidRPr="00E6618E">
        <w:rPr>
          <w:rFonts w:cs="Arial"/>
          <w:szCs w:val="24"/>
        </w:rPr>
        <w:t xml:space="preserve">archivo y </w:t>
      </w:r>
      <w:r w:rsidR="00201751" w:rsidRPr="00E6618E">
        <w:rPr>
          <w:rFonts w:cs="Arial"/>
          <w:szCs w:val="24"/>
        </w:rPr>
        <w:t>el manejo adecuado</w:t>
      </w:r>
      <w:r w:rsidR="000E3F0B" w:rsidRPr="00E6618E">
        <w:rPr>
          <w:rFonts w:cs="Arial"/>
          <w:szCs w:val="24"/>
        </w:rPr>
        <w:t xml:space="preserve"> de</w:t>
      </w:r>
      <w:r w:rsidR="00201751" w:rsidRPr="00E6618E">
        <w:rPr>
          <w:rFonts w:cs="Arial"/>
          <w:szCs w:val="24"/>
        </w:rPr>
        <w:t xml:space="preserve"> las</w:t>
      </w:r>
      <w:r w:rsidR="000E3F0B" w:rsidRPr="00E6618E">
        <w:rPr>
          <w:rFonts w:cs="Arial"/>
          <w:szCs w:val="24"/>
        </w:rPr>
        <w:t xml:space="preserve"> </w:t>
      </w:r>
      <w:r w:rsidRPr="00E6618E">
        <w:rPr>
          <w:rFonts w:cs="Arial"/>
          <w:szCs w:val="24"/>
        </w:rPr>
        <w:t xml:space="preserve">herramientas técnicas </w:t>
      </w:r>
      <w:r w:rsidR="000E3F0B" w:rsidRPr="00E6618E">
        <w:rPr>
          <w:rFonts w:cs="Arial"/>
          <w:szCs w:val="24"/>
        </w:rPr>
        <w:t xml:space="preserve">archivísticas </w:t>
      </w:r>
      <w:r w:rsidR="00881B45" w:rsidRPr="00E6618E">
        <w:rPr>
          <w:rFonts w:cs="Arial"/>
          <w:szCs w:val="24"/>
        </w:rPr>
        <w:t xml:space="preserve">de </w:t>
      </w:r>
      <w:r w:rsidR="00C60E89">
        <w:rPr>
          <w:rFonts w:cs="Arial"/>
          <w:szCs w:val="24"/>
        </w:rPr>
        <w:t>Gestión D</w:t>
      </w:r>
      <w:r w:rsidR="00881B45" w:rsidRPr="00E6618E">
        <w:rPr>
          <w:rFonts w:cs="Arial"/>
          <w:szCs w:val="24"/>
        </w:rPr>
        <w:t>ocumental.</w:t>
      </w:r>
    </w:p>
    <w:p w14:paraId="65302F09" w14:textId="0B29EDAE" w:rsidR="00E276F9" w:rsidRPr="00E6618E" w:rsidRDefault="00201751" w:rsidP="00C60BD7">
      <w:pPr>
        <w:pStyle w:val="Prrafodelista"/>
        <w:numPr>
          <w:ilvl w:val="0"/>
          <w:numId w:val="6"/>
        </w:numPr>
        <w:jc w:val="both"/>
        <w:rPr>
          <w:rFonts w:cs="Arial"/>
          <w:szCs w:val="24"/>
        </w:rPr>
      </w:pPr>
      <w:r w:rsidRPr="00E6618E">
        <w:rPr>
          <w:rFonts w:cs="Arial"/>
          <w:szCs w:val="24"/>
        </w:rPr>
        <w:t>Disponer</w:t>
      </w:r>
      <w:r w:rsidR="00881B45" w:rsidRPr="00E6618E">
        <w:rPr>
          <w:rFonts w:cs="Arial"/>
          <w:szCs w:val="24"/>
        </w:rPr>
        <w:t xml:space="preserve"> la información contenida en los documentos de una manera segura, garantizando la conservación </w:t>
      </w:r>
      <w:r w:rsidR="0026046A" w:rsidRPr="00E6618E">
        <w:rPr>
          <w:rFonts w:cs="Arial"/>
          <w:szCs w:val="24"/>
        </w:rPr>
        <w:t>y protección de los archivos institucionales.</w:t>
      </w:r>
    </w:p>
    <w:p w14:paraId="04896369" w14:textId="37F86F0E" w:rsidR="00E276F9" w:rsidRDefault="005622CD" w:rsidP="00E6618E">
      <w:pPr>
        <w:pStyle w:val="Prrafodelista"/>
        <w:numPr>
          <w:ilvl w:val="0"/>
          <w:numId w:val="6"/>
        </w:numPr>
        <w:jc w:val="both"/>
        <w:rPr>
          <w:rFonts w:cs="Arial"/>
          <w:szCs w:val="24"/>
        </w:rPr>
      </w:pPr>
      <w:r w:rsidRPr="00B55F7E">
        <w:rPr>
          <w:rFonts w:cs="Arial"/>
          <w:szCs w:val="24"/>
        </w:rPr>
        <w:t xml:space="preserve">Impartir conocimiento de </w:t>
      </w:r>
      <w:r w:rsidR="00E276F9" w:rsidRPr="00B55F7E">
        <w:rPr>
          <w:rFonts w:cs="Arial"/>
          <w:szCs w:val="24"/>
        </w:rPr>
        <w:t>los procesos de Planeación, Producción, Gestión y trámite, Organización, Transferencia, Disposición de documentos, Preservación a largo plazo y Valoración</w:t>
      </w:r>
      <w:r w:rsidRPr="00B55F7E">
        <w:rPr>
          <w:rFonts w:cs="Arial"/>
          <w:szCs w:val="24"/>
        </w:rPr>
        <w:t xml:space="preserve"> Documental.</w:t>
      </w:r>
    </w:p>
    <w:p w14:paraId="1BE145E2" w14:textId="77777777" w:rsidR="00C136FF" w:rsidRPr="00C136FF" w:rsidRDefault="00C136FF" w:rsidP="00BE7A06">
      <w:pPr>
        <w:pStyle w:val="Prrafodelista"/>
        <w:spacing w:line="240" w:lineRule="auto"/>
        <w:rPr>
          <w:rFonts w:cs="Arial"/>
          <w:szCs w:val="24"/>
        </w:rPr>
      </w:pPr>
    </w:p>
    <w:p w14:paraId="62EC8084" w14:textId="77777777" w:rsidR="00C136FF" w:rsidRPr="00B55F7E" w:rsidRDefault="00C136FF" w:rsidP="00C136FF">
      <w:pPr>
        <w:pStyle w:val="Ttulo2"/>
        <w:numPr>
          <w:ilvl w:val="1"/>
          <w:numId w:val="5"/>
        </w:numPr>
        <w:rPr>
          <w:rFonts w:ascii="Arial" w:hAnsi="Arial" w:cs="Arial"/>
          <w:color w:val="000000"/>
          <w:sz w:val="24"/>
          <w:szCs w:val="24"/>
        </w:rPr>
      </w:pPr>
      <w:bookmarkStart w:id="5" w:name="_Toc428775072"/>
      <w:bookmarkStart w:id="6" w:name="_Toc141274752"/>
      <w:r w:rsidRPr="00B55F7E">
        <w:rPr>
          <w:rFonts w:ascii="Arial" w:hAnsi="Arial" w:cs="Arial"/>
          <w:color w:val="000000"/>
          <w:sz w:val="24"/>
          <w:szCs w:val="24"/>
        </w:rPr>
        <w:t>Alcance</w:t>
      </w:r>
      <w:bookmarkEnd w:id="5"/>
      <w:bookmarkEnd w:id="6"/>
    </w:p>
    <w:p w14:paraId="260B42C3" w14:textId="77777777" w:rsidR="00C136FF" w:rsidRPr="00B55F7E" w:rsidRDefault="00C136FF" w:rsidP="00C136FF">
      <w:pPr>
        <w:rPr>
          <w:rFonts w:cs="Arial"/>
          <w:szCs w:val="24"/>
        </w:rPr>
      </w:pPr>
    </w:p>
    <w:p w14:paraId="190D0184" w14:textId="5F60AC4C" w:rsidR="00C136FF" w:rsidRPr="00B55F7E" w:rsidRDefault="00C136FF" w:rsidP="00C136FF">
      <w:pPr>
        <w:jc w:val="both"/>
        <w:rPr>
          <w:rFonts w:cs="Arial"/>
          <w:szCs w:val="24"/>
        </w:rPr>
      </w:pPr>
      <w:r w:rsidRPr="00776D38">
        <w:rPr>
          <w:rFonts w:cs="Arial"/>
          <w:szCs w:val="24"/>
        </w:rPr>
        <w:t>El Programa de Gestión Documental - PGD, inicia con la identificación de las debilidades, oportunidades, fortalez</w:t>
      </w:r>
      <w:r w:rsidR="00E84C54" w:rsidRPr="00776D38">
        <w:rPr>
          <w:rFonts w:cs="Arial"/>
          <w:szCs w:val="24"/>
        </w:rPr>
        <w:t>as y necesidades en materia de G</w:t>
      </w:r>
      <w:r w:rsidRPr="00776D38">
        <w:rPr>
          <w:rFonts w:cs="Arial"/>
          <w:szCs w:val="24"/>
        </w:rPr>
        <w:t xml:space="preserve">estión </w:t>
      </w:r>
      <w:r w:rsidR="00E84C54" w:rsidRPr="00776D38">
        <w:rPr>
          <w:rFonts w:cs="Arial"/>
          <w:szCs w:val="24"/>
        </w:rPr>
        <w:t xml:space="preserve">Documental en </w:t>
      </w:r>
      <w:r w:rsidRPr="00776D38">
        <w:rPr>
          <w:rFonts w:cs="Arial"/>
          <w:szCs w:val="24"/>
        </w:rPr>
        <w:t>el I</w:t>
      </w:r>
      <w:r w:rsidR="00E84C54" w:rsidRPr="00776D38">
        <w:rPr>
          <w:rFonts w:cs="Arial"/>
          <w:szCs w:val="24"/>
        </w:rPr>
        <w:t>NCI, a fin de alinearlas con el Plan E</w:t>
      </w:r>
      <w:r w:rsidRPr="00776D38">
        <w:rPr>
          <w:rFonts w:cs="Arial"/>
          <w:szCs w:val="24"/>
        </w:rPr>
        <w:t xml:space="preserve">stratégico establecido para </w:t>
      </w:r>
      <w:r w:rsidR="00E84C54" w:rsidRPr="00776D38">
        <w:rPr>
          <w:rFonts w:cs="Arial"/>
          <w:szCs w:val="24"/>
        </w:rPr>
        <w:t xml:space="preserve">el lapso </w:t>
      </w:r>
      <w:r w:rsidRPr="0029479B">
        <w:rPr>
          <w:rFonts w:cs="Arial"/>
          <w:szCs w:val="24"/>
        </w:rPr>
        <w:t>2023</w:t>
      </w:r>
      <w:r w:rsidRPr="00776D38">
        <w:rPr>
          <w:rFonts w:cs="Arial"/>
          <w:szCs w:val="24"/>
        </w:rPr>
        <w:t xml:space="preserve"> </w:t>
      </w:r>
      <w:r w:rsidR="006177F7" w:rsidRPr="00776D38">
        <w:rPr>
          <w:rFonts w:cs="Arial"/>
          <w:szCs w:val="24"/>
        </w:rPr>
        <w:t xml:space="preserve">– 2026. Posteriormente, continua </w:t>
      </w:r>
      <w:r w:rsidRPr="00776D38">
        <w:rPr>
          <w:rFonts w:cs="Arial"/>
          <w:szCs w:val="24"/>
        </w:rPr>
        <w:t>con la normalización e implantación de los proceso</w:t>
      </w:r>
      <w:r w:rsidR="00E84C54" w:rsidRPr="00776D38">
        <w:rPr>
          <w:rFonts w:cs="Arial"/>
          <w:szCs w:val="24"/>
        </w:rPr>
        <w:t>s</w:t>
      </w:r>
      <w:r w:rsidRPr="00776D38">
        <w:rPr>
          <w:rFonts w:cs="Arial"/>
          <w:szCs w:val="24"/>
        </w:rPr>
        <w:t xml:space="preserve"> de Planeación, Producción, Gestión y Trámite, Organización, Transferencia, Disposición de Documentos, Preservación a Largo Plazo y Valoración, en aras de mejorar y fortalecer las políticas, lineamientos, procesos y actividades realizadas en el marco del cumplimiento de la misión de la</w:t>
      </w:r>
      <w:r w:rsidR="00E01ED0" w:rsidRPr="00776D38">
        <w:rPr>
          <w:rFonts w:cs="Arial"/>
          <w:szCs w:val="24"/>
        </w:rPr>
        <w:t xml:space="preserve"> entidad y la generación de los </w:t>
      </w:r>
      <w:r w:rsidRPr="00776D38">
        <w:rPr>
          <w:rFonts w:cs="Arial"/>
          <w:szCs w:val="24"/>
        </w:rPr>
        <w:t>documentos de archivo</w:t>
      </w:r>
      <w:r w:rsidR="00D92CF3" w:rsidRPr="00776D38">
        <w:rPr>
          <w:rFonts w:cs="Arial"/>
          <w:szCs w:val="24"/>
        </w:rPr>
        <w:t xml:space="preserve"> </w:t>
      </w:r>
      <w:r w:rsidRPr="00776D38">
        <w:rPr>
          <w:rFonts w:cs="Arial"/>
          <w:szCs w:val="24"/>
        </w:rPr>
        <w:t>en</w:t>
      </w:r>
      <w:r w:rsidR="00D92CF3" w:rsidRPr="00776D38">
        <w:rPr>
          <w:rFonts w:cs="Arial"/>
          <w:szCs w:val="24"/>
        </w:rPr>
        <w:t xml:space="preserve"> </w:t>
      </w:r>
      <w:r w:rsidRPr="00776D38">
        <w:rPr>
          <w:rFonts w:cs="Arial"/>
          <w:szCs w:val="24"/>
        </w:rPr>
        <w:t>sus</w:t>
      </w:r>
      <w:r w:rsidR="00D92CF3" w:rsidRPr="00776D38">
        <w:rPr>
          <w:rFonts w:cs="Arial"/>
          <w:szCs w:val="24"/>
        </w:rPr>
        <w:t xml:space="preserve"> </w:t>
      </w:r>
      <w:r w:rsidRPr="00776D38">
        <w:rPr>
          <w:rFonts w:cs="Arial"/>
          <w:szCs w:val="24"/>
        </w:rPr>
        <w:t>diferentes soportes, estandarizando así la gestión documental de la entidad, teniendo en cuenta los principios que rigen las Entidades Públicas en materia de Archivística.</w:t>
      </w:r>
    </w:p>
    <w:p w14:paraId="22FFF428" w14:textId="001F20D3" w:rsidR="00C136FF" w:rsidRPr="00776D38" w:rsidRDefault="00D92CF3" w:rsidP="00C136FF">
      <w:pPr>
        <w:jc w:val="both"/>
        <w:rPr>
          <w:rFonts w:cs="Arial"/>
          <w:szCs w:val="24"/>
        </w:rPr>
      </w:pPr>
      <w:r w:rsidRPr="00776D38">
        <w:rPr>
          <w:rFonts w:cs="Arial"/>
          <w:szCs w:val="24"/>
        </w:rPr>
        <w:lastRenderedPageBreak/>
        <w:t>Para ello, el PGD busca articular</w:t>
      </w:r>
      <w:r w:rsidR="00BF2A36" w:rsidRPr="00776D38">
        <w:rPr>
          <w:rFonts w:cs="Arial"/>
          <w:szCs w:val="24"/>
        </w:rPr>
        <w:t xml:space="preserve"> el Proceso de Gestión D</w:t>
      </w:r>
      <w:r w:rsidR="00C136FF" w:rsidRPr="00776D38">
        <w:rPr>
          <w:rFonts w:cs="Arial"/>
          <w:szCs w:val="24"/>
        </w:rPr>
        <w:t>ocumental con los procesos misionales y estratégicos del INCI, los cuales incluyen la producción de documentos e información en el marco de la educación inclusiva, la atención a la población con discapacidad visual o baja visión, orientando a las entidades territoriales en acceso, calidad y permanencia.</w:t>
      </w:r>
    </w:p>
    <w:p w14:paraId="50C94566" w14:textId="1E304D8F" w:rsidR="00C136FF" w:rsidRDefault="00D92CF3" w:rsidP="00C136FF">
      <w:pPr>
        <w:jc w:val="both"/>
        <w:rPr>
          <w:rFonts w:cs="Arial"/>
          <w:szCs w:val="24"/>
        </w:rPr>
      </w:pPr>
      <w:r w:rsidRPr="00776D38">
        <w:rPr>
          <w:rFonts w:cs="Arial"/>
          <w:szCs w:val="24"/>
        </w:rPr>
        <w:t>Por último</w:t>
      </w:r>
      <w:r w:rsidR="00C136FF" w:rsidRPr="00776D38">
        <w:rPr>
          <w:rFonts w:cs="Arial"/>
          <w:szCs w:val="24"/>
        </w:rPr>
        <w:t>, la Institución fomentará el desarrollo y mejoramiento de sus políticas en lo que compete a la gestión de documentos electrónicos de archivo, garantizando el derecho de acceso a la información, y a su vez generando una alineación con las políticas estatales en cuanto a la tra</w:t>
      </w:r>
      <w:r w:rsidR="009646D9" w:rsidRPr="00776D38">
        <w:rPr>
          <w:rFonts w:cs="Arial"/>
          <w:szCs w:val="24"/>
        </w:rPr>
        <w:t>n</w:t>
      </w:r>
      <w:r w:rsidR="00C136FF" w:rsidRPr="00776D38">
        <w:rPr>
          <w:rFonts w:cs="Arial"/>
          <w:szCs w:val="24"/>
        </w:rPr>
        <w:t>sparencia y difusión de la misma.</w:t>
      </w:r>
    </w:p>
    <w:p w14:paraId="46133E86" w14:textId="625173E6" w:rsidR="00337D00" w:rsidRPr="00CA5E40" w:rsidRDefault="00337D00" w:rsidP="00CA5E40">
      <w:pPr>
        <w:pStyle w:val="Ttulo2"/>
        <w:numPr>
          <w:ilvl w:val="1"/>
          <w:numId w:val="5"/>
        </w:numPr>
        <w:rPr>
          <w:rFonts w:ascii="Arial" w:hAnsi="Arial" w:cs="Arial"/>
          <w:color w:val="000000"/>
          <w:sz w:val="24"/>
          <w:szCs w:val="24"/>
        </w:rPr>
      </w:pPr>
      <w:bookmarkStart w:id="7" w:name="_Toc141274753"/>
      <w:r w:rsidRPr="00CA5E40">
        <w:rPr>
          <w:rFonts w:ascii="Arial" w:hAnsi="Arial" w:cs="Arial"/>
          <w:color w:val="000000"/>
          <w:sz w:val="24"/>
          <w:szCs w:val="24"/>
        </w:rPr>
        <w:t>Definiciones y/o Conceptos</w:t>
      </w:r>
      <w:r w:rsidR="00E05029">
        <w:rPr>
          <w:rFonts w:ascii="Arial" w:hAnsi="Arial" w:cs="Arial"/>
          <w:color w:val="000000"/>
          <w:sz w:val="24"/>
          <w:szCs w:val="24"/>
        </w:rPr>
        <w:t xml:space="preserve"> </w:t>
      </w:r>
      <w:sdt>
        <w:sdtPr>
          <w:rPr>
            <w:rFonts w:ascii="Arial" w:hAnsi="Arial" w:cs="Arial"/>
            <w:color w:val="000000"/>
            <w:sz w:val="24"/>
            <w:szCs w:val="24"/>
          </w:rPr>
          <w:id w:val="-262069775"/>
          <w:citation/>
        </w:sdtPr>
        <w:sdtContent>
          <w:r w:rsidR="00E05029">
            <w:rPr>
              <w:rFonts w:ascii="Arial" w:hAnsi="Arial" w:cs="Arial"/>
              <w:color w:val="000000"/>
              <w:sz w:val="24"/>
              <w:szCs w:val="24"/>
            </w:rPr>
            <w:fldChar w:fldCharType="begin"/>
          </w:r>
          <w:r w:rsidR="00784CFC">
            <w:rPr>
              <w:rFonts w:ascii="Arial" w:hAnsi="Arial" w:cs="Arial"/>
              <w:color w:val="000000"/>
              <w:sz w:val="24"/>
              <w:szCs w:val="24"/>
              <w:lang w:val="es-ES"/>
            </w:rPr>
            <w:instrText xml:space="preserve">CITATION Arc23 \l 3082 </w:instrText>
          </w:r>
          <w:r w:rsidR="00E05029">
            <w:rPr>
              <w:rFonts w:ascii="Arial" w:hAnsi="Arial" w:cs="Arial"/>
              <w:color w:val="000000"/>
              <w:sz w:val="24"/>
              <w:szCs w:val="24"/>
            </w:rPr>
            <w:fldChar w:fldCharType="separate"/>
          </w:r>
          <w:r w:rsidR="00F57AE6" w:rsidRPr="00F57AE6">
            <w:rPr>
              <w:rFonts w:ascii="Arial" w:hAnsi="Arial" w:cs="Arial"/>
              <w:noProof/>
              <w:color w:val="000000"/>
              <w:sz w:val="24"/>
              <w:szCs w:val="24"/>
              <w:lang w:val="es-ES"/>
            </w:rPr>
            <w:t>(AGN, 2023)</w:t>
          </w:r>
          <w:r w:rsidR="00E05029">
            <w:rPr>
              <w:rFonts w:ascii="Arial" w:hAnsi="Arial" w:cs="Arial"/>
              <w:color w:val="000000"/>
              <w:sz w:val="24"/>
              <w:szCs w:val="24"/>
            </w:rPr>
            <w:fldChar w:fldCharType="end"/>
          </w:r>
        </w:sdtContent>
      </w:sdt>
      <w:bookmarkEnd w:id="7"/>
    </w:p>
    <w:p w14:paraId="0590E103" w14:textId="54CAD35D" w:rsidR="00337D00" w:rsidRDefault="00337D00" w:rsidP="00ED5852">
      <w:pPr>
        <w:pStyle w:val="Prrafodelista"/>
        <w:spacing w:after="0"/>
        <w:jc w:val="both"/>
        <w:rPr>
          <w:rFonts w:cs="Arial"/>
          <w:szCs w:val="24"/>
        </w:rPr>
      </w:pPr>
    </w:p>
    <w:p w14:paraId="1A167F36" w14:textId="77777777" w:rsidR="0088310A" w:rsidRPr="00F109C3" w:rsidRDefault="0088310A" w:rsidP="0088310A">
      <w:pPr>
        <w:pStyle w:val="Prrafodelista"/>
        <w:numPr>
          <w:ilvl w:val="0"/>
          <w:numId w:val="45"/>
        </w:numPr>
        <w:jc w:val="both"/>
        <w:rPr>
          <w:rFonts w:cs="Arial"/>
          <w:szCs w:val="24"/>
        </w:rPr>
      </w:pPr>
      <w:r w:rsidRPr="0013488E">
        <w:rPr>
          <w:rFonts w:cs="Arial"/>
          <w:b/>
          <w:szCs w:val="24"/>
        </w:rPr>
        <w:t>Archivo:</w:t>
      </w:r>
      <w:r w:rsidRPr="0013488E">
        <w:rPr>
          <w:rFonts w:cs="Arial"/>
          <w:szCs w:val="24"/>
        </w:rPr>
        <w:t xml:space="preserve"> </w:t>
      </w:r>
      <w:r>
        <w:rPr>
          <w:rFonts w:cs="Arial"/>
          <w:szCs w:val="24"/>
        </w:rPr>
        <w:t>c</w:t>
      </w:r>
      <w:r w:rsidRPr="0013488E">
        <w:rPr>
          <w:rFonts w:cs="Arial"/>
          <w:szCs w:val="24"/>
        </w:rPr>
        <w:t>onjunto de documentos, sea cual fuere su fecha, su forma y soporte material, acumulados en un proceso natural por una persona o institución pública o privada, en el transcurso de su gestión.</w:t>
      </w:r>
    </w:p>
    <w:p w14:paraId="6C1B01A6" w14:textId="77777777" w:rsidR="0088310A" w:rsidRPr="0013488E" w:rsidRDefault="0088310A" w:rsidP="0088310A">
      <w:pPr>
        <w:pStyle w:val="Prrafodelista"/>
        <w:numPr>
          <w:ilvl w:val="0"/>
          <w:numId w:val="45"/>
        </w:numPr>
        <w:jc w:val="both"/>
        <w:rPr>
          <w:rFonts w:cs="Arial"/>
          <w:szCs w:val="24"/>
        </w:rPr>
      </w:pPr>
      <w:r w:rsidRPr="0013488E">
        <w:rPr>
          <w:rFonts w:cs="Arial"/>
          <w:b/>
          <w:szCs w:val="24"/>
        </w:rPr>
        <w:t>Archivo Central:</w:t>
      </w:r>
      <w:r w:rsidRPr="0013488E">
        <w:rPr>
          <w:rFonts w:cs="Arial"/>
          <w:szCs w:val="24"/>
        </w:rPr>
        <w:t xml:space="preserve"> </w:t>
      </w:r>
      <w:r>
        <w:rPr>
          <w:rFonts w:cs="Arial"/>
          <w:szCs w:val="24"/>
        </w:rPr>
        <w:t>u</w:t>
      </w:r>
      <w:r w:rsidRPr="0013488E">
        <w:rPr>
          <w:rFonts w:cs="Arial"/>
          <w:szCs w:val="24"/>
        </w:rPr>
        <w:t>nidad administrativa donde se agrupan documentos transferidos o trasladados por los distintos archivos de gestión del INCI, una vez cumplido su trámite, que siguen siendo vigentes y objeto de consulta por las propias oficinas y los particulares en general.</w:t>
      </w:r>
    </w:p>
    <w:p w14:paraId="631B1EA2" w14:textId="77777777" w:rsidR="0088310A" w:rsidRPr="0013488E" w:rsidRDefault="0088310A" w:rsidP="0088310A">
      <w:pPr>
        <w:pStyle w:val="Prrafodelista"/>
        <w:numPr>
          <w:ilvl w:val="0"/>
          <w:numId w:val="45"/>
        </w:numPr>
        <w:jc w:val="both"/>
        <w:rPr>
          <w:rFonts w:cs="Arial"/>
          <w:szCs w:val="24"/>
        </w:rPr>
      </w:pPr>
      <w:r w:rsidRPr="0013488E">
        <w:rPr>
          <w:rFonts w:cs="Arial"/>
          <w:b/>
          <w:szCs w:val="24"/>
        </w:rPr>
        <w:t xml:space="preserve">Archivo </w:t>
      </w:r>
      <w:r>
        <w:rPr>
          <w:rFonts w:cs="Arial"/>
          <w:b/>
          <w:szCs w:val="24"/>
        </w:rPr>
        <w:t>d</w:t>
      </w:r>
      <w:r w:rsidRPr="0013488E">
        <w:rPr>
          <w:rFonts w:cs="Arial"/>
          <w:b/>
          <w:szCs w:val="24"/>
        </w:rPr>
        <w:t>e Gestión:</w:t>
      </w:r>
      <w:r w:rsidRPr="0013488E">
        <w:rPr>
          <w:rFonts w:cs="Arial"/>
          <w:szCs w:val="24"/>
        </w:rPr>
        <w:t xml:space="preserve"> </w:t>
      </w:r>
      <w:r>
        <w:rPr>
          <w:rFonts w:cs="Arial"/>
          <w:szCs w:val="24"/>
        </w:rPr>
        <w:t>c</w:t>
      </w:r>
      <w:r w:rsidRPr="0013488E">
        <w:rPr>
          <w:rFonts w:cs="Arial"/>
          <w:szCs w:val="24"/>
        </w:rPr>
        <w:t>omprende toda la documentación que es sometida a continua utilización y consulta administrativa por las oficinas productoras u otras que la soliciten. Su circulación o trámite se realiza para dar respuesta o solución a los asuntos iniciados.</w:t>
      </w:r>
    </w:p>
    <w:p w14:paraId="22732B42" w14:textId="77777777" w:rsidR="0088310A" w:rsidRPr="0013488E" w:rsidRDefault="0088310A" w:rsidP="0088310A">
      <w:pPr>
        <w:pStyle w:val="Prrafodelista"/>
        <w:numPr>
          <w:ilvl w:val="0"/>
          <w:numId w:val="45"/>
        </w:numPr>
        <w:jc w:val="both"/>
        <w:rPr>
          <w:rFonts w:cs="Arial"/>
          <w:szCs w:val="24"/>
        </w:rPr>
      </w:pPr>
      <w:r w:rsidRPr="0013488E">
        <w:rPr>
          <w:rFonts w:cs="Arial"/>
          <w:b/>
          <w:szCs w:val="24"/>
        </w:rPr>
        <w:t>Archivo Histórico:</w:t>
      </w:r>
      <w:r w:rsidRPr="0013488E">
        <w:rPr>
          <w:rFonts w:cs="Arial"/>
          <w:szCs w:val="24"/>
        </w:rPr>
        <w:t xml:space="preserve"> </w:t>
      </w:r>
      <w:r>
        <w:rPr>
          <w:rFonts w:cs="Arial"/>
          <w:szCs w:val="24"/>
        </w:rPr>
        <w:t>a</w:t>
      </w:r>
      <w:r w:rsidRPr="0013488E">
        <w:rPr>
          <w:rFonts w:cs="Arial"/>
          <w:szCs w:val="24"/>
        </w:rPr>
        <w:t>quel al cual se transfiere la documentación del archivo central o del archivo de gestión que, por decisión del correspondiente comité de archivos, debe conservarse permanentemente, dado el valor que adquiere para la investigación, la ciencia y la cultura.</w:t>
      </w:r>
    </w:p>
    <w:p w14:paraId="374F46DD" w14:textId="77777777" w:rsidR="0088310A" w:rsidRPr="0013488E" w:rsidRDefault="0088310A" w:rsidP="0088310A">
      <w:pPr>
        <w:pStyle w:val="Prrafodelista"/>
        <w:numPr>
          <w:ilvl w:val="0"/>
          <w:numId w:val="45"/>
        </w:numPr>
        <w:jc w:val="both"/>
        <w:rPr>
          <w:rFonts w:cs="Arial"/>
          <w:szCs w:val="24"/>
        </w:rPr>
      </w:pPr>
      <w:r w:rsidRPr="0013488E">
        <w:rPr>
          <w:rFonts w:cs="Arial"/>
          <w:b/>
          <w:szCs w:val="24"/>
        </w:rPr>
        <w:t>Archivo Electrónico:</w:t>
      </w:r>
      <w:r w:rsidRPr="0013488E">
        <w:rPr>
          <w:rFonts w:cs="Arial"/>
          <w:szCs w:val="24"/>
        </w:rPr>
        <w:t xml:space="preserve"> </w:t>
      </w:r>
      <w:r>
        <w:rPr>
          <w:rFonts w:cs="Arial"/>
          <w:szCs w:val="24"/>
        </w:rPr>
        <w:t>c</w:t>
      </w:r>
      <w:r w:rsidRPr="0013488E">
        <w:rPr>
          <w:rFonts w:cs="Arial"/>
          <w:szCs w:val="24"/>
        </w:rPr>
        <w:t>onjunto de documentos electrónicos producidos y tratados conforme a los principios y procesos archivísticos.</w:t>
      </w:r>
    </w:p>
    <w:p w14:paraId="775E557D" w14:textId="77777777" w:rsidR="0088310A" w:rsidRPr="00B17E91" w:rsidRDefault="0088310A" w:rsidP="0088310A">
      <w:pPr>
        <w:pStyle w:val="Prrafodelista"/>
        <w:numPr>
          <w:ilvl w:val="0"/>
          <w:numId w:val="45"/>
        </w:numPr>
        <w:jc w:val="both"/>
        <w:rPr>
          <w:rFonts w:cs="Arial"/>
        </w:rPr>
      </w:pPr>
      <w:r w:rsidRPr="00B17E91">
        <w:rPr>
          <w:rFonts w:cs="Arial"/>
          <w:b/>
        </w:rPr>
        <w:t xml:space="preserve">Archivo Privado </w:t>
      </w:r>
      <w:r>
        <w:rPr>
          <w:rFonts w:cs="Arial"/>
          <w:b/>
        </w:rPr>
        <w:t>d</w:t>
      </w:r>
      <w:r w:rsidRPr="00B17E91">
        <w:rPr>
          <w:rFonts w:cs="Arial"/>
          <w:b/>
        </w:rPr>
        <w:t>e Interés Público:</w:t>
      </w:r>
      <w:r w:rsidRPr="00B17E91">
        <w:rPr>
          <w:rFonts w:cs="Arial"/>
        </w:rPr>
        <w:t xml:space="preserve"> </w:t>
      </w:r>
      <w:r>
        <w:rPr>
          <w:rFonts w:cs="Arial"/>
        </w:rPr>
        <w:t>a</w:t>
      </w:r>
      <w:r w:rsidRPr="00B17E91">
        <w:rPr>
          <w:rFonts w:cs="Arial"/>
        </w:rPr>
        <w:t>quel que, por su valor para la historia, la investigación, la ciencia y la cultura es de interés público y es declarado como tal.</w:t>
      </w:r>
    </w:p>
    <w:p w14:paraId="79028801" w14:textId="77777777" w:rsidR="0088310A" w:rsidRPr="00B17E91" w:rsidRDefault="0088310A" w:rsidP="0088310A">
      <w:pPr>
        <w:pStyle w:val="Prrafodelista"/>
        <w:numPr>
          <w:ilvl w:val="0"/>
          <w:numId w:val="45"/>
        </w:numPr>
        <w:jc w:val="both"/>
        <w:rPr>
          <w:rFonts w:cs="Arial"/>
        </w:rPr>
      </w:pPr>
      <w:r w:rsidRPr="00B17E91">
        <w:rPr>
          <w:rFonts w:cs="Arial"/>
          <w:b/>
        </w:rPr>
        <w:lastRenderedPageBreak/>
        <w:t xml:space="preserve">Autenticación </w:t>
      </w:r>
      <w:r>
        <w:rPr>
          <w:rFonts w:cs="Arial"/>
          <w:b/>
        </w:rPr>
        <w:t>d</w:t>
      </w:r>
      <w:r w:rsidRPr="00B17E91">
        <w:rPr>
          <w:rFonts w:cs="Arial"/>
          <w:b/>
        </w:rPr>
        <w:t>e Documentos:</w:t>
      </w:r>
      <w:r w:rsidRPr="00B17E91">
        <w:rPr>
          <w:rFonts w:cs="Arial"/>
        </w:rPr>
        <w:t xml:space="preserve"> </w:t>
      </w:r>
      <w:r>
        <w:rPr>
          <w:rFonts w:cs="Arial"/>
        </w:rPr>
        <w:t>e</w:t>
      </w:r>
      <w:r w:rsidRPr="00B17E91">
        <w:rPr>
          <w:rFonts w:cs="Arial"/>
        </w:rPr>
        <w:t>s la autorización o legalización de documentos por parte del funcionario competente para revestirlos de ciertas formas y solemnidades, según lo establecido por la Ley.</w:t>
      </w:r>
    </w:p>
    <w:p w14:paraId="71288845" w14:textId="77777777" w:rsidR="0088310A" w:rsidRPr="00B17E91" w:rsidRDefault="0088310A" w:rsidP="0088310A">
      <w:pPr>
        <w:pStyle w:val="Prrafodelista"/>
        <w:numPr>
          <w:ilvl w:val="0"/>
          <w:numId w:val="45"/>
        </w:numPr>
        <w:jc w:val="both"/>
        <w:rPr>
          <w:rFonts w:cs="Arial"/>
        </w:rPr>
      </w:pPr>
      <w:r w:rsidRPr="00B17E91">
        <w:rPr>
          <w:rFonts w:cs="Arial"/>
          <w:b/>
        </w:rPr>
        <w:t xml:space="preserve">Administración </w:t>
      </w:r>
      <w:r>
        <w:rPr>
          <w:rFonts w:cs="Arial"/>
          <w:b/>
        </w:rPr>
        <w:t>d</w:t>
      </w:r>
      <w:r w:rsidRPr="00B17E91">
        <w:rPr>
          <w:rFonts w:cs="Arial"/>
          <w:b/>
        </w:rPr>
        <w:t>e Documentos Electrónicos:</w:t>
      </w:r>
      <w:r w:rsidRPr="00B17E91">
        <w:rPr>
          <w:rFonts w:cs="Arial"/>
        </w:rPr>
        <w:t xml:space="preserve"> </w:t>
      </w:r>
      <w:r>
        <w:rPr>
          <w:rFonts w:cs="Arial"/>
        </w:rPr>
        <w:t>c</w:t>
      </w:r>
      <w:r w:rsidRPr="00B17E91">
        <w:rPr>
          <w:rFonts w:cs="Arial"/>
        </w:rPr>
        <w:t>onjunto de estrategias organizacionales dirigidas a la planeación, dirección y control de los recursos físicos, técnicos, tecnológicos, financieros y del talento humano, para el eficiente  y eficaz funcionamiento de los archivos que utiliza medios tecnológicos para una administración en línea, con acceso electrónico a los servicios y la democracia electrónica, fomentando la participación ciudadana a través de las tecnologías de la información y la comunicación.</w:t>
      </w:r>
    </w:p>
    <w:p w14:paraId="3B00AD49" w14:textId="77777777" w:rsidR="0088310A" w:rsidRPr="00B17E91" w:rsidRDefault="0088310A" w:rsidP="0088310A">
      <w:pPr>
        <w:pStyle w:val="Prrafodelista"/>
        <w:numPr>
          <w:ilvl w:val="0"/>
          <w:numId w:val="45"/>
        </w:numPr>
        <w:jc w:val="both"/>
        <w:rPr>
          <w:rFonts w:cs="Arial"/>
        </w:rPr>
      </w:pPr>
      <w:r w:rsidRPr="00B17E91">
        <w:rPr>
          <w:rFonts w:cs="Arial"/>
          <w:b/>
        </w:rPr>
        <w:t xml:space="preserve">Acceso </w:t>
      </w:r>
      <w:r>
        <w:rPr>
          <w:rFonts w:cs="Arial"/>
          <w:b/>
        </w:rPr>
        <w:t>a</w:t>
      </w:r>
      <w:r w:rsidRPr="00B17E91">
        <w:rPr>
          <w:rFonts w:cs="Arial"/>
          <w:b/>
        </w:rPr>
        <w:t xml:space="preserve"> </w:t>
      </w:r>
      <w:r>
        <w:rPr>
          <w:rFonts w:cs="Arial"/>
          <w:b/>
        </w:rPr>
        <w:t>l</w:t>
      </w:r>
      <w:r w:rsidRPr="00B17E91">
        <w:rPr>
          <w:rFonts w:cs="Arial"/>
          <w:b/>
        </w:rPr>
        <w:t>os Archivos:</w:t>
      </w:r>
      <w:r w:rsidRPr="00B17E91">
        <w:rPr>
          <w:rFonts w:cs="Arial"/>
        </w:rPr>
        <w:t xml:space="preserve"> derecho de los ciudadanos a consultar la información que conservan los archivos públicos, en los términos consagrados por la ley.</w:t>
      </w:r>
    </w:p>
    <w:p w14:paraId="2404AADA" w14:textId="77777777" w:rsidR="0088310A" w:rsidRPr="00B17E91" w:rsidRDefault="0088310A" w:rsidP="0088310A">
      <w:pPr>
        <w:pStyle w:val="Prrafodelista"/>
        <w:numPr>
          <w:ilvl w:val="0"/>
          <w:numId w:val="45"/>
        </w:numPr>
        <w:jc w:val="both"/>
        <w:rPr>
          <w:rFonts w:cs="Arial"/>
        </w:rPr>
      </w:pPr>
      <w:r w:rsidRPr="00B17E91">
        <w:rPr>
          <w:rFonts w:cs="Arial"/>
          <w:b/>
        </w:rPr>
        <w:t>Autenticidad:</w:t>
      </w:r>
      <w:r w:rsidRPr="00B17E91">
        <w:rPr>
          <w:rFonts w:cs="Arial"/>
        </w:rPr>
        <w:t xml:space="preserve"> </w:t>
      </w:r>
      <w:r>
        <w:rPr>
          <w:rFonts w:cs="Arial"/>
        </w:rPr>
        <w:t>q</w:t>
      </w:r>
      <w:r w:rsidRPr="00B17E91">
        <w:rPr>
          <w:rFonts w:cs="Arial"/>
        </w:rPr>
        <w:t>ue pueda demostrarse que el documento es lo que afirma ser, que ha sido creado o enviado por la persona que afirma haberlo creado o enviado, y que ha sido creado o enviado en el momento que se afirma. Para garantizar la autenticidad de los documentos, las entidades deben implantar y documentar políticas y procedimientos para el control de la creación, recepción, transmisión, mantenimiento y disposición de los documentos, de manera que se asegure que los creadores de los mismos estén autorizados e identificados y que los documentos estén protegidos frente a cualquier adición, supresión, modificación, utilización u ocultación no autorizadas.</w:t>
      </w:r>
    </w:p>
    <w:p w14:paraId="621B4529" w14:textId="77777777" w:rsidR="0088310A" w:rsidRPr="00B17E91" w:rsidRDefault="0088310A" w:rsidP="0088310A">
      <w:pPr>
        <w:pStyle w:val="Prrafodelista"/>
        <w:numPr>
          <w:ilvl w:val="0"/>
          <w:numId w:val="45"/>
        </w:numPr>
        <w:jc w:val="both"/>
        <w:rPr>
          <w:rFonts w:cs="Arial"/>
        </w:rPr>
      </w:pPr>
      <w:r w:rsidRPr="00B17E91">
        <w:rPr>
          <w:rFonts w:cs="Arial"/>
          <w:b/>
        </w:rPr>
        <w:t>Automatización:</w:t>
      </w:r>
      <w:r w:rsidRPr="00B17E91">
        <w:rPr>
          <w:rFonts w:cs="Arial"/>
        </w:rPr>
        <w:t xml:space="preserve"> aplicación de los medios tecnológicos a los procesos de almacenamiento y recuperación de la información documental, ej. Microfilmación, digitalización.</w:t>
      </w:r>
    </w:p>
    <w:p w14:paraId="4B39192D" w14:textId="77777777" w:rsidR="0088310A" w:rsidRPr="00B17E91" w:rsidRDefault="0088310A" w:rsidP="0088310A">
      <w:pPr>
        <w:pStyle w:val="Prrafodelista"/>
        <w:numPr>
          <w:ilvl w:val="0"/>
          <w:numId w:val="45"/>
        </w:numPr>
        <w:jc w:val="both"/>
        <w:rPr>
          <w:rFonts w:cs="Arial"/>
        </w:rPr>
      </w:pPr>
      <w:r w:rsidRPr="00B17E91">
        <w:rPr>
          <w:rFonts w:cs="Arial"/>
          <w:b/>
        </w:rPr>
        <w:t>Carpeta:</w:t>
      </w:r>
      <w:r w:rsidRPr="00B17E91">
        <w:rPr>
          <w:rFonts w:cs="Arial"/>
        </w:rPr>
        <w:t xml:space="preserve"> </w:t>
      </w:r>
      <w:r>
        <w:rPr>
          <w:rFonts w:cs="Arial"/>
        </w:rPr>
        <w:t>c</w:t>
      </w:r>
      <w:r w:rsidRPr="00B17E91">
        <w:rPr>
          <w:rFonts w:cs="Arial"/>
        </w:rPr>
        <w:t>ubierta con la que se resguardan los documentos para su conservación.</w:t>
      </w:r>
    </w:p>
    <w:p w14:paraId="6887A0AC" w14:textId="77777777" w:rsidR="0088310A" w:rsidRPr="00B17E91" w:rsidRDefault="0088310A" w:rsidP="0088310A">
      <w:pPr>
        <w:pStyle w:val="Prrafodelista"/>
        <w:numPr>
          <w:ilvl w:val="0"/>
          <w:numId w:val="45"/>
        </w:numPr>
        <w:jc w:val="both"/>
        <w:rPr>
          <w:rFonts w:cs="Arial"/>
        </w:rPr>
      </w:pPr>
      <w:r w:rsidRPr="00B17E91">
        <w:rPr>
          <w:rFonts w:cs="Arial"/>
          <w:b/>
        </w:rPr>
        <w:t xml:space="preserve">Ciclo Vital </w:t>
      </w:r>
      <w:r>
        <w:rPr>
          <w:rFonts w:cs="Arial"/>
          <w:b/>
        </w:rPr>
        <w:t>d</w:t>
      </w:r>
      <w:r w:rsidRPr="00B17E91">
        <w:rPr>
          <w:rFonts w:cs="Arial"/>
          <w:b/>
        </w:rPr>
        <w:t>el Documento:</w:t>
      </w:r>
      <w:r w:rsidRPr="00B17E91">
        <w:rPr>
          <w:rFonts w:cs="Arial"/>
        </w:rPr>
        <w:t xml:space="preserve"> </w:t>
      </w:r>
      <w:r>
        <w:rPr>
          <w:rFonts w:cs="Arial"/>
        </w:rPr>
        <w:t>e</w:t>
      </w:r>
      <w:r w:rsidRPr="00B17E91">
        <w:rPr>
          <w:rFonts w:cs="Arial"/>
        </w:rPr>
        <w:t>tapas sucesivas por las que atraviesan los documentos desde su producción o recepción en la oficina y su conservación temporal, hasta su eliminación o integración a un archivo permanente.</w:t>
      </w:r>
    </w:p>
    <w:p w14:paraId="362BD1B5" w14:textId="77777777" w:rsidR="0088310A" w:rsidRPr="00B17E91" w:rsidRDefault="0088310A" w:rsidP="0088310A">
      <w:pPr>
        <w:pStyle w:val="Prrafodelista"/>
        <w:numPr>
          <w:ilvl w:val="0"/>
          <w:numId w:val="45"/>
        </w:numPr>
        <w:jc w:val="both"/>
        <w:rPr>
          <w:rFonts w:cs="Arial"/>
        </w:rPr>
      </w:pPr>
      <w:r w:rsidRPr="00B17E91">
        <w:rPr>
          <w:rFonts w:cs="Arial"/>
          <w:b/>
        </w:rPr>
        <w:t>Comité Asesor:</w:t>
      </w:r>
      <w:r w:rsidRPr="00B17E91">
        <w:rPr>
          <w:rFonts w:cs="Arial"/>
        </w:rPr>
        <w:t xml:space="preserve"> </w:t>
      </w:r>
      <w:r>
        <w:rPr>
          <w:rFonts w:cs="Arial"/>
        </w:rPr>
        <w:t>g</w:t>
      </w:r>
      <w:r w:rsidRPr="00B17E91">
        <w:rPr>
          <w:rFonts w:cs="Arial"/>
        </w:rPr>
        <w:t>rupo de especialistas y expertos en el campo de la archivística y disciplinas afines, que recomiendan sobre procedimientos y procesos tanto administrativos como técnicos.</w:t>
      </w:r>
    </w:p>
    <w:p w14:paraId="4A18E3D2" w14:textId="77777777" w:rsidR="0088310A" w:rsidRPr="00B17E91" w:rsidRDefault="0088310A" w:rsidP="0088310A">
      <w:pPr>
        <w:pStyle w:val="Prrafodelista"/>
        <w:numPr>
          <w:ilvl w:val="0"/>
          <w:numId w:val="45"/>
        </w:numPr>
        <w:jc w:val="both"/>
        <w:rPr>
          <w:rFonts w:cs="Arial"/>
        </w:rPr>
      </w:pPr>
      <w:r w:rsidRPr="00B17E91">
        <w:rPr>
          <w:rFonts w:cs="Arial"/>
          <w:b/>
        </w:rPr>
        <w:lastRenderedPageBreak/>
        <w:t xml:space="preserve">Comité </w:t>
      </w:r>
      <w:r>
        <w:rPr>
          <w:rFonts w:cs="Arial"/>
          <w:b/>
        </w:rPr>
        <w:t>d</w:t>
      </w:r>
      <w:r w:rsidRPr="00B17E91">
        <w:rPr>
          <w:rFonts w:cs="Arial"/>
          <w:b/>
        </w:rPr>
        <w:t>e Archivo:</w:t>
      </w:r>
      <w:r w:rsidRPr="00B17E91">
        <w:rPr>
          <w:rFonts w:cs="Arial"/>
        </w:rPr>
        <w:t xml:space="preserve"> </w:t>
      </w:r>
      <w:r>
        <w:rPr>
          <w:rFonts w:cs="Arial"/>
        </w:rPr>
        <w:t>g</w:t>
      </w:r>
      <w:r w:rsidRPr="00B17E91">
        <w:rPr>
          <w:rFonts w:cs="Arial"/>
        </w:rPr>
        <w:t>rupo asesor de la alta dirección, responsable de definir las políticas, los programas de trabajo y la toma de decisiones en los procesos administrativos y técnicos de los archivos.</w:t>
      </w:r>
    </w:p>
    <w:p w14:paraId="37E8CBAD" w14:textId="77777777" w:rsidR="0088310A" w:rsidRPr="00B17E91" w:rsidRDefault="0088310A" w:rsidP="0088310A">
      <w:pPr>
        <w:pStyle w:val="Prrafodelista"/>
        <w:numPr>
          <w:ilvl w:val="0"/>
          <w:numId w:val="45"/>
        </w:numPr>
        <w:jc w:val="both"/>
        <w:rPr>
          <w:rFonts w:cs="Arial"/>
        </w:rPr>
      </w:pPr>
      <w:r w:rsidRPr="00B17E91">
        <w:rPr>
          <w:rFonts w:cs="Arial"/>
          <w:b/>
        </w:rPr>
        <w:t xml:space="preserve">Comité Evaluador </w:t>
      </w:r>
      <w:r>
        <w:rPr>
          <w:rFonts w:cs="Arial"/>
          <w:b/>
        </w:rPr>
        <w:t>d</w:t>
      </w:r>
      <w:r w:rsidRPr="00B17E91">
        <w:rPr>
          <w:rFonts w:cs="Arial"/>
          <w:b/>
        </w:rPr>
        <w:t>e Documentos</w:t>
      </w:r>
      <w:r w:rsidRPr="00B17E91">
        <w:rPr>
          <w:rFonts w:cs="Arial"/>
        </w:rPr>
        <w:t xml:space="preserve">: </w:t>
      </w:r>
      <w:r>
        <w:rPr>
          <w:rFonts w:cs="Arial"/>
        </w:rPr>
        <w:t>ó</w:t>
      </w:r>
      <w:r w:rsidRPr="00B17E91">
        <w:rPr>
          <w:rFonts w:cs="Arial"/>
        </w:rPr>
        <w:t>rgano asesor del Archivo General de la Nación, encargado de estudiar los asuntos relacionados con el valor secundario de los documentos.</w:t>
      </w:r>
    </w:p>
    <w:p w14:paraId="78DA8443" w14:textId="77777777" w:rsidR="0088310A" w:rsidRPr="00B17E91" w:rsidRDefault="0088310A" w:rsidP="0088310A">
      <w:pPr>
        <w:pStyle w:val="Prrafodelista"/>
        <w:numPr>
          <w:ilvl w:val="0"/>
          <w:numId w:val="45"/>
        </w:numPr>
        <w:jc w:val="both"/>
        <w:rPr>
          <w:rFonts w:cs="Arial"/>
        </w:rPr>
      </w:pPr>
      <w:r w:rsidRPr="00B17E91">
        <w:rPr>
          <w:rFonts w:cs="Arial"/>
          <w:b/>
        </w:rPr>
        <w:t xml:space="preserve">Conservación </w:t>
      </w:r>
      <w:r>
        <w:rPr>
          <w:rFonts w:cs="Arial"/>
          <w:b/>
        </w:rPr>
        <w:t>d</w:t>
      </w:r>
      <w:r w:rsidRPr="00B17E91">
        <w:rPr>
          <w:rFonts w:cs="Arial"/>
          <w:b/>
        </w:rPr>
        <w:t>e Archivos:</w:t>
      </w:r>
      <w:r w:rsidRPr="00B17E91">
        <w:rPr>
          <w:rFonts w:cs="Arial"/>
        </w:rPr>
        <w:t xml:space="preserve"> </w:t>
      </w:r>
      <w:r>
        <w:rPr>
          <w:rFonts w:cs="Arial"/>
        </w:rPr>
        <w:t>c</w:t>
      </w:r>
      <w:r w:rsidRPr="00B17E91">
        <w:rPr>
          <w:rFonts w:cs="Arial"/>
        </w:rPr>
        <w:t>onjunto de medidas adoptadas para garantizar la integridad física de los documentos que alberga un archivo.</w:t>
      </w:r>
    </w:p>
    <w:p w14:paraId="7210E510" w14:textId="77777777" w:rsidR="0088310A" w:rsidRPr="00B17E91" w:rsidRDefault="0088310A" w:rsidP="0088310A">
      <w:pPr>
        <w:pStyle w:val="Prrafodelista"/>
        <w:numPr>
          <w:ilvl w:val="0"/>
          <w:numId w:val="45"/>
        </w:numPr>
        <w:jc w:val="both"/>
        <w:rPr>
          <w:rFonts w:cs="Arial"/>
        </w:rPr>
      </w:pPr>
      <w:r w:rsidRPr="00B17E91">
        <w:rPr>
          <w:rFonts w:cs="Arial"/>
          <w:b/>
        </w:rPr>
        <w:t xml:space="preserve">Conservación </w:t>
      </w:r>
      <w:r>
        <w:rPr>
          <w:rFonts w:cs="Arial"/>
          <w:b/>
        </w:rPr>
        <w:t>d</w:t>
      </w:r>
      <w:r w:rsidRPr="00B17E91">
        <w:rPr>
          <w:rFonts w:cs="Arial"/>
          <w:b/>
        </w:rPr>
        <w:t>e Documentos:</w:t>
      </w:r>
      <w:r w:rsidRPr="00B17E91">
        <w:rPr>
          <w:rFonts w:cs="Arial"/>
        </w:rPr>
        <w:t xml:space="preserve"> </w:t>
      </w:r>
      <w:r>
        <w:rPr>
          <w:rFonts w:cs="Arial"/>
        </w:rPr>
        <w:t>c</w:t>
      </w:r>
      <w:r w:rsidRPr="00B17E91">
        <w:rPr>
          <w:rFonts w:cs="Arial"/>
        </w:rPr>
        <w:t>onjunto de medidas tomadas para garantizar el buen estado de los documentos. Puede ser preventiva o de intervención directa. Métodos utilizados para asegurar la durabilidad física de los documentos, por medio de controles efectivos incluyendo los atmosféricos.</w:t>
      </w:r>
    </w:p>
    <w:p w14:paraId="0D309838" w14:textId="77777777" w:rsidR="0088310A" w:rsidRPr="002A75E5" w:rsidRDefault="0088310A" w:rsidP="0088310A">
      <w:pPr>
        <w:pStyle w:val="Prrafodelista"/>
        <w:numPr>
          <w:ilvl w:val="0"/>
          <w:numId w:val="45"/>
        </w:numPr>
        <w:jc w:val="both"/>
        <w:rPr>
          <w:rFonts w:cs="Arial"/>
        </w:rPr>
      </w:pPr>
      <w:r w:rsidRPr="002A75E5">
        <w:rPr>
          <w:rFonts w:cs="Arial"/>
          <w:b/>
        </w:rPr>
        <w:t xml:space="preserve">Consulta </w:t>
      </w:r>
      <w:r>
        <w:rPr>
          <w:rFonts w:cs="Arial"/>
          <w:b/>
        </w:rPr>
        <w:t>d</w:t>
      </w:r>
      <w:r w:rsidRPr="002A75E5">
        <w:rPr>
          <w:rFonts w:cs="Arial"/>
          <w:b/>
        </w:rPr>
        <w:t>e Documentos:</w:t>
      </w:r>
      <w:r w:rsidRPr="002A75E5">
        <w:rPr>
          <w:rFonts w:cs="Arial"/>
        </w:rPr>
        <w:t xml:space="preserve"> </w:t>
      </w:r>
      <w:r>
        <w:rPr>
          <w:rFonts w:cs="Arial"/>
        </w:rPr>
        <w:t>d</w:t>
      </w:r>
      <w:r w:rsidRPr="002A75E5">
        <w:rPr>
          <w:rFonts w:cs="Arial"/>
        </w:rPr>
        <w:t>erechos de los usuarios de la entidad productora de documentos y de los ciudadanos en general a consultar la información contenida en los documentos de archivo y a obtener copia de los mismos.</w:t>
      </w:r>
    </w:p>
    <w:p w14:paraId="1C4C4422" w14:textId="77777777" w:rsidR="0088310A" w:rsidRPr="002A75E5" w:rsidRDefault="0088310A" w:rsidP="0088310A">
      <w:pPr>
        <w:pStyle w:val="Prrafodelista"/>
        <w:numPr>
          <w:ilvl w:val="0"/>
          <w:numId w:val="45"/>
        </w:numPr>
        <w:jc w:val="both"/>
        <w:rPr>
          <w:rFonts w:cs="Arial"/>
        </w:rPr>
      </w:pPr>
      <w:r w:rsidRPr="002A75E5">
        <w:rPr>
          <w:rFonts w:cs="Arial"/>
          <w:b/>
        </w:rPr>
        <w:t>Copia:</w:t>
      </w:r>
      <w:r w:rsidRPr="002A75E5">
        <w:rPr>
          <w:rFonts w:cs="Arial"/>
        </w:rPr>
        <w:t xml:space="preserve"> </w:t>
      </w:r>
      <w:r>
        <w:rPr>
          <w:rFonts w:cs="Arial"/>
        </w:rPr>
        <w:t>r</w:t>
      </w:r>
      <w:r w:rsidRPr="002A75E5">
        <w:rPr>
          <w:rFonts w:cs="Arial"/>
        </w:rPr>
        <w:t>eproducción puntual de otro documento.</w:t>
      </w:r>
    </w:p>
    <w:p w14:paraId="34DE9123" w14:textId="77777777" w:rsidR="0088310A" w:rsidRPr="002A75E5" w:rsidRDefault="0088310A" w:rsidP="0088310A">
      <w:pPr>
        <w:pStyle w:val="Prrafodelista"/>
        <w:numPr>
          <w:ilvl w:val="0"/>
          <w:numId w:val="45"/>
        </w:numPr>
        <w:jc w:val="both"/>
        <w:rPr>
          <w:rFonts w:cs="Arial"/>
        </w:rPr>
      </w:pPr>
      <w:r w:rsidRPr="002A75E5">
        <w:rPr>
          <w:rFonts w:cs="Arial"/>
          <w:b/>
        </w:rPr>
        <w:t>Copia Autenticada:</w:t>
      </w:r>
      <w:r w:rsidRPr="002A75E5">
        <w:rPr>
          <w:rFonts w:cs="Arial"/>
        </w:rPr>
        <w:t xml:space="preserve"> </w:t>
      </w:r>
      <w:r>
        <w:rPr>
          <w:rFonts w:cs="Arial"/>
        </w:rPr>
        <w:t>e</w:t>
      </w:r>
      <w:r w:rsidRPr="002A75E5">
        <w:rPr>
          <w:rFonts w:cs="Arial"/>
        </w:rPr>
        <w:t>s la reproducción de un documento, refrendada por el funcionario competente para revestirlo de ciertas formas y solemnidades según lo establecido por la Ley y que le confieren la fuerza jurídica del original.</w:t>
      </w:r>
    </w:p>
    <w:p w14:paraId="5972BBD0" w14:textId="77777777" w:rsidR="0088310A" w:rsidRPr="002A75E5" w:rsidRDefault="0088310A" w:rsidP="0088310A">
      <w:pPr>
        <w:pStyle w:val="Prrafodelista"/>
        <w:numPr>
          <w:ilvl w:val="0"/>
          <w:numId w:val="45"/>
        </w:numPr>
        <w:jc w:val="both"/>
        <w:rPr>
          <w:rFonts w:cs="Arial"/>
        </w:rPr>
      </w:pPr>
      <w:r w:rsidRPr="002A75E5">
        <w:rPr>
          <w:rFonts w:cs="Arial"/>
          <w:b/>
        </w:rPr>
        <w:t xml:space="preserve">Copia </w:t>
      </w:r>
      <w:r>
        <w:rPr>
          <w:rFonts w:cs="Arial"/>
          <w:b/>
        </w:rPr>
        <w:t>d</w:t>
      </w:r>
      <w:r w:rsidRPr="002A75E5">
        <w:rPr>
          <w:rFonts w:cs="Arial"/>
          <w:b/>
        </w:rPr>
        <w:t>e Seguridad:</w:t>
      </w:r>
      <w:r w:rsidRPr="002A75E5">
        <w:rPr>
          <w:rFonts w:cs="Arial"/>
        </w:rPr>
        <w:t xml:space="preserve"> </w:t>
      </w:r>
      <w:r>
        <w:rPr>
          <w:rFonts w:cs="Arial"/>
        </w:rPr>
        <w:t>p</w:t>
      </w:r>
      <w:r w:rsidRPr="002A75E5">
        <w:rPr>
          <w:rFonts w:cs="Arial"/>
        </w:rPr>
        <w:t>roceso de copiar un archivo de computadora o una colección de archivos a un segundo medio, por lo general en una cinta o disco magnético, por lo que los datos están seguros en caso de que el archivo original se daña o se pierde. La copia resultante se denomina también una copia de seguridad. Las copias de seguridad se suelen almacenar en los dispositivos que se pueden extraer de la computadora y se mantiene separado de los originales.</w:t>
      </w:r>
    </w:p>
    <w:p w14:paraId="219BFB13" w14:textId="77777777" w:rsidR="0088310A" w:rsidRPr="002A75E5" w:rsidRDefault="0088310A" w:rsidP="0088310A">
      <w:pPr>
        <w:pStyle w:val="Prrafodelista"/>
        <w:numPr>
          <w:ilvl w:val="0"/>
          <w:numId w:val="45"/>
        </w:numPr>
        <w:jc w:val="both"/>
        <w:rPr>
          <w:rFonts w:cs="Arial"/>
        </w:rPr>
      </w:pPr>
      <w:r w:rsidRPr="002A75E5">
        <w:rPr>
          <w:rFonts w:cs="Arial"/>
          <w:b/>
        </w:rPr>
        <w:t>Custodia de Documentos:</w:t>
      </w:r>
      <w:r w:rsidRPr="002A75E5">
        <w:rPr>
          <w:rFonts w:cs="Arial"/>
        </w:rPr>
        <w:t xml:space="preserve"> </w:t>
      </w:r>
      <w:r>
        <w:rPr>
          <w:rFonts w:cs="Arial"/>
        </w:rPr>
        <w:t>r</w:t>
      </w:r>
      <w:r w:rsidRPr="002A75E5">
        <w:rPr>
          <w:rFonts w:cs="Arial"/>
        </w:rPr>
        <w:t>esponsabilidad jurídica que implica por parte de la institución archivística la adecuada conservación y administración de los fondos, cualquiera que sea la titularidad de los mismos.</w:t>
      </w:r>
    </w:p>
    <w:p w14:paraId="77FBB994" w14:textId="69024BF3" w:rsidR="0088310A" w:rsidRPr="002A75E5" w:rsidRDefault="43003E9F" w:rsidP="0088310A">
      <w:pPr>
        <w:pStyle w:val="Prrafodelista"/>
        <w:numPr>
          <w:ilvl w:val="0"/>
          <w:numId w:val="45"/>
        </w:numPr>
        <w:jc w:val="both"/>
        <w:rPr>
          <w:rFonts w:cs="Arial"/>
        </w:rPr>
      </w:pPr>
      <w:r w:rsidRPr="3D182766">
        <w:rPr>
          <w:rFonts w:cs="Arial"/>
          <w:b/>
          <w:bCs/>
        </w:rPr>
        <w:lastRenderedPageBreak/>
        <w:t>Clasificación Documental:</w:t>
      </w:r>
      <w:r w:rsidRPr="3D182766">
        <w:rPr>
          <w:rFonts w:cs="Arial"/>
        </w:rPr>
        <w:t xml:space="preserve"> labor intelectual mediante la cual se identifican y establecen las series que componen cada agrupación documental </w:t>
      </w:r>
      <w:r w:rsidR="51564016" w:rsidRPr="3D182766">
        <w:rPr>
          <w:rFonts w:cs="Arial"/>
        </w:rPr>
        <w:t>de acuerdo con</w:t>
      </w:r>
      <w:r w:rsidRPr="3D182766">
        <w:rPr>
          <w:rFonts w:cs="Arial"/>
        </w:rPr>
        <w:t xml:space="preserve"> la estructura orgánico-funcional de la entidad, Ejemplo:</w:t>
      </w:r>
    </w:p>
    <w:p w14:paraId="0F0B4D04" w14:textId="77777777" w:rsidR="0088310A" w:rsidRPr="003C463E" w:rsidRDefault="0088310A" w:rsidP="0088310A">
      <w:pPr>
        <w:pStyle w:val="Prrafodelista"/>
        <w:numPr>
          <w:ilvl w:val="0"/>
          <w:numId w:val="44"/>
        </w:numPr>
        <w:ind w:left="1560"/>
        <w:jc w:val="both"/>
        <w:rPr>
          <w:rFonts w:cs="Arial"/>
        </w:rPr>
      </w:pPr>
      <w:r w:rsidRPr="002A75E5">
        <w:rPr>
          <w:rFonts w:cs="Arial"/>
          <w:b/>
        </w:rPr>
        <w:t>Serie Documental:</w:t>
      </w:r>
      <w:r w:rsidRPr="003C463E">
        <w:rPr>
          <w:rFonts w:cs="Arial"/>
        </w:rPr>
        <w:t xml:space="preserve"> Actas</w:t>
      </w:r>
    </w:p>
    <w:p w14:paraId="3F965BCF" w14:textId="77777777" w:rsidR="0088310A" w:rsidRPr="003C463E" w:rsidRDefault="0088310A" w:rsidP="0088310A">
      <w:pPr>
        <w:pStyle w:val="Prrafodelista"/>
        <w:numPr>
          <w:ilvl w:val="0"/>
          <w:numId w:val="44"/>
        </w:numPr>
        <w:ind w:left="1560"/>
        <w:jc w:val="both"/>
        <w:rPr>
          <w:rFonts w:cs="Arial"/>
        </w:rPr>
      </w:pPr>
      <w:r w:rsidRPr="002A75E5">
        <w:rPr>
          <w:rFonts w:cs="Arial"/>
          <w:b/>
        </w:rPr>
        <w:t>Subserie:</w:t>
      </w:r>
      <w:r w:rsidRPr="003C463E">
        <w:rPr>
          <w:rFonts w:cs="Arial"/>
        </w:rPr>
        <w:t xml:space="preserve"> Actas de Consejo Directivo.</w:t>
      </w:r>
    </w:p>
    <w:p w14:paraId="064CE760" w14:textId="77777777" w:rsidR="0088310A" w:rsidRPr="002A75E5" w:rsidRDefault="0088310A" w:rsidP="0088310A">
      <w:pPr>
        <w:pStyle w:val="Prrafodelista"/>
        <w:numPr>
          <w:ilvl w:val="0"/>
          <w:numId w:val="44"/>
        </w:numPr>
        <w:jc w:val="both"/>
        <w:rPr>
          <w:rFonts w:cs="Arial"/>
        </w:rPr>
      </w:pPr>
      <w:r w:rsidRPr="002A75E5">
        <w:rPr>
          <w:rFonts w:cs="Arial"/>
          <w:b/>
        </w:rPr>
        <w:t xml:space="preserve">Documentos </w:t>
      </w:r>
      <w:r>
        <w:rPr>
          <w:rFonts w:cs="Arial"/>
          <w:b/>
        </w:rPr>
        <w:t>d</w:t>
      </w:r>
      <w:r w:rsidRPr="002A75E5">
        <w:rPr>
          <w:rFonts w:cs="Arial"/>
          <w:b/>
        </w:rPr>
        <w:t>e Apoyo:</w:t>
      </w:r>
      <w:r w:rsidRPr="002A75E5">
        <w:rPr>
          <w:rFonts w:cs="Arial"/>
        </w:rPr>
        <w:t xml:space="preserve"> </w:t>
      </w:r>
      <w:r>
        <w:rPr>
          <w:rFonts w:cs="Arial"/>
        </w:rPr>
        <w:t>d</w:t>
      </w:r>
      <w:r w:rsidRPr="002A75E5">
        <w:rPr>
          <w:rFonts w:cs="Arial"/>
        </w:rPr>
        <w:t>ocumentos generados por la misma oficina o por otras oficinas o instituciones, que no hacen parte de sus series documentales, pero es de utilidad para el cumplimiento de sus funciones.</w:t>
      </w:r>
    </w:p>
    <w:p w14:paraId="4F54F2D0" w14:textId="77777777" w:rsidR="0088310A" w:rsidRPr="002A75E5" w:rsidRDefault="0088310A" w:rsidP="0088310A">
      <w:pPr>
        <w:pStyle w:val="Prrafodelista"/>
        <w:numPr>
          <w:ilvl w:val="0"/>
          <w:numId w:val="44"/>
        </w:numPr>
        <w:jc w:val="both"/>
        <w:rPr>
          <w:rFonts w:cs="Arial"/>
        </w:rPr>
      </w:pPr>
      <w:r w:rsidRPr="002A75E5">
        <w:rPr>
          <w:rFonts w:cs="Arial"/>
          <w:b/>
        </w:rPr>
        <w:t>Depuración:</w:t>
      </w:r>
      <w:r w:rsidRPr="002A75E5">
        <w:rPr>
          <w:rFonts w:cs="Arial"/>
        </w:rPr>
        <w:t xml:space="preserve"> operación por la cual se separan los documentos que tienen valor permanente de los que no lo tienen.</w:t>
      </w:r>
    </w:p>
    <w:p w14:paraId="08F40476" w14:textId="77777777" w:rsidR="0088310A" w:rsidRPr="002A75E5" w:rsidRDefault="0088310A" w:rsidP="0088310A">
      <w:pPr>
        <w:pStyle w:val="Prrafodelista"/>
        <w:numPr>
          <w:ilvl w:val="0"/>
          <w:numId w:val="44"/>
        </w:numPr>
        <w:jc w:val="both"/>
        <w:rPr>
          <w:rFonts w:cs="Arial"/>
        </w:rPr>
      </w:pPr>
      <w:r w:rsidRPr="002A75E5">
        <w:rPr>
          <w:rFonts w:cs="Arial"/>
          <w:b/>
        </w:rPr>
        <w:t>Descripción Documental:</w:t>
      </w:r>
      <w:r w:rsidRPr="002A75E5">
        <w:rPr>
          <w:rFonts w:cs="Arial"/>
        </w:rPr>
        <w:t xml:space="preserve"> es el proceso de análisis de los documentos de archivo o de sus agrupaciones, materializado en representaciones que permitan su identificación, localización y recuperación de su información para la gestión o la investigación.</w:t>
      </w:r>
    </w:p>
    <w:p w14:paraId="145BCFC1" w14:textId="77777777" w:rsidR="0088310A" w:rsidRPr="002A75E5" w:rsidRDefault="0088310A" w:rsidP="0088310A">
      <w:pPr>
        <w:pStyle w:val="Prrafodelista"/>
        <w:numPr>
          <w:ilvl w:val="0"/>
          <w:numId w:val="44"/>
        </w:numPr>
        <w:jc w:val="both"/>
        <w:rPr>
          <w:rFonts w:cs="Arial"/>
        </w:rPr>
      </w:pPr>
      <w:r w:rsidRPr="002A75E5">
        <w:rPr>
          <w:rFonts w:cs="Arial"/>
          <w:b/>
        </w:rPr>
        <w:t>Digitalización:</w:t>
      </w:r>
      <w:r w:rsidRPr="002A75E5">
        <w:rPr>
          <w:rFonts w:cs="Arial"/>
        </w:rPr>
        <w:t xml:space="preserve"> </w:t>
      </w:r>
      <w:r>
        <w:rPr>
          <w:rFonts w:cs="Arial"/>
        </w:rPr>
        <w:t>t</w:t>
      </w:r>
      <w:r w:rsidRPr="002A75E5">
        <w:rPr>
          <w:rFonts w:cs="Arial"/>
        </w:rPr>
        <w:t>écnica que permite la reproducción de información que se encuentra guardada de manera analógica (soportes, papel, video, casetes, cinta, película, microfilm y otros) en una que sólo puede leerse o interpretarse por computador.</w:t>
      </w:r>
    </w:p>
    <w:p w14:paraId="213DCB06" w14:textId="77777777" w:rsidR="0088310A" w:rsidRPr="002A75E5" w:rsidRDefault="0088310A" w:rsidP="0088310A">
      <w:pPr>
        <w:pStyle w:val="Prrafodelista"/>
        <w:numPr>
          <w:ilvl w:val="0"/>
          <w:numId w:val="44"/>
        </w:numPr>
        <w:jc w:val="both"/>
        <w:rPr>
          <w:rFonts w:cs="Arial"/>
        </w:rPr>
      </w:pPr>
      <w:r w:rsidRPr="002A75E5">
        <w:rPr>
          <w:rFonts w:cs="Arial"/>
          <w:b/>
        </w:rPr>
        <w:t>Documento Electrónico:</w:t>
      </w:r>
      <w:r w:rsidRPr="002A75E5">
        <w:rPr>
          <w:rFonts w:cs="Arial"/>
        </w:rPr>
        <w:t xml:space="preserve"> </w:t>
      </w:r>
      <w:r>
        <w:rPr>
          <w:rFonts w:cs="Arial"/>
        </w:rPr>
        <w:t>i</w:t>
      </w:r>
      <w:r w:rsidRPr="002A75E5">
        <w:rPr>
          <w:rFonts w:cs="Arial"/>
        </w:rPr>
        <w:t>nformación grabada de una manera que requiere de una computadora u otro dispositivo electrónico para visualizar, interpretar y procesar la misma. Los documentos electrónicos pueden incluir texto, gráficos u hojas de cálculo, correo electrónico y documentos transmitidos mediante intercambio electrónico de datos.</w:t>
      </w:r>
    </w:p>
    <w:p w14:paraId="5AA26997" w14:textId="77777777" w:rsidR="0088310A" w:rsidRPr="002A75E5" w:rsidRDefault="0088310A" w:rsidP="0088310A">
      <w:pPr>
        <w:pStyle w:val="Prrafodelista"/>
        <w:numPr>
          <w:ilvl w:val="0"/>
          <w:numId w:val="44"/>
        </w:numPr>
        <w:jc w:val="both"/>
        <w:rPr>
          <w:rFonts w:cs="Arial"/>
        </w:rPr>
      </w:pPr>
      <w:r w:rsidRPr="002A75E5">
        <w:rPr>
          <w:rFonts w:cs="Arial"/>
          <w:b/>
        </w:rPr>
        <w:t xml:space="preserve">Documento Electrónico </w:t>
      </w:r>
      <w:r>
        <w:rPr>
          <w:rFonts w:cs="Arial"/>
          <w:b/>
        </w:rPr>
        <w:t>d</w:t>
      </w:r>
      <w:r w:rsidRPr="002A75E5">
        <w:rPr>
          <w:rFonts w:cs="Arial"/>
          <w:b/>
        </w:rPr>
        <w:t>e Archivo:</w:t>
      </w:r>
      <w:r w:rsidRPr="002A75E5">
        <w:rPr>
          <w:rFonts w:cs="Arial"/>
        </w:rPr>
        <w:t xml:space="preserve"> </w:t>
      </w:r>
      <w:r>
        <w:rPr>
          <w:rFonts w:cs="Arial"/>
        </w:rPr>
        <w:t>r</w:t>
      </w:r>
      <w:r w:rsidRPr="002A75E5">
        <w:rPr>
          <w:rFonts w:cs="Arial"/>
        </w:rPr>
        <w:t>egistro de información generada, recibida, almacenada y comunicada por medios electrónicos, que permanece en estos medios durante su ciclo vital; es producida por una persona o entidad en razón de sus actividades y debe ser tratada conforme a los principios y procesos archivísticos.</w:t>
      </w:r>
    </w:p>
    <w:p w14:paraId="23B9997A" w14:textId="77777777" w:rsidR="0088310A" w:rsidRPr="002A75E5" w:rsidRDefault="0088310A" w:rsidP="0088310A">
      <w:pPr>
        <w:pStyle w:val="Prrafodelista"/>
        <w:numPr>
          <w:ilvl w:val="0"/>
          <w:numId w:val="44"/>
        </w:numPr>
        <w:jc w:val="both"/>
        <w:rPr>
          <w:rFonts w:cs="Arial"/>
        </w:rPr>
      </w:pPr>
      <w:r w:rsidRPr="002A75E5">
        <w:rPr>
          <w:rFonts w:cs="Arial"/>
          <w:b/>
        </w:rPr>
        <w:t>Documentos Nativos Electrónicos:</w:t>
      </w:r>
      <w:r w:rsidRPr="002A75E5">
        <w:rPr>
          <w:rFonts w:cs="Arial"/>
        </w:rPr>
        <w:t xml:space="preserve"> información creada o recibida electrónicamente en o por las entidades fruto de la automatización de procesos.</w:t>
      </w:r>
    </w:p>
    <w:p w14:paraId="2241AC12" w14:textId="77777777" w:rsidR="0088310A" w:rsidRPr="002A75E5" w:rsidRDefault="0088310A" w:rsidP="0088310A">
      <w:pPr>
        <w:pStyle w:val="Prrafodelista"/>
        <w:numPr>
          <w:ilvl w:val="0"/>
          <w:numId w:val="44"/>
        </w:numPr>
        <w:jc w:val="both"/>
        <w:rPr>
          <w:rFonts w:cs="Arial"/>
        </w:rPr>
      </w:pPr>
      <w:r w:rsidRPr="002A75E5">
        <w:rPr>
          <w:rFonts w:cs="Arial"/>
          <w:b/>
        </w:rPr>
        <w:t>Documentos Análogos:</w:t>
      </w:r>
      <w:r w:rsidRPr="002A75E5">
        <w:rPr>
          <w:rFonts w:cs="Arial"/>
        </w:rPr>
        <w:t xml:space="preserve"> información que se encuentra guardada de manera analógica (soportes, papel, video, casetes, cinta, película, microfilm y otros).</w:t>
      </w:r>
    </w:p>
    <w:p w14:paraId="4C7304B5" w14:textId="77777777" w:rsidR="0088310A" w:rsidRPr="00755DD6" w:rsidRDefault="0088310A" w:rsidP="0088310A">
      <w:pPr>
        <w:pStyle w:val="Prrafodelista"/>
        <w:numPr>
          <w:ilvl w:val="0"/>
          <w:numId w:val="44"/>
        </w:numPr>
        <w:jc w:val="both"/>
        <w:rPr>
          <w:rFonts w:cs="Arial"/>
        </w:rPr>
      </w:pPr>
      <w:r w:rsidRPr="00755DD6">
        <w:rPr>
          <w:rFonts w:cs="Arial"/>
          <w:b/>
        </w:rPr>
        <w:lastRenderedPageBreak/>
        <w:t>Depuración:</w:t>
      </w:r>
      <w:r w:rsidRPr="00755DD6">
        <w:rPr>
          <w:rFonts w:cs="Arial"/>
        </w:rPr>
        <w:t xml:space="preserve"> </w:t>
      </w:r>
      <w:r>
        <w:rPr>
          <w:rFonts w:cs="Arial"/>
        </w:rPr>
        <w:t>o</w:t>
      </w:r>
      <w:r w:rsidRPr="00755DD6">
        <w:rPr>
          <w:rFonts w:cs="Arial"/>
        </w:rPr>
        <w:t>peración por la cual se separan los documentos que tienen valor permanente de los que no lo tienen.</w:t>
      </w:r>
    </w:p>
    <w:p w14:paraId="7388693F" w14:textId="77777777" w:rsidR="0088310A" w:rsidRPr="00755DD6" w:rsidRDefault="0088310A" w:rsidP="0088310A">
      <w:pPr>
        <w:pStyle w:val="Prrafodelista"/>
        <w:numPr>
          <w:ilvl w:val="0"/>
          <w:numId w:val="44"/>
        </w:numPr>
        <w:jc w:val="both"/>
        <w:rPr>
          <w:rFonts w:cs="Arial"/>
        </w:rPr>
      </w:pPr>
      <w:r w:rsidRPr="00755DD6">
        <w:rPr>
          <w:rFonts w:cs="Arial"/>
          <w:b/>
        </w:rPr>
        <w:t xml:space="preserve">Depósito </w:t>
      </w:r>
      <w:r>
        <w:rPr>
          <w:rFonts w:cs="Arial"/>
          <w:b/>
        </w:rPr>
        <w:t>d</w:t>
      </w:r>
      <w:r w:rsidRPr="00755DD6">
        <w:rPr>
          <w:rFonts w:cs="Arial"/>
          <w:b/>
        </w:rPr>
        <w:t>e Archivo:</w:t>
      </w:r>
      <w:r w:rsidRPr="00755DD6">
        <w:rPr>
          <w:rFonts w:cs="Arial"/>
        </w:rPr>
        <w:t xml:space="preserve"> Espacio destinado a la conservación de los documentos en una institución archivística.</w:t>
      </w:r>
    </w:p>
    <w:p w14:paraId="533A7964" w14:textId="77777777" w:rsidR="0088310A" w:rsidRPr="00755DD6" w:rsidRDefault="0088310A" w:rsidP="0088310A">
      <w:pPr>
        <w:pStyle w:val="Prrafodelista"/>
        <w:numPr>
          <w:ilvl w:val="0"/>
          <w:numId w:val="44"/>
        </w:numPr>
        <w:jc w:val="both"/>
        <w:rPr>
          <w:rFonts w:cs="Arial"/>
        </w:rPr>
      </w:pPr>
      <w:r w:rsidRPr="00755DD6">
        <w:rPr>
          <w:rFonts w:cs="Arial"/>
          <w:b/>
        </w:rPr>
        <w:t>Expediente:</w:t>
      </w:r>
      <w:r w:rsidRPr="00755DD6">
        <w:rPr>
          <w:rFonts w:cs="Arial"/>
        </w:rPr>
        <w:t xml:space="preserve"> conjunto de documentos relacionados con un asunto que constituyen una unidad archivística. Unidad documental formada por un conjunto de documentos generados orgánica y funcionalmente por una oficina productora en la resolución de un mismo asunto. </w:t>
      </w:r>
    </w:p>
    <w:p w14:paraId="054FD390" w14:textId="77777777" w:rsidR="0088310A" w:rsidRPr="00755DD6" w:rsidRDefault="0088310A" w:rsidP="0088310A">
      <w:pPr>
        <w:pStyle w:val="Prrafodelista"/>
        <w:numPr>
          <w:ilvl w:val="0"/>
          <w:numId w:val="44"/>
        </w:numPr>
        <w:jc w:val="both"/>
        <w:rPr>
          <w:rFonts w:cs="Arial"/>
        </w:rPr>
      </w:pPr>
      <w:r w:rsidRPr="00755DD6">
        <w:rPr>
          <w:rFonts w:cs="Arial"/>
          <w:b/>
        </w:rPr>
        <w:t>Expediente Electrónico:</w:t>
      </w:r>
      <w:r w:rsidRPr="00755DD6">
        <w:rPr>
          <w:rFonts w:cs="Arial"/>
        </w:rPr>
        <w:t xml:space="preserve"> </w:t>
      </w:r>
      <w:r>
        <w:rPr>
          <w:rFonts w:cs="Arial"/>
        </w:rPr>
        <w:t>c</w:t>
      </w:r>
      <w:r w:rsidRPr="00755DD6">
        <w:rPr>
          <w:rFonts w:cs="Arial"/>
        </w:rPr>
        <w:t>onjunto de documentos electrónicos correspondientes a un mismo trámite o asunto administrativo, cualquiera que sea el tipo de información que contengan, manteniendo su vínculo archivístico.</w:t>
      </w:r>
    </w:p>
    <w:p w14:paraId="6273F3CF" w14:textId="77777777" w:rsidR="0088310A" w:rsidRPr="00755DD6" w:rsidRDefault="0088310A" w:rsidP="0088310A">
      <w:pPr>
        <w:pStyle w:val="Prrafodelista"/>
        <w:numPr>
          <w:ilvl w:val="0"/>
          <w:numId w:val="44"/>
        </w:numPr>
        <w:jc w:val="both"/>
        <w:rPr>
          <w:rFonts w:cs="Arial"/>
        </w:rPr>
      </w:pPr>
      <w:r w:rsidRPr="00755DD6">
        <w:rPr>
          <w:rFonts w:cs="Arial"/>
          <w:b/>
        </w:rPr>
        <w:t>Expediente Híbrido:</w:t>
      </w:r>
      <w:r w:rsidRPr="00755DD6">
        <w:rPr>
          <w:rFonts w:cs="Arial"/>
        </w:rPr>
        <w:t xml:space="preserve"> </w:t>
      </w:r>
      <w:r>
        <w:rPr>
          <w:rFonts w:cs="Arial"/>
        </w:rPr>
        <w:t>e</w:t>
      </w:r>
      <w:r w:rsidRPr="00755DD6">
        <w:rPr>
          <w:rFonts w:cs="Arial"/>
        </w:rPr>
        <w:t>xpediente conformado por documentos de archivos análogos y electrónicos, que corresponden a un mismo asunto, conservados en sus soportes nativos, manteniendo su vínculo archivístico.</w:t>
      </w:r>
    </w:p>
    <w:p w14:paraId="155D2465" w14:textId="77777777" w:rsidR="0088310A" w:rsidRPr="00755DD6" w:rsidRDefault="0088310A" w:rsidP="0088310A">
      <w:pPr>
        <w:pStyle w:val="Prrafodelista"/>
        <w:numPr>
          <w:ilvl w:val="0"/>
          <w:numId w:val="44"/>
        </w:numPr>
        <w:jc w:val="both"/>
        <w:rPr>
          <w:rFonts w:cs="Arial"/>
        </w:rPr>
      </w:pPr>
      <w:r w:rsidRPr="00755DD6">
        <w:rPr>
          <w:rFonts w:cs="Arial"/>
          <w:b/>
        </w:rPr>
        <w:t>Fechas Extremas:</w:t>
      </w:r>
      <w:r w:rsidRPr="00755DD6">
        <w:rPr>
          <w:rFonts w:cs="Arial"/>
        </w:rPr>
        <w:t xml:space="preserve"> </w:t>
      </w:r>
      <w:r>
        <w:rPr>
          <w:rFonts w:cs="Arial"/>
        </w:rPr>
        <w:t>s</w:t>
      </w:r>
      <w:r w:rsidRPr="00755DD6">
        <w:rPr>
          <w:rFonts w:cs="Arial"/>
        </w:rPr>
        <w:t>e refiere a la fecha más antigua y a la más reciente que pueden encontrarse en un expediente o en cualquier unidad documental.</w:t>
      </w:r>
    </w:p>
    <w:p w14:paraId="3149E227" w14:textId="77777777" w:rsidR="0088310A" w:rsidRPr="00775AE0" w:rsidRDefault="0088310A" w:rsidP="0088310A">
      <w:pPr>
        <w:pStyle w:val="Prrafodelista"/>
        <w:numPr>
          <w:ilvl w:val="0"/>
          <w:numId w:val="44"/>
        </w:numPr>
        <w:jc w:val="both"/>
        <w:rPr>
          <w:rFonts w:cs="Arial"/>
        </w:rPr>
      </w:pPr>
      <w:r w:rsidRPr="00775AE0">
        <w:rPr>
          <w:rFonts w:cs="Arial"/>
          <w:b/>
        </w:rPr>
        <w:t>Fiabilidad:</w:t>
      </w:r>
      <w:r w:rsidRPr="00775AE0">
        <w:rPr>
          <w:rFonts w:cs="Arial"/>
        </w:rPr>
        <w:t xml:space="preserve"> </w:t>
      </w:r>
      <w:r>
        <w:rPr>
          <w:rFonts w:cs="Arial"/>
        </w:rPr>
        <w:t>s</w:t>
      </w:r>
      <w:r w:rsidRPr="00775AE0">
        <w:rPr>
          <w:rFonts w:cs="Arial"/>
        </w:rPr>
        <w:t>u contenido representa exactamente lo que se quiso decir en él. Es una representación completa y precisa de lo que da testimonio y se puede recurrir a él para demostrarlo. Los documentos de archivo deben ser creados en el momento o poco después en que tiene lugar la operación o actividad que reflejan, por individuos que dispongan de un conocimiento directo de los hechos o automáticamente por los instrumentos que se usen habitualmente para realizar las operaciones</w:t>
      </w:r>
    </w:p>
    <w:p w14:paraId="7A75B321" w14:textId="77777777" w:rsidR="0088310A" w:rsidRPr="00DA46C9" w:rsidRDefault="0088310A" w:rsidP="0088310A">
      <w:pPr>
        <w:pStyle w:val="Prrafodelista"/>
        <w:numPr>
          <w:ilvl w:val="0"/>
          <w:numId w:val="44"/>
        </w:numPr>
        <w:jc w:val="both"/>
        <w:rPr>
          <w:rFonts w:cs="Arial"/>
        </w:rPr>
      </w:pPr>
      <w:r w:rsidRPr="00DA46C9">
        <w:rPr>
          <w:rFonts w:cs="Arial"/>
          <w:b/>
        </w:rPr>
        <w:t>Folio:</w:t>
      </w:r>
      <w:r w:rsidRPr="00DA46C9">
        <w:rPr>
          <w:rFonts w:cs="Arial"/>
        </w:rPr>
        <w:t xml:space="preserve"> </w:t>
      </w:r>
      <w:r>
        <w:rPr>
          <w:rFonts w:cs="Arial"/>
        </w:rPr>
        <w:t>h</w:t>
      </w:r>
      <w:r w:rsidRPr="00DA46C9">
        <w:rPr>
          <w:rFonts w:cs="Arial"/>
        </w:rPr>
        <w:t>oja de libro, de cuaderno o de expediente, al que corresponden dos páginas. Número que indica el orden consecutivo de las páginas de un libro, folleto, revista.</w:t>
      </w:r>
    </w:p>
    <w:p w14:paraId="1065E556" w14:textId="77777777" w:rsidR="0088310A" w:rsidRPr="00DA46C9" w:rsidRDefault="0088310A" w:rsidP="0088310A">
      <w:pPr>
        <w:pStyle w:val="Prrafodelista"/>
        <w:numPr>
          <w:ilvl w:val="0"/>
          <w:numId w:val="44"/>
        </w:numPr>
        <w:jc w:val="both"/>
        <w:rPr>
          <w:rFonts w:cs="Arial"/>
        </w:rPr>
      </w:pPr>
      <w:r w:rsidRPr="00DA46C9">
        <w:rPr>
          <w:rFonts w:cs="Arial"/>
          <w:b/>
        </w:rPr>
        <w:t>Folio Recto:</w:t>
      </w:r>
      <w:r w:rsidRPr="00DA46C9">
        <w:rPr>
          <w:rFonts w:cs="Arial"/>
        </w:rPr>
        <w:t xml:space="preserve"> </w:t>
      </w:r>
      <w:r>
        <w:rPr>
          <w:rFonts w:cs="Arial"/>
        </w:rPr>
        <w:t>p</w:t>
      </w:r>
      <w:r w:rsidRPr="00DA46C9">
        <w:rPr>
          <w:rFonts w:cs="Arial"/>
        </w:rPr>
        <w:t>rimera cara de un folio, cuya numeración se aplica solamente a ésta.</w:t>
      </w:r>
    </w:p>
    <w:p w14:paraId="301BE0E5" w14:textId="77777777" w:rsidR="0088310A" w:rsidRPr="00DA46C9" w:rsidRDefault="0088310A" w:rsidP="0088310A">
      <w:pPr>
        <w:pStyle w:val="Prrafodelista"/>
        <w:numPr>
          <w:ilvl w:val="0"/>
          <w:numId w:val="44"/>
        </w:numPr>
        <w:jc w:val="both"/>
        <w:rPr>
          <w:rFonts w:cs="Arial"/>
        </w:rPr>
      </w:pPr>
      <w:r w:rsidRPr="00DA46C9">
        <w:rPr>
          <w:rFonts w:cs="Arial"/>
          <w:b/>
        </w:rPr>
        <w:t xml:space="preserve">Folio Vuelto </w:t>
      </w:r>
      <w:r>
        <w:rPr>
          <w:rFonts w:cs="Arial"/>
          <w:b/>
        </w:rPr>
        <w:t>o</w:t>
      </w:r>
      <w:r w:rsidRPr="00DA46C9">
        <w:rPr>
          <w:rFonts w:cs="Arial"/>
          <w:b/>
        </w:rPr>
        <w:t xml:space="preserve"> Verso:</w:t>
      </w:r>
      <w:r w:rsidRPr="00DA46C9">
        <w:rPr>
          <w:rFonts w:cs="Arial"/>
        </w:rPr>
        <w:t xml:space="preserve"> </w:t>
      </w:r>
      <w:r>
        <w:rPr>
          <w:rFonts w:cs="Arial"/>
        </w:rPr>
        <w:t>s</w:t>
      </w:r>
      <w:r w:rsidRPr="00DA46C9">
        <w:rPr>
          <w:rFonts w:cs="Arial"/>
        </w:rPr>
        <w:t>egunda cara de un folio y a la cual no se le escribe numeración.</w:t>
      </w:r>
    </w:p>
    <w:p w14:paraId="388F8410" w14:textId="77777777" w:rsidR="0088310A" w:rsidRPr="00DA46C9" w:rsidRDefault="0088310A" w:rsidP="0088310A">
      <w:pPr>
        <w:pStyle w:val="Prrafodelista"/>
        <w:numPr>
          <w:ilvl w:val="0"/>
          <w:numId w:val="44"/>
        </w:numPr>
        <w:jc w:val="both"/>
        <w:rPr>
          <w:rFonts w:cs="Arial"/>
        </w:rPr>
      </w:pPr>
      <w:r w:rsidRPr="00DA46C9">
        <w:rPr>
          <w:rFonts w:cs="Arial"/>
          <w:b/>
        </w:rPr>
        <w:t>Foliar:</w:t>
      </w:r>
      <w:r w:rsidRPr="00DA46C9">
        <w:rPr>
          <w:rFonts w:cs="Arial"/>
        </w:rPr>
        <w:t xml:space="preserve"> </w:t>
      </w:r>
      <w:r>
        <w:rPr>
          <w:rFonts w:cs="Arial"/>
        </w:rPr>
        <w:t>a</w:t>
      </w:r>
      <w:r w:rsidRPr="00DA46C9">
        <w:rPr>
          <w:rFonts w:cs="Arial"/>
        </w:rPr>
        <w:t>cción de numerar hojas.</w:t>
      </w:r>
    </w:p>
    <w:p w14:paraId="74CA2F9A" w14:textId="77777777" w:rsidR="0088310A" w:rsidRPr="00DA46C9" w:rsidRDefault="0088310A" w:rsidP="0088310A">
      <w:pPr>
        <w:pStyle w:val="Prrafodelista"/>
        <w:numPr>
          <w:ilvl w:val="0"/>
          <w:numId w:val="44"/>
        </w:numPr>
        <w:jc w:val="both"/>
        <w:rPr>
          <w:rFonts w:cs="Arial"/>
        </w:rPr>
      </w:pPr>
      <w:r w:rsidRPr="00DA46C9">
        <w:rPr>
          <w:rFonts w:cs="Arial"/>
          <w:b/>
        </w:rPr>
        <w:t>Foliación:</w:t>
      </w:r>
      <w:r w:rsidRPr="00DA46C9">
        <w:rPr>
          <w:rFonts w:cs="Arial"/>
        </w:rPr>
        <w:t xml:space="preserve"> numeración consecutiva que se asigna en la parte superior derecha de cada una de las hojas que componen un expediente.</w:t>
      </w:r>
    </w:p>
    <w:p w14:paraId="0B912654" w14:textId="77777777" w:rsidR="0088310A" w:rsidRPr="00DA46C9" w:rsidRDefault="0088310A" w:rsidP="0088310A">
      <w:pPr>
        <w:pStyle w:val="Prrafodelista"/>
        <w:numPr>
          <w:ilvl w:val="0"/>
          <w:numId w:val="44"/>
        </w:numPr>
        <w:jc w:val="both"/>
        <w:rPr>
          <w:rFonts w:cs="Arial"/>
        </w:rPr>
      </w:pPr>
      <w:r w:rsidRPr="00DA46C9">
        <w:rPr>
          <w:rFonts w:cs="Arial"/>
          <w:b/>
        </w:rPr>
        <w:lastRenderedPageBreak/>
        <w:t>Fondo:</w:t>
      </w:r>
      <w:r w:rsidRPr="00DA46C9">
        <w:rPr>
          <w:rFonts w:cs="Arial"/>
        </w:rPr>
        <w:t xml:space="preserve"> </w:t>
      </w:r>
      <w:r>
        <w:rPr>
          <w:rFonts w:cs="Arial"/>
        </w:rPr>
        <w:t>t</w:t>
      </w:r>
      <w:r w:rsidRPr="00DA46C9">
        <w:rPr>
          <w:rFonts w:cs="Arial"/>
        </w:rPr>
        <w:t>otalidad de las series documentales de la misma procedencia o parte de un archivo que es objeto de conservación institucional formada por el mismo archivo, una institución o persona.</w:t>
      </w:r>
    </w:p>
    <w:p w14:paraId="5A780FE6" w14:textId="77777777" w:rsidR="0088310A" w:rsidRPr="00DA46C9" w:rsidRDefault="0088310A" w:rsidP="0088310A">
      <w:pPr>
        <w:pStyle w:val="Prrafodelista"/>
        <w:numPr>
          <w:ilvl w:val="0"/>
          <w:numId w:val="44"/>
        </w:numPr>
        <w:jc w:val="both"/>
        <w:rPr>
          <w:rFonts w:cs="Arial"/>
        </w:rPr>
      </w:pPr>
      <w:r w:rsidRPr="00DA46C9">
        <w:rPr>
          <w:rFonts w:cs="Arial"/>
          <w:b/>
        </w:rPr>
        <w:t xml:space="preserve">Gestión </w:t>
      </w:r>
      <w:r>
        <w:rPr>
          <w:rFonts w:cs="Arial"/>
          <w:b/>
        </w:rPr>
        <w:t>d</w:t>
      </w:r>
      <w:r w:rsidRPr="00DA46C9">
        <w:rPr>
          <w:rFonts w:cs="Arial"/>
          <w:b/>
        </w:rPr>
        <w:t>e Documentos:</w:t>
      </w:r>
      <w:r w:rsidRPr="00DA46C9">
        <w:rPr>
          <w:rFonts w:cs="Arial"/>
        </w:rPr>
        <w:t xml:space="preserve"> </w:t>
      </w:r>
      <w:r>
        <w:rPr>
          <w:rFonts w:cs="Arial"/>
        </w:rPr>
        <w:t>c</w:t>
      </w:r>
      <w:r w:rsidRPr="00DA46C9">
        <w:rPr>
          <w:rFonts w:cs="Arial"/>
        </w:rPr>
        <w:t>onjunto de actividades administrativas y técnicas, tendientes al eficiente, eficaz y efectivo manejo y organización de la documentación producida y recibida por una entidad desde su origen hasta su destino final, con el objeto de facilitar su consulta, conservación y utilización.</w:t>
      </w:r>
    </w:p>
    <w:p w14:paraId="4B06CAEA" w14:textId="77777777" w:rsidR="0088310A" w:rsidRPr="00DA46C9" w:rsidRDefault="0088310A" w:rsidP="0088310A">
      <w:pPr>
        <w:pStyle w:val="Prrafodelista"/>
        <w:numPr>
          <w:ilvl w:val="0"/>
          <w:numId w:val="44"/>
        </w:numPr>
        <w:jc w:val="both"/>
        <w:rPr>
          <w:rFonts w:cs="Arial"/>
        </w:rPr>
      </w:pPr>
      <w:r w:rsidRPr="00DA46C9">
        <w:rPr>
          <w:rFonts w:cs="Arial"/>
          <w:b/>
        </w:rPr>
        <w:t xml:space="preserve">Gestión Electrónica </w:t>
      </w:r>
      <w:r>
        <w:rPr>
          <w:rFonts w:cs="Arial"/>
          <w:b/>
        </w:rPr>
        <w:t>d</w:t>
      </w:r>
      <w:r w:rsidRPr="00DA46C9">
        <w:rPr>
          <w:rFonts w:cs="Arial"/>
          <w:b/>
        </w:rPr>
        <w:t>e Documentos:</w:t>
      </w:r>
      <w:r w:rsidRPr="00DA46C9">
        <w:rPr>
          <w:rFonts w:cs="Arial"/>
        </w:rPr>
        <w:t xml:space="preserve"> </w:t>
      </w:r>
      <w:r>
        <w:rPr>
          <w:rFonts w:cs="Arial"/>
        </w:rPr>
        <w:t>c</w:t>
      </w:r>
      <w:r w:rsidRPr="00DA46C9">
        <w:rPr>
          <w:rFonts w:cs="Arial"/>
        </w:rPr>
        <w:t>onjunto de procedimientos y operaciones que pretenden el establecimiento de normas y directrices sobre la creación y tratamiento de documentos electrónicos de archivo y su conservación.</w:t>
      </w:r>
    </w:p>
    <w:p w14:paraId="5EA33D1C" w14:textId="77777777" w:rsidR="0088310A" w:rsidRPr="00DA46C9" w:rsidRDefault="0088310A" w:rsidP="0088310A">
      <w:pPr>
        <w:pStyle w:val="Prrafodelista"/>
        <w:numPr>
          <w:ilvl w:val="0"/>
          <w:numId w:val="44"/>
        </w:numPr>
        <w:jc w:val="both"/>
        <w:rPr>
          <w:rFonts w:cs="Arial"/>
        </w:rPr>
      </w:pPr>
      <w:r w:rsidRPr="00DA46C9">
        <w:rPr>
          <w:rFonts w:cs="Arial"/>
          <w:b/>
        </w:rPr>
        <w:t>Identificación Documental:</w:t>
      </w:r>
      <w:r w:rsidRPr="00DA46C9">
        <w:rPr>
          <w:rFonts w:cs="Arial"/>
        </w:rPr>
        <w:t xml:space="preserve"> </w:t>
      </w:r>
      <w:r>
        <w:rPr>
          <w:rFonts w:cs="Arial"/>
        </w:rPr>
        <w:t>p</w:t>
      </w:r>
      <w:r w:rsidRPr="00DA46C9">
        <w:rPr>
          <w:rFonts w:cs="Arial"/>
        </w:rPr>
        <w:t>rimera etapa de la labor archivística que consiste en indagar, analizar y sistematizar las categorías administrativas y archivísticas en que se sustenta la estructura de un fondo.</w:t>
      </w:r>
    </w:p>
    <w:p w14:paraId="376C4DAA" w14:textId="77777777" w:rsidR="0088310A" w:rsidRPr="00DA46C9" w:rsidRDefault="0088310A" w:rsidP="0088310A">
      <w:pPr>
        <w:pStyle w:val="Prrafodelista"/>
        <w:numPr>
          <w:ilvl w:val="0"/>
          <w:numId w:val="44"/>
        </w:numPr>
        <w:jc w:val="both"/>
        <w:rPr>
          <w:rFonts w:cs="Arial"/>
        </w:rPr>
      </w:pPr>
      <w:r w:rsidRPr="00DA46C9">
        <w:rPr>
          <w:rFonts w:cs="Arial"/>
          <w:b/>
        </w:rPr>
        <w:t>Inalterabilidad:</w:t>
      </w:r>
      <w:r w:rsidRPr="00DA46C9">
        <w:rPr>
          <w:rFonts w:cs="Arial"/>
        </w:rPr>
        <w:t xml:space="preserve"> </w:t>
      </w:r>
      <w:r>
        <w:rPr>
          <w:rFonts w:cs="Arial"/>
        </w:rPr>
        <w:t>s</w:t>
      </w:r>
      <w:r w:rsidRPr="00DA46C9">
        <w:rPr>
          <w:rFonts w:cs="Arial"/>
        </w:rPr>
        <w:t>e debe garantizar que un documento electrónico generado por primera vez en su forma definitiva no sea modificado a lo largo de todo su ciclo de vida, desde su producción hasta su conservación temporal o definitiva, condición que puede satisfacerse mediante la aplicación de sistemas de protección de la información, salvo las modificaciones realizadas a la estructura del documento con fines de preservación a largo plazo.</w:t>
      </w:r>
    </w:p>
    <w:p w14:paraId="50EC3B36" w14:textId="77777777" w:rsidR="0088310A" w:rsidRPr="00DA46C9" w:rsidRDefault="0088310A" w:rsidP="0088310A">
      <w:pPr>
        <w:pStyle w:val="Prrafodelista"/>
        <w:numPr>
          <w:ilvl w:val="0"/>
          <w:numId w:val="44"/>
        </w:numPr>
        <w:jc w:val="both"/>
        <w:rPr>
          <w:rFonts w:cs="Arial"/>
        </w:rPr>
      </w:pPr>
      <w:r w:rsidRPr="00DA46C9">
        <w:rPr>
          <w:rFonts w:cs="Arial"/>
          <w:b/>
        </w:rPr>
        <w:t>Índice:</w:t>
      </w:r>
      <w:r w:rsidRPr="00DA46C9">
        <w:rPr>
          <w:rFonts w:cs="Arial"/>
        </w:rPr>
        <w:t xml:space="preserve"> </w:t>
      </w:r>
      <w:r>
        <w:rPr>
          <w:rFonts w:cs="Arial"/>
        </w:rPr>
        <w:t>l</w:t>
      </w:r>
      <w:r w:rsidRPr="00DA46C9">
        <w:rPr>
          <w:rFonts w:cs="Arial"/>
        </w:rPr>
        <w:t>ista alfabética o numérica de términos onomásticos, toponímicos, cronológicos y temáticos, contenidos tanto en los propios documentos como en los instrumentos de descripción.</w:t>
      </w:r>
    </w:p>
    <w:p w14:paraId="11A87943" w14:textId="77777777" w:rsidR="0088310A" w:rsidRPr="00DA46C9" w:rsidRDefault="0088310A" w:rsidP="0088310A">
      <w:pPr>
        <w:pStyle w:val="Prrafodelista"/>
        <w:numPr>
          <w:ilvl w:val="0"/>
          <w:numId w:val="44"/>
        </w:numPr>
        <w:jc w:val="both"/>
        <w:rPr>
          <w:rFonts w:cs="Arial"/>
        </w:rPr>
      </w:pPr>
      <w:r w:rsidRPr="00DA46C9">
        <w:rPr>
          <w:rFonts w:cs="Arial"/>
          <w:b/>
        </w:rPr>
        <w:t>Índice Cronológico:</w:t>
      </w:r>
      <w:r w:rsidRPr="00DA46C9">
        <w:rPr>
          <w:rFonts w:cs="Arial"/>
        </w:rPr>
        <w:t xml:space="preserve"> </w:t>
      </w:r>
      <w:r>
        <w:rPr>
          <w:rFonts w:cs="Arial"/>
        </w:rPr>
        <w:t>l</w:t>
      </w:r>
      <w:r w:rsidRPr="00DA46C9">
        <w:rPr>
          <w:rFonts w:cs="Arial"/>
        </w:rPr>
        <w:t>istado consecutivo de fechas.</w:t>
      </w:r>
    </w:p>
    <w:p w14:paraId="0740AF5F" w14:textId="77777777" w:rsidR="0088310A" w:rsidRPr="00DA46C9" w:rsidRDefault="0088310A" w:rsidP="0088310A">
      <w:pPr>
        <w:pStyle w:val="Prrafodelista"/>
        <w:numPr>
          <w:ilvl w:val="0"/>
          <w:numId w:val="44"/>
        </w:numPr>
        <w:jc w:val="both"/>
        <w:rPr>
          <w:rFonts w:cs="Arial"/>
        </w:rPr>
      </w:pPr>
      <w:r w:rsidRPr="00DA46C9">
        <w:rPr>
          <w:rFonts w:cs="Arial"/>
          <w:b/>
        </w:rPr>
        <w:t>Índice Temático:</w:t>
      </w:r>
      <w:r w:rsidRPr="00DA46C9">
        <w:rPr>
          <w:rFonts w:cs="Arial"/>
        </w:rPr>
        <w:t xml:space="preserve"> </w:t>
      </w:r>
      <w:r>
        <w:rPr>
          <w:rFonts w:cs="Arial"/>
        </w:rPr>
        <w:t>l</w:t>
      </w:r>
      <w:r w:rsidRPr="00DA46C9">
        <w:rPr>
          <w:rFonts w:cs="Arial"/>
        </w:rPr>
        <w:t>istado de temas o descriptores.</w:t>
      </w:r>
    </w:p>
    <w:p w14:paraId="5794938C" w14:textId="77777777" w:rsidR="0088310A" w:rsidRPr="00DA46C9" w:rsidRDefault="0088310A" w:rsidP="0088310A">
      <w:pPr>
        <w:pStyle w:val="Prrafodelista"/>
        <w:numPr>
          <w:ilvl w:val="0"/>
          <w:numId w:val="44"/>
        </w:numPr>
        <w:jc w:val="both"/>
        <w:rPr>
          <w:rFonts w:cs="Arial"/>
        </w:rPr>
      </w:pPr>
      <w:r w:rsidRPr="00DA46C9">
        <w:rPr>
          <w:rFonts w:cs="Arial"/>
          <w:b/>
        </w:rPr>
        <w:t>Integridad:</w:t>
      </w:r>
      <w:r w:rsidRPr="00DA46C9">
        <w:rPr>
          <w:rFonts w:cs="Arial"/>
        </w:rPr>
        <w:t xml:space="preserve"> </w:t>
      </w:r>
      <w:r>
        <w:rPr>
          <w:rFonts w:cs="Arial"/>
        </w:rPr>
        <w:t>h</w:t>
      </w:r>
      <w:r w:rsidRPr="00DA46C9">
        <w:rPr>
          <w:rFonts w:cs="Arial"/>
        </w:rPr>
        <w:t xml:space="preserve">ace referencia al carácter completo e inalterado del documento electrónico. Es necesario que un documento esté protegido contra modificaciones no autorizadas. Las políticas y los procedimientos de gestión de documentos deben decir qué posibles anotaciones o adiciones se pueden realizar sobre el mismo después de su creación y en qué circunstancias se pueden realizar. No obstante, cualquier </w:t>
      </w:r>
      <w:r w:rsidRPr="00DA46C9">
        <w:rPr>
          <w:rFonts w:cs="Arial"/>
        </w:rPr>
        <w:lastRenderedPageBreak/>
        <w:t>modificación que se realiza debe dejar constancia para hacerle su seguimiento. Propiedad de salvaguardar la exactitud y estado completo de los documentos.</w:t>
      </w:r>
    </w:p>
    <w:p w14:paraId="79ED38FF" w14:textId="77777777" w:rsidR="0088310A" w:rsidRPr="00DA46C9" w:rsidRDefault="0088310A" w:rsidP="0088310A">
      <w:pPr>
        <w:pStyle w:val="Prrafodelista"/>
        <w:numPr>
          <w:ilvl w:val="0"/>
          <w:numId w:val="44"/>
        </w:numPr>
        <w:jc w:val="both"/>
        <w:rPr>
          <w:rFonts w:cs="Arial"/>
        </w:rPr>
      </w:pPr>
      <w:r w:rsidRPr="00DA46C9">
        <w:rPr>
          <w:rFonts w:cs="Arial"/>
          <w:b/>
        </w:rPr>
        <w:t xml:space="preserve">Instrumento </w:t>
      </w:r>
      <w:r>
        <w:rPr>
          <w:rFonts w:cs="Arial"/>
          <w:b/>
        </w:rPr>
        <w:t>d</w:t>
      </w:r>
      <w:r w:rsidRPr="00DA46C9">
        <w:rPr>
          <w:rFonts w:cs="Arial"/>
          <w:b/>
        </w:rPr>
        <w:t>e Consulta:</w:t>
      </w:r>
      <w:r w:rsidRPr="00DA46C9">
        <w:rPr>
          <w:rFonts w:cs="Arial"/>
        </w:rPr>
        <w:t xml:space="preserve"> </w:t>
      </w:r>
      <w:r>
        <w:rPr>
          <w:rFonts w:cs="Arial"/>
        </w:rPr>
        <w:t>d</w:t>
      </w:r>
      <w:r w:rsidRPr="00DA46C9">
        <w:rPr>
          <w:rFonts w:cs="Arial"/>
        </w:rPr>
        <w:t>ocumento sobre cualquier soporte, publicado o no, que relaciona o describe un conjunto de unidades documentales con el fin de establecer un control físico, administrativo o intelectual de los mismos, que permita su adecuada localización y recuperación. Dependiendo de la fase de tratamiento archivístico de los documentos de la que deriven los instrumentos, se pueden distinguir. Instrumentos de control (fases de identificación y valoración) e instrumentos de referencia (fases de descripción y difusión).</w:t>
      </w:r>
    </w:p>
    <w:p w14:paraId="1CB0985B" w14:textId="77777777" w:rsidR="0088310A" w:rsidRPr="00DA46C9" w:rsidRDefault="0088310A" w:rsidP="0088310A">
      <w:pPr>
        <w:pStyle w:val="Prrafodelista"/>
        <w:numPr>
          <w:ilvl w:val="0"/>
          <w:numId w:val="44"/>
        </w:numPr>
        <w:jc w:val="both"/>
        <w:rPr>
          <w:rFonts w:cs="Arial"/>
        </w:rPr>
      </w:pPr>
      <w:r w:rsidRPr="00DA46C9">
        <w:rPr>
          <w:rFonts w:cs="Arial"/>
          <w:b/>
        </w:rPr>
        <w:t>Inventario:</w:t>
      </w:r>
      <w:r w:rsidRPr="00DA46C9">
        <w:rPr>
          <w:rFonts w:cs="Arial"/>
        </w:rPr>
        <w:t xml:space="preserve"> </w:t>
      </w:r>
      <w:r>
        <w:rPr>
          <w:rFonts w:cs="Arial"/>
        </w:rPr>
        <w:t>i</w:t>
      </w:r>
      <w:r w:rsidRPr="00DA46C9">
        <w:rPr>
          <w:rFonts w:cs="Arial"/>
        </w:rPr>
        <w:t>nstrumento que describe la relación sistemática y detallada de las unidades de un fondo (totalidad de los archivos de una entidad), siguiendo la organización de las series documentales.</w:t>
      </w:r>
    </w:p>
    <w:p w14:paraId="3DD1AF81" w14:textId="77777777" w:rsidR="0088310A" w:rsidRPr="00F32B0B" w:rsidRDefault="0088310A" w:rsidP="0088310A">
      <w:pPr>
        <w:pStyle w:val="Prrafodelista"/>
        <w:numPr>
          <w:ilvl w:val="0"/>
          <w:numId w:val="44"/>
        </w:numPr>
        <w:jc w:val="both"/>
        <w:rPr>
          <w:rFonts w:cs="Arial"/>
        </w:rPr>
      </w:pPr>
      <w:r w:rsidRPr="00F32B0B">
        <w:rPr>
          <w:rFonts w:cs="Arial"/>
          <w:b/>
        </w:rPr>
        <w:t>Interoperabilidad:</w:t>
      </w:r>
      <w:r w:rsidRPr="00F32B0B">
        <w:rPr>
          <w:rFonts w:cs="Arial"/>
        </w:rPr>
        <w:t xml:space="preserve"> </w:t>
      </w:r>
      <w:r>
        <w:rPr>
          <w:rFonts w:cs="Arial"/>
        </w:rPr>
        <w:t>l</w:t>
      </w:r>
      <w:r w:rsidRPr="00F32B0B">
        <w:rPr>
          <w:rFonts w:cs="Arial"/>
        </w:rPr>
        <w:t>as entidades públicas deben garantizar la habilidad de transferir y utilizar información de manera uniforme y eficiente entre varias organizaciones y sistemas de información, así como la habilidad de los sistemas (computadoras. medios de comunicación, redes, software y otros componentes de tecnología de la información) de interactuar e intercambiar datos de acuerdo con un método definido, con el fin de obtener los resultados esperados.</w:t>
      </w:r>
    </w:p>
    <w:p w14:paraId="3046B68A" w14:textId="77777777" w:rsidR="0088310A" w:rsidRPr="00CD5385" w:rsidRDefault="0088310A" w:rsidP="0088310A">
      <w:pPr>
        <w:pStyle w:val="Prrafodelista"/>
        <w:numPr>
          <w:ilvl w:val="0"/>
          <w:numId w:val="44"/>
        </w:numPr>
        <w:jc w:val="both"/>
        <w:rPr>
          <w:rFonts w:cs="Arial"/>
        </w:rPr>
      </w:pPr>
      <w:r w:rsidRPr="00CD5385">
        <w:rPr>
          <w:rFonts w:cs="Arial"/>
          <w:b/>
        </w:rPr>
        <w:t>Legajo:</w:t>
      </w:r>
      <w:r w:rsidRPr="00CD5385">
        <w:rPr>
          <w:rFonts w:cs="Arial"/>
        </w:rPr>
        <w:t xml:space="preserve"> </w:t>
      </w:r>
      <w:r>
        <w:rPr>
          <w:rFonts w:cs="Arial"/>
        </w:rPr>
        <w:t>e</w:t>
      </w:r>
      <w:r w:rsidRPr="00CD5385">
        <w:rPr>
          <w:rFonts w:cs="Arial"/>
        </w:rPr>
        <w:t>n los archivos históricos es el conjunto de documentos que forman una unidad documental.</w:t>
      </w:r>
    </w:p>
    <w:p w14:paraId="23D59B56" w14:textId="77777777" w:rsidR="0088310A" w:rsidRPr="00CD5385" w:rsidRDefault="0088310A" w:rsidP="0088310A">
      <w:pPr>
        <w:pStyle w:val="Prrafodelista"/>
        <w:numPr>
          <w:ilvl w:val="0"/>
          <w:numId w:val="44"/>
        </w:numPr>
        <w:jc w:val="both"/>
        <w:rPr>
          <w:rFonts w:cs="Arial"/>
        </w:rPr>
      </w:pPr>
      <w:r w:rsidRPr="00CD5385">
        <w:rPr>
          <w:rFonts w:cs="Arial"/>
          <w:b/>
        </w:rPr>
        <w:t>Legislación Archivística:</w:t>
      </w:r>
      <w:r w:rsidRPr="00CD5385">
        <w:rPr>
          <w:rFonts w:cs="Arial"/>
        </w:rPr>
        <w:t xml:space="preserve"> </w:t>
      </w:r>
      <w:r>
        <w:rPr>
          <w:rFonts w:cs="Arial"/>
        </w:rPr>
        <w:t>e</w:t>
      </w:r>
      <w:r w:rsidRPr="00CD5385">
        <w:rPr>
          <w:rFonts w:cs="Arial"/>
        </w:rPr>
        <w:t>s el conjunto de normas que oficializan la conservación, el acceso, la protección y la organización de los archivos en un país.</w:t>
      </w:r>
    </w:p>
    <w:p w14:paraId="54B4E57E" w14:textId="77777777" w:rsidR="0088310A" w:rsidRPr="00CD5385" w:rsidRDefault="0088310A" w:rsidP="0088310A">
      <w:pPr>
        <w:pStyle w:val="Prrafodelista"/>
        <w:numPr>
          <w:ilvl w:val="0"/>
          <w:numId w:val="44"/>
        </w:numPr>
        <w:jc w:val="both"/>
        <w:rPr>
          <w:rFonts w:cs="Arial"/>
        </w:rPr>
      </w:pPr>
      <w:r w:rsidRPr="00CD5385">
        <w:rPr>
          <w:rFonts w:cs="Arial"/>
          <w:b/>
        </w:rPr>
        <w:t>Muestreo:</w:t>
      </w:r>
      <w:r w:rsidRPr="00CD5385">
        <w:rPr>
          <w:rFonts w:cs="Arial"/>
        </w:rPr>
        <w:t xml:space="preserve"> Operación por la cual se conservan ciertos documentos de carácter representativo o especial. Se efectúa durante la selección hecha con criterios alfabéticos, cronológicos, numéricos, topográficos, temáticos, entre otros.</w:t>
      </w:r>
    </w:p>
    <w:p w14:paraId="3AD4F5E7" w14:textId="77777777" w:rsidR="0088310A" w:rsidRPr="00CD5385" w:rsidRDefault="0088310A" w:rsidP="0088310A">
      <w:pPr>
        <w:pStyle w:val="Prrafodelista"/>
        <w:numPr>
          <w:ilvl w:val="0"/>
          <w:numId w:val="44"/>
        </w:numPr>
        <w:jc w:val="both"/>
        <w:rPr>
          <w:rFonts w:cs="Arial"/>
        </w:rPr>
      </w:pPr>
      <w:r w:rsidRPr="00CD5385">
        <w:rPr>
          <w:rFonts w:cs="Arial"/>
          <w:b/>
        </w:rPr>
        <w:t>Ordenación Documental:</w:t>
      </w:r>
      <w:r w:rsidRPr="00CD5385">
        <w:rPr>
          <w:rFonts w:cs="Arial"/>
        </w:rPr>
        <w:t xml:space="preserve"> Ubicación física de los documentos dentro de las respectivas series en el orden previamente acordado.</w:t>
      </w:r>
    </w:p>
    <w:p w14:paraId="16EA84AC" w14:textId="77777777" w:rsidR="0088310A" w:rsidRPr="00CD5385" w:rsidRDefault="0088310A" w:rsidP="0088310A">
      <w:pPr>
        <w:pStyle w:val="Prrafodelista"/>
        <w:numPr>
          <w:ilvl w:val="0"/>
          <w:numId w:val="44"/>
        </w:numPr>
        <w:jc w:val="both"/>
        <w:rPr>
          <w:rFonts w:cs="Arial"/>
        </w:rPr>
      </w:pPr>
      <w:r w:rsidRPr="00CD5385">
        <w:rPr>
          <w:rFonts w:cs="Arial"/>
          <w:b/>
        </w:rPr>
        <w:t xml:space="preserve">Organización </w:t>
      </w:r>
      <w:r>
        <w:rPr>
          <w:rFonts w:cs="Arial"/>
          <w:b/>
        </w:rPr>
        <w:t>d</w:t>
      </w:r>
      <w:r w:rsidRPr="00CD5385">
        <w:rPr>
          <w:rFonts w:cs="Arial"/>
          <w:b/>
        </w:rPr>
        <w:t>e Archivos:</w:t>
      </w:r>
      <w:r w:rsidRPr="00CD5385">
        <w:rPr>
          <w:rFonts w:cs="Arial"/>
        </w:rPr>
        <w:t xml:space="preserve"> </w:t>
      </w:r>
      <w:r>
        <w:rPr>
          <w:rFonts w:cs="Arial"/>
        </w:rPr>
        <w:t>c</w:t>
      </w:r>
      <w:r w:rsidRPr="00CD5385">
        <w:rPr>
          <w:rFonts w:cs="Arial"/>
        </w:rPr>
        <w:t>onjunto de operaciones técnicas y administrativa cuya finalidad es la agrupación documental relacionada en forma jerárquica con criterios orgánicos o funcionales para revelar su contenido.</w:t>
      </w:r>
    </w:p>
    <w:p w14:paraId="3DF08796" w14:textId="77777777" w:rsidR="0088310A" w:rsidRPr="00CD5385" w:rsidRDefault="0088310A" w:rsidP="0088310A">
      <w:pPr>
        <w:pStyle w:val="Prrafodelista"/>
        <w:numPr>
          <w:ilvl w:val="0"/>
          <w:numId w:val="44"/>
        </w:numPr>
        <w:jc w:val="both"/>
        <w:rPr>
          <w:rFonts w:cs="Arial"/>
        </w:rPr>
      </w:pPr>
      <w:r w:rsidRPr="00CD5385">
        <w:rPr>
          <w:rFonts w:cs="Arial"/>
          <w:b/>
        </w:rPr>
        <w:lastRenderedPageBreak/>
        <w:t xml:space="preserve">Organización </w:t>
      </w:r>
      <w:r>
        <w:rPr>
          <w:rFonts w:cs="Arial"/>
          <w:b/>
        </w:rPr>
        <w:t>d</w:t>
      </w:r>
      <w:r w:rsidRPr="00CD5385">
        <w:rPr>
          <w:rFonts w:cs="Arial"/>
          <w:b/>
        </w:rPr>
        <w:t>e Documentos:</w:t>
      </w:r>
      <w:r w:rsidRPr="00CD5385">
        <w:rPr>
          <w:rFonts w:cs="Arial"/>
        </w:rPr>
        <w:t xml:space="preserve"> </w:t>
      </w:r>
      <w:r>
        <w:rPr>
          <w:rFonts w:cs="Arial"/>
        </w:rPr>
        <w:t>p</w:t>
      </w:r>
      <w:r w:rsidRPr="00CD5385">
        <w:rPr>
          <w:rFonts w:cs="Arial"/>
        </w:rPr>
        <w:t>roceso archivístico que consiste en el desarrollo de un conjunto de acciones orientadas a clasificar, ordenar y signar los documentos de una entidad.</w:t>
      </w:r>
    </w:p>
    <w:p w14:paraId="4F8E5BCF" w14:textId="77777777" w:rsidR="0088310A" w:rsidRPr="00CD5385" w:rsidRDefault="0088310A" w:rsidP="0088310A">
      <w:pPr>
        <w:pStyle w:val="Prrafodelista"/>
        <w:numPr>
          <w:ilvl w:val="0"/>
          <w:numId w:val="44"/>
        </w:numPr>
        <w:jc w:val="both"/>
        <w:rPr>
          <w:rFonts w:cs="Arial"/>
        </w:rPr>
      </w:pPr>
      <w:r w:rsidRPr="00CD5385">
        <w:rPr>
          <w:rFonts w:cs="Arial"/>
          <w:b/>
        </w:rPr>
        <w:t>Original:</w:t>
      </w:r>
      <w:r w:rsidRPr="00CD5385">
        <w:rPr>
          <w:rFonts w:cs="Arial"/>
        </w:rPr>
        <w:t xml:space="preserve"> </w:t>
      </w:r>
      <w:r>
        <w:rPr>
          <w:rFonts w:cs="Arial"/>
        </w:rPr>
        <w:t>d</w:t>
      </w:r>
      <w:r w:rsidRPr="00CD5385">
        <w:rPr>
          <w:rFonts w:cs="Arial"/>
        </w:rPr>
        <w:t>ocumento producido directamente por su autor, sin ser copia.</w:t>
      </w:r>
    </w:p>
    <w:p w14:paraId="2364F7A2" w14:textId="77777777" w:rsidR="0088310A" w:rsidRPr="00CD5385" w:rsidRDefault="0088310A" w:rsidP="0088310A">
      <w:pPr>
        <w:pStyle w:val="Prrafodelista"/>
        <w:numPr>
          <w:ilvl w:val="0"/>
          <w:numId w:val="44"/>
        </w:numPr>
        <w:jc w:val="both"/>
        <w:rPr>
          <w:rFonts w:cs="Arial"/>
        </w:rPr>
      </w:pPr>
      <w:r w:rsidRPr="00CD5385">
        <w:rPr>
          <w:rFonts w:cs="Arial"/>
          <w:b/>
        </w:rPr>
        <w:t>Patrimonio Archivístico:</w:t>
      </w:r>
      <w:r w:rsidRPr="00CD5385">
        <w:rPr>
          <w:rFonts w:cs="Arial"/>
        </w:rPr>
        <w:t xml:space="preserve"> </w:t>
      </w:r>
      <w:r>
        <w:rPr>
          <w:rFonts w:cs="Arial"/>
        </w:rPr>
        <w:t>c</w:t>
      </w:r>
      <w:r w:rsidRPr="00CD5385">
        <w:rPr>
          <w:rFonts w:cs="Arial"/>
        </w:rPr>
        <w:t>onjunto de archivos conservados en el país y que forman parte esencial de su patrimonio administrativo, cultural e histórico.</w:t>
      </w:r>
    </w:p>
    <w:p w14:paraId="737CB6C0" w14:textId="77777777" w:rsidR="0088310A" w:rsidRPr="00CD5385" w:rsidRDefault="0088310A" w:rsidP="0088310A">
      <w:pPr>
        <w:pStyle w:val="Prrafodelista"/>
        <w:numPr>
          <w:ilvl w:val="0"/>
          <w:numId w:val="44"/>
        </w:numPr>
        <w:jc w:val="both"/>
        <w:rPr>
          <w:rFonts w:cs="Arial"/>
        </w:rPr>
      </w:pPr>
      <w:r w:rsidRPr="00CD5385">
        <w:rPr>
          <w:rFonts w:cs="Arial"/>
          <w:b/>
        </w:rPr>
        <w:t>Patrimonio Documental:</w:t>
      </w:r>
      <w:r w:rsidRPr="00CD5385">
        <w:rPr>
          <w:rFonts w:cs="Arial"/>
        </w:rPr>
        <w:t xml:space="preserve"> </w:t>
      </w:r>
      <w:r>
        <w:rPr>
          <w:rFonts w:cs="Arial"/>
        </w:rPr>
        <w:t>c</w:t>
      </w:r>
      <w:r w:rsidRPr="00CD5385">
        <w:rPr>
          <w:rFonts w:cs="Arial"/>
        </w:rPr>
        <w:t>onjunto de documentos conservados por su valor sustantivo, histórico o cultural.</w:t>
      </w:r>
    </w:p>
    <w:p w14:paraId="127BC6BC" w14:textId="77777777" w:rsidR="0088310A" w:rsidRPr="00CD5385" w:rsidRDefault="0088310A" w:rsidP="0088310A">
      <w:pPr>
        <w:pStyle w:val="Prrafodelista"/>
        <w:numPr>
          <w:ilvl w:val="0"/>
          <w:numId w:val="44"/>
        </w:numPr>
        <w:jc w:val="both"/>
        <w:rPr>
          <w:rFonts w:cs="Arial"/>
        </w:rPr>
      </w:pPr>
      <w:r w:rsidRPr="00CD5385">
        <w:rPr>
          <w:rFonts w:cs="Arial"/>
          <w:b/>
        </w:rPr>
        <w:t>Pieza Documental:</w:t>
      </w:r>
      <w:r w:rsidRPr="00CD5385">
        <w:rPr>
          <w:rFonts w:cs="Arial"/>
        </w:rPr>
        <w:t xml:space="preserve"> </w:t>
      </w:r>
      <w:r>
        <w:rPr>
          <w:rFonts w:cs="Arial"/>
        </w:rPr>
        <w:t>u</w:t>
      </w:r>
      <w:r w:rsidRPr="00CD5385">
        <w:rPr>
          <w:rFonts w:cs="Arial"/>
        </w:rPr>
        <w:t>nidad mínima que reúne todas las características necesarias para ser considerada documento. Pueden ser ejemplos de piezas documentales, entre otros: un acta, un oficio, un informe.</w:t>
      </w:r>
    </w:p>
    <w:p w14:paraId="3183CBD3" w14:textId="77777777" w:rsidR="0088310A" w:rsidRPr="00CD5385" w:rsidRDefault="0088310A" w:rsidP="0088310A">
      <w:pPr>
        <w:pStyle w:val="Prrafodelista"/>
        <w:numPr>
          <w:ilvl w:val="0"/>
          <w:numId w:val="44"/>
        </w:numPr>
        <w:jc w:val="both"/>
        <w:rPr>
          <w:rFonts w:cs="Arial"/>
        </w:rPr>
      </w:pPr>
      <w:r w:rsidRPr="00CD5385">
        <w:rPr>
          <w:rFonts w:cs="Arial"/>
          <w:b/>
        </w:rPr>
        <w:t>Producción Documental:</w:t>
      </w:r>
      <w:r w:rsidRPr="00CD5385">
        <w:rPr>
          <w:rFonts w:cs="Arial"/>
        </w:rPr>
        <w:t xml:space="preserve"> </w:t>
      </w:r>
      <w:r>
        <w:rPr>
          <w:rFonts w:cs="Arial"/>
        </w:rPr>
        <w:t>r</w:t>
      </w:r>
      <w:r w:rsidRPr="00CD5385">
        <w:rPr>
          <w:rFonts w:cs="Arial"/>
        </w:rPr>
        <w:t>ecepción o generación de documentos en una unidad administrativa en cumplimiento de sus funciones.</w:t>
      </w:r>
    </w:p>
    <w:p w14:paraId="282F39F7" w14:textId="77777777" w:rsidR="0088310A" w:rsidRPr="00CD5385" w:rsidRDefault="0088310A" w:rsidP="0088310A">
      <w:pPr>
        <w:pStyle w:val="Prrafodelista"/>
        <w:numPr>
          <w:ilvl w:val="0"/>
          <w:numId w:val="44"/>
        </w:numPr>
        <w:jc w:val="both"/>
        <w:rPr>
          <w:rFonts w:cs="Arial"/>
        </w:rPr>
      </w:pPr>
      <w:r w:rsidRPr="00CD5385">
        <w:rPr>
          <w:rFonts w:cs="Arial"/>
          <w:b/>
        </w:rPr>
        <w:t>Registro:</w:t>
      </w:r>
      <w:r w:rsidRPr="00CD5385">
        <w:rPr>
          <w:rFonts w:cs="Arial"/>
        </w:rPr>
        <w:t xml:space="preserve"> </w:t>
      </w:r>
      <w:r>
        <w:rPr>
          <w:rFonts w:cs="Arial"/>
        </w:rPr>
        <w:t>d</w:t>
      </w:r>
      <w:r w:rsidRPr="00CD5385">
        <w:rPr>
          <w:rFonts w:cs="Arial"/>
        </w:rPr>
        <w:t>ocumento que presenta resultados obtenidos o proporciona evidencia de actividades desempeñadas. El registro puede estar en medio físico o magnético.</w:t>
      </w:r>
    </w:p>
    <w:p w14:paraId="36CF8A2E" w14:textId="77777777" w:rsidR="0088310A" w:rsidRPr="00CD5385" w:rsidRDefault="0088310A" w:rsidP="0088310A">
      <w:pPr>
        <w:pStyle w:val="Prrafodelista"/>
        <w:numPr>
          <w:ilvl w:val="0"/>
          <w:numId w:val="44"/>
        </w:numPr>
        <w:jc w:val="both"/>
        <w:rPr>
          <w:rFonts w:cs="Arial"/>
        </w:rPr>
      </w:pPr>
      <w:r w:rsidRPr="00CD5385">
        <w:rPr>
          <w:rFonts w:cs="Arial"/>
          <w:b/>
        </w:rPr>
        <w:t xml:space="preserve">Registro </w:t>
      </w:r>
      <w:r>
        <w:rPr>
          <w:rFonts w:cs="Arial"/>
          <w:b/>
        </w:rPr>
        <w:t>d</w:t>
      </w:r>
      <w:r w:rsidRPr="00CD5385">
        <w:rPr>
          <w:rFonts w:cs="Arial"/>
          <w:b/>
        </w:rPr>
        <w:t>e Documentos:</w:t>
      </w:r>
      <w:r w:rsidRPr="00CD5385">
        <w:rPr>
          <w:rFonts w:cs="Arial"/>
        </w:rPr>
        <w:t xml:space="preserve"> </w:t>
      </w:r>
      <w:r>
        <w:rPr>
          <w:rFonts w:cs="Arial"/>
        </w:rPr>
        <w:t>a</w:t>
      </w:r>
      <w:r w:rsidRPr="00CD5385">
        <w:rPr>
          <w:rFonts w:cs="Arial"/>
        </w:rPr>
        <w:t>notación de los datos del documento en los modelos de control.</w:t>
      </w:r>
    </w:p>
    <w:p w14:paraId="52F4CB32" w14:textId="77777777" w:rsidR="0088310A" w:rsidRPr="005915B7" w:rsidRDefault="0088310A" w:rsidP="0088310A">
      <w:pPr>
        <w:pStyle w:val="Prrafodelista"/>
        <w:numPr>
          <w:ilvl w:val="0"/>
          <w:numId w:val="44"/>
        </w:numPr>
        <w:jc w:val="both"/>
        <w:rPr>
          <w:rFonts w:cs="Arial"/>
        </w:rPr>
      </w:pPr>
      <w:r w:rsidRPr="005915B7">
        <w:rPr>
          <w:rFonts w:cs="Arial"/>
          <w:b/>
        </w:rPr>
        <w:t xml:space="preserve">Retención </w:t>
      </w:r>
      <w:r>
        <w:rPr>
          <w:rFonts w:cs="Arial"/>
          <w:b/>
        </w:rPr>
        <w:t>d</w:t>
      </w:r>
      <w:r w:rsidRPr="005915B7">
        <w:rPr>
          <w:rFonts w:cs="Arial"/>
          <w:b/>
        </w:rPr>
        <w:t>e Documentos:</w:t>
      </w:r>
      <w:r w:rsidRPr="005915B7">
        <w:rPr>
          <w:rFonts w:cs="Arial"/>
        </w:rPr>
        <w:t xml:space="preserve"> </w:t>
      </w:r>
      <w:r>
        <w:rPr>
          <w:rFonts w:cs="Arial"/>
        </w:rPr>
        <w:t>e</w:t>
      </w:r>
      <w:r w:rsidRPr="005915B7">
        <w:rPr>
          <w:rFonts w:cs="Arial"/>
        </w:rPr>
        <w:t>s el plazo en términos de tiempo en que los documentos deben permanecer en el archivo de gestión o en el archivo central, tal como se consigna en la tabla de retención documental.</w:t>
      </w:r>
    </w:p>
    <w:p w14:paraId="142417C1" w14:textId="77777777" w:rsidR="0088310A" w:rsidRPr="005915B7" w:rsidRDefault="0088310A" w:rsidP="0088310A">
      <w:pPr>
        <w:pStyle w:val="Prrafodelista"/>
        <w:numPr>
          <w:ilvl w:val="0"/>
          <w:numId w:val="44"/>
        </w:numPr>
        <w:jc w:val="both"/>
        <w:rPr>
          <w:rFonts w:cs="Arial"/>
        </w:rPr>
      </w:pPr>
      <w:r w:rsidRPr="005915B7">
        <w:rPr>
          <w:rFonts w:cs="Arial"/>
          <w:b/>
        </w:rPr>
        <w:t>Selección Documental:</w:t>
      </w:r>
      <w:r w:rsidRPr="005915B7">
        <w:rPr>
          <w:rFonts w:cs="Arial"/>
        </w:rPr>
        <w:t xml:space="preserve"> </w:t>
      </w:r>
      <w:r>
        <w:rPr>
          <w:rFonts w:cs="Arial"/>
        </w:rPr>
        <w:t>p</w:t>
      </w:r>
      <w:r w:rsidRPr="005915B7">
        <w:rPr>
          <w:rFonts w:cs="Arial"/>
        </w:rPr>
        <w:t>roceso mediante el cual se determina el destino final de la documentación, bien sea para su eliminación o su conservación parcial o total.</w:t>
      </w:r>
    </w:p>
    <w:p w14:paraId="47B011BE" w14:textId="77777777" w:rsidR="0088310A" w:rsidRPr="005915B7" w:rsidRDefault="0088310A" w:rsidP="0088310A">
      <w:pPr>
        <w:pStyle w:val="Prrafodelista"/>
        <w:numPr>
          <w:ilvl w:val="0"/>
          <w:numId w:val="44"/>
        </w:numPr>
        <w:jc w:val="both"/>
        <w:rPr>
          <w:rFonts w:cs="Arial"/>
        </w:rPr>
      </w:pPr>
      <w:r w:rsidRPr="005915B7">
        <w:rPr>
          <w:rFonts w:cs="Arial"/>
          <w:b/>
        </w:rPr>
        <w:t>Serie Documental:</w:t>
      </w:r>
      <w:r w:rsidRPr="005915B7">
        <w:rPr>
          <w:rFonts w:cs="Arial"/>
        </w:rPr>
        <w:t xml:space="preserve"> </w:t>
      </w:r>
      <w:r>
        <w:rPr>
          <w:rFonts w:cs="Arial"/>
        </w:rPr>
        <w:t>c</w:t>
      </w:r>
      <w:r w:rsidRPr="005915B7">
        <w:rPr>
          <w:rFonts w:cs="Arial"/>
        </w:rPr>
        <w:t>onjunto de unidades documentales de estructura y contenido homogéneos, emanados de un mismo órgano o sujeto productor como consecuencia del ejercicio de sus funciones específicas. Ejemplos: Hojas de Vida o Historias Laborales, Contratos, Actas, Informes, entre otros.</w:t>
      </w:r>
    </w:p>
    <w:p w14:paraId="48A57C91" w14:textId="77777777" w:rsidR="0088310A" w:rsidRPr="005915B7" w:rsidRDefault="0088310A" w:rsidP="0088310A">
      <w:pPr>
        <w:pStyle w:val="Prrafodelista"/>
        <w:numPr>
          <w:ilvl w:val="0"/>
          <w:numId w:val="44"/>
        </w:numPr>
        <w:jc w:val="both"/>
        <w:rPr>
          <w:rFonts w:cs="Arial"/>
        </w:rPr>
      </w:pPr>
      <w:r w:rsidRPr="005915B7">
        <w:rPr>
          <w:rFonts w:cs="Arial"/>
          <w:b/>
        </w:rPr>
        <w:t xml:space="preserve">Servicios </w:t>
      </w:r>
      <w:r>
        <w:rPr>
          <w:rFonts w:cs="Arial"/>
          <w:b/>
        </w:rPr>
        <w:t>d</w:t>
      </w:r>
      <w:r w:rsidRPr="005915B7">
        <w:rPr>
          <w:rFonts w:cs="Arial"/>
          <w:b/>
        </w:rPr>
        <w:t>e Archivo:</w:t>
      </w:r>
      <w:r w:rsidRPr="005915B7">
        <w:rPr>
          <w:rFonts w:cs="Arial"/>
        </w:rPr>
        <w:t xml:space="preserve"> </w:t>
      </w:r>
      <w:r>
        <w:rPr>
          <w:rFonts w:cs="Arial"/>
        </w:rPr>
        <w:t>p</w:t>
      </w:r>
      <w:r w:rsidRPr="005915B7">
        <w:rPr>
          <w:rFonts w:cs="Arial"/>
        </w:rPr>
        <w:t>roceso mediante el cual se pone a disposición de los usuarios la documentación de una entidad, con fines de información.</w:t>
      </w:r>
    </w:p>
    <w:p w14:paraId="0FA898A7" w14:textId="77777777" w:rsidR="0088310A" w:rsidRPr="0036661B" w:rsidRDefault="0088310A" w:rsidP="0088310A">
      <w:pPr>
        <w:pStyle w:val="Prrafodelista"/>
        <w:numPr>
          <w:ilvl w:val="0"/>
          <w:numId w:val="44"/>
        </w:numPr>
        <w:jc w:val="both"/>
        <w:rPr>
          <w:rFonts w:cs="Arial"/>
        </w:rPr>
      </w:pPr>
      <w:r w:rsidRPr="0036661B">
        <w:rPr>
          <w:rFonts w:cs="Arial"/>
          <w:b/>
        </w:rPr>
        <w:lastRenderedPageBreak/>
        <w:t xml:space="preserve">Tabla </w:t>
      </w:r>
      <w:r>
        <w:rPr>
          <w:rFonts w:cs="Arial"/>
          <w:b/>
        </w:rPr>
        <w:t>d</w:t>
      </w:r>
      <w:r w:rsidRPr="0036661B">
        <w:rPr>
          <w:rFonts w:cs="Arial"/>
          <w:b/>
        </w:rPr>
        <w:t>e Valoración Documental:</w:t>
      </w:r>
      <w:r w:rsidRPr="0036661B">
        <w:rPr>
          <w:rFonts w:cs="Arial"/>
        </w:rPr>
        <w:t xml:space="preserve"> producto del análisis y organización de un fondo acumulado que presenta el listado de agrupaciones documentales o series documentales con anotación de sus fechas extremas, su valoración, su disposición final y los procedimientos a seguir para aplicar la disposición final.</w:t>
      </w:r>
    </w:p>
    <w:p w14:paraId="51F4E734" w14:textId="77777777" w:rsidR="0088310A" w:rsidRDefault="0088310A" w:rsidP="0088310A">
      <w:pPr>
        <w:pStyle w:val="Prrafodelista"/>
        <w:numPr>
          <w:ilvl w:val="0"/>
          <w:numId w:val="44"/>
        </w:numPr>
        <w:jc w:val="both"/>
        <w:rPr>
          <w:rFonts w:cs="Arial"/>
        </w:rPr>
      </w:pPr>
      <w:r w:rsidRPr="0036661B">
        <w:rPr>
          <w:rFonts w:cs="Arial"/>
          <w:b/>
        </w:rPr>
        <w:t xml:space="preserve">Tabla </w:t>
      </w:r>
      <w:r>
        <w:rPr>
          <w:rFonts w:cs="Arial"/>
          <w:b/>
        </w:rPr>
        <w:t>d</w:t>
      </w:r>
      <w:r w:rsidRPr="0036661B">
        <w:rPr>
          <w:rFonts w:cs="Arial"/>
          <w:b/>
        </w:rPr>
        <w:t>e Retención Documental:</w:t>
      </w:r>
      <w:r w:rsidRPr="0036661B">
        <w:rPr>
          <w:rFonts w:cs="Arial"/>
        </w:rPr>
        <w:t xml:space="preserve"> </w:t>
      </w:r>
      <w:r>
        <w:rPr>
          <w:rFonts w:cs="Arial"/>
        </w:rPr>
        <w:t>l</w:t>
      </w:r>
      <w:r w:rsidRPr="0036661B">
        <w:rPr>
          <w:rFonts w:cs="Arial"/>
        </w:rPr>
        <w:t>istado de series y sus correspondientes tipos documentales, producidos o recibidos por una unidad administrativa en cumplimiento de sus funciones, a los cuales se asigna el tiempo de permanencia en cada fase de archivo.</w:t>
      </w:r>
    </w:p>
    <w:p w14:paraId="3B5699FF" w14:textId="77777777" w:rsidR="0088310A" w:rsidRPr="0036661B" w:rsidRDefault="0088310A" w:rsidP="0088310A">
      <w:pPr>
        <w:pStyle w:val="Prrafodelista"/>
        <w:jc w:val="both"/>
        <w:rPr>
          <w:rFonts w:cs="Arial"/>
        </w:rPr>
      </w:pPr>
      <w:r w:rsidRPr="0036661B">
        <w:rPr>
          <w:rFonts w:cs="Arial"/>
        </w:rPr>
        <w:t>Las tablas de retención documental pueden ser generales o específicas de acuerdo a la cobertura de las mismas. Las generales se refieren a documentos administrativos comunes a cualquier institución. Las específicas hacen referencia a documentos característicos de cada organismo.</w:t>
      </w:r>
    </w:p>
    <w:p w14:paraId="045E98E4" w14:textId="77777777" w:rsidR="0088310A" w:rsidRPr="0036661B" w:rsidRDefault="0088310A" w:rsidP="0088310A">
      <w:pPr>
        <w:pStyle w:val="Prrafodelista"/>
        <w:numPr>
          <w:ilvl w:val="0"/>
          <w:numId w:val="44"/>
        </w:numPr>
        <w:jc w:val="both"/>
        <w:rPr>
          <w:rFonts w:cs="Arial"/>
        </w:rPr>
      </w:pPr>
      <w:r w:rsidRPr="0036661B">
        <w:rPr>
          <w:rFonts w:cs="Arial"/>
          <w:b/>
        </w:rPr>
        <w:t>Transferencias Documentales:</w:t>
      </w:r>
      <w:r w:rsidRPr="0036661B">
        <w:rPr>
          <w:rFonts w:cs="Arial"/>
        </w:rPr>
        <w:t xml:space="preserve"> </w:t>
      </w:r>
      <w:r>
        <w:rPr>
          <w:rFonts w:cs="Arial"/>
        </w:rPr>
        <w:t>r</w:t>
      </w:r>
      <w:r w:rsidRPr="0036661B">
        <w:rPr>
          <w:rFonts w:cs="Arial"/>
        </w:rPr>
        <w:t>emisión de los documentos del archivo de gestión al central y de este al histórico de conformidad con las tablas de retención documental adoptadas.</w:t>
      </w:r>
    </w:p>
    <w:p w14:paraId="3C1C20B8" w14:textId="77777777" w:rsidR="0088310A" w:rsidRPr="0036661B" w:rsidRDefault="0088310A" w:rsidP="0088310A">
      <w:pPr>
        <w:pStyle w:val="Prrafodelista"/>
        <w:numPr>
          <w:ilvl w:val="0"/>
          <w:numId w:val="44"/>
        </w:numPr>
        <w:jc w:val="both"/>
        <w:rPr>
          <w:rFonts w:cs="Arial"/>
        </w:rPr>
      </w:pPr>
      <w:r w:rsidRPr="0036661B">
        <w:rPr>
          <w:rFonts w:cs="Arial"/>
          <w:b/>
        </w:rPr>
        <w:t>Unidad Documental:</w:t>
      </w:r>
      <w:r w:rsidRPr="0036661B">
        <w:rPr>
          <w:rFonts w:cs="Arial"/>
        </w:rPr>
        <w:t xml:space="preserve"> </w:t>
      </w:r>
      <w:r>
        <w:rPr>
          <w:rFonts w:cs="Arial"/>
        </w:rPr>
        <w:t>u</w:t>
      </w:r>
      <w:r w:rsidRPr="0036661B">
        <w:rPr>
          <w:rFonts w:cs="Arial"/>
        </w:rPr>
        <w:t>nidad de análisis en los procesos de identificación y caracterización documental. La unidad documental puede ser simple cuando está constituida por un sólo documento o compleja cuando lo constituyen varios formando un expediente.</w:t>
      </w:r>
    </w:p>
    <w:p w14:paraId="1E200E09" w14:textId="77777777" w:rsidR="0088310A" w:rsidRPr="0036661B" w:rsidRDefault="0088310A" w:rsidP="0088310A">
      <w:pPr>
        <w:pStyle w:val="Prrafodelista"/>
        <w:numPr>
          <w:ilvl w:val="0"/>
          <w:numId w:val="44"/>
        </w:numPr>
        <w:jc w:val="both"/>
        <w:rPr>
          <w:rFonts w:cs="Arial"/>
        </w:rPr>
      </w:pPr>
      <w:r w:rsidRPr="0036661B">
        <w:rPr>
          <w:rFonts w:cs="Arial"/>
          <w:b/>
        </w:rPr>
        <w:t>Valor Administrativo:</w:t>
      </w:r>
      <w:r w:rsidRPr="0036661B">
        <w:rPr>
          <w:rFonts w:cs="Arial"/>
        </w:rPr>
        <w:t xml:space="preserve"> </w:t>
      </w:r>
      <w:r>
        <w:rPr>
          <w:rFonts w:cs="Arial"/>
        </w:rPr>
        <w:t>a</w:t>
      </w:r>
      <w:r w:rsidRPr="0036661B">
        <w:rPr>
          <w:rFonts w:cs="Arial"/>
        </w:rPr>
        <w:t>quel que posee un documento para la administración que lo originó o para aquella que le sucede, como testimonio de sus procedimientos y actividades.</w:t>
      </w:r>
    </w:p>
    <w:p w14:paraId="4EC724EB" w14:textId="77777777" w:rsidR="0088310A" w:rsidRPr="00BA267E" w:rsidRDefault="0088310A" w:rsidP="0088310A">
      <w:pPr>
        <w:pStyle w:val="Prrafodelista"/>
        <w:numPr>
          <w:ilvl w:val="0"/>
          <w:numId w:val="44"/>
        </w:numPr>
        <w:jc w:val="both"/>
        <w:rPr>
          <w:rFonts w:cs="Arial"/>
        </w:rPr>
      </w:pPr>
      <w:r w:rsidRPr="00BA267E">
        <w:rPr>
          <w:rFonts w:cs="Arial"/>
          <w:b/>
        </w:rPr>
        <w:t>Valor Contable:</w:t>
      </w:r>
      <w:r w:rsidRPr="00BA267E">
        <w:rPr>
          <w:rFonts w:cs="Arial"/>
        </w:rPr>
        <w:t xml:space="preserve"> </w:t>
      </w:r>
      <w:r>
        <w:rPr>
          <w:rFonts w:cs="Arial"/>
        </w:rPr>
        <w:t>e</w:t>
      </w:r>
      <w:r w:rsidRPr="00BA267E">
        <w:rPr>
          <w:rFonts w:cs="Arial"/>
        </w:rPr>
        <w:t>s la utilidad o aptitud de los documentos que soportan el conjunto de cuentas, registros de los ingresos y egresos y de los movimientos económicos de una entidad pública o privada.</w:t>
      </w:r>
    </w:p>
    <w:p w14:paraId="48E0274F" w14:textId="77777777" w:rsidR="0088310A" w:rsidRPr="00BA267E" w:rsidRDefault="0088310A" w:rsidP="0088310A">
      <w:pPr>
        <w:pStyle w:val="Prrafodelista"/>
        <w:numPr>
          <w:ilvl w:val="0"/>
          <w:numId w:val="44"/>
        </w:numPr>
        <w:jc w:val="both"/>
        <w:rPr>
          <w:rFonts w:cs="Arial"/>
        </w:rPr>
      </w:pPr>
      <w:r w:rsidRPr="00BA267E">
        <w:rPr>
          <w:rFonts w:cs="Arial"/>
          <w:b/>
        </w:rPr>
        <w:t>Valor Fiscal:</w:t>
      </w:r>
      <w:r w:rsidRPr="00BA267E">
        <w:rPr>
          <w:rFonts w:cs="Arial"/>
        </w:rPr>
        <w:t xml:space="preserve"> </w:t>
      </w:r>
      <w:r>
        <w:rPr>
          <w:rFonts w:cs="Arial"/>
        </w:rPr>
        <w:t>e</w:t>
      </w:r>
      <w:r w:rsidRPr="00BA267E">
        <w:rPr>
          <w:rFonts w:cs="Arial"/>
        </w:rPr>
        <w:t>s la utilidad o aptitud que tienen los documentos para el tesoro o hacienda pública.</w:t>
      </w:r>
    </w:p>
    <w:p w14:paraId="5A50D6AB" w14:textId="77777777" w:rsidR="0088310A" w:rsidRPr="00BA267E" w:rsidRDefault="0088310A" w:rsidP="0088310A">
      <w:pPr>
        <w:pStyle w:val="Prrafodelista"/>
        <w:numPr>
          <w:ilvl w:val="0"/>
          <w:numId w:val="44"/>
        </w:numPr>
        <w:jc w:val="both"/>
        <w:rPr>
          <w:rFonts w:cs="Arial"/>
        </w:rPr>
      </w:pPr>
      <w:r w:rsidRPr="00BA267E">
        <w:rPr>
          <w:rFonts w:cs="Arial"/>
          <w:b/>
        </w:rPr>
        <w:t>Valor Jurídico:</w:t>
      </w:r>
      <w:r w:rsidRPr="00BA267E">
        <w:rPr>
          <w:rFonts w:cs="Arial"/>
        </w:rPr>
        <w:t xml:space="preserve"> </w:t>
      </w:r>
      <w:r>
        <w:rPr>
          <w:rFonts w:cs="Arial"/>
        </w:rPr>
        <w:t>a</w:t>
      </w:r>
      <w:r w:rsidRPr="00BA267E">
        <w:rPr>
          <w:rFonts w:cs="Arial"/>
        </w:rPr>
        <w:t>quel del que se derivan derechos y obligaciones legales regulados por el derecho común.</w:t>
      </w:r>
    </w:p>
    <w:p w14:paraId="6A483735" w14:textId="77777777" w:rsidR="0088310A" w:rsidRPr="00BA267E" w:rsidRDefault="0088310A" w:rsidP="0088310A">
      <w:pPr>
        <w:pStyle w:val="Prrafodelista"/>
        <w:numPr>
          <w:ilvl w:val="0"/>
          <w:numId w:val="44"/>
        </w:numPr>
        <w:jc w:val="both"/>
        <w:rPr>
          <w:rFonts w:cs="Arial"/>
        </w:rPr>
      </w:pPr>
      <w:r w:rsidRPr="00BA267E">
        <w:rPr>
          <w:rFonts w:cs="Arial"/>
          <w:b/>
        </w:rPr>
        <w:t>Valor Legal:</w:t>
      </w:r>
      <w:r w:rsidRPr="00BA267E">
        <w:rPr>
          <w:rFonts w:cs="Arial"/>
        </w:rPr>
        <w:t xml:space="preserve"> </w:t>
      </w:r>
      <w:r>
        <w:rPr>
          <w:rFonts w:cs="Arial"/>
        </w:rPr>
        <w:t>a</w:t>
      </w:r>
      <w:r w:rsidRPr="00BA267E">
        <w:rPr>
          <w:rFonts w:cs="Arial"/>
        </w:rPr>
        <w:t>quel que tienen los documentos que sirven de testimonio ante la ley.</w:t>
      </w:r>
    </w:p>
    <w:p w14:paraId="6F7AEB54" w14:textId="77777777" w:rsidR="0088310A" w:rsidRPr="00BA267E" w:rsidRDefault="0088310A" w:rsidP="0088310A">
      <w:pPr>
        <w:pStyle w:val="Prrafodelista"/>
        <w:numPr>
          <w:ilvl w:val="0"/>
          <w:numId w:val="44"/>
        </w:numPr>
        <w:jc w:val="both"/>
        <w:rPr>
          <w:rFonts w:cs="Arial"/>
        </w:rPr>
      </w:pPr>
      <w:r w:rsidRPr="00BA267E">
        <w:rPr>
          <w:rFonts w:cs="Arial"/>
          <w:b/>
        </w:rPr>
        <w:lastRenderedPageBreak/>
        <w:t>Valor Primario:</w:t>
      </w:r>
      <w:r w:rsidRPr="00BA267E">
        <w:rPr>
          <w:rFonts w:cs="Arial"/>
        </w:rPr>
        <w:t xml:space="preserve"> </w:t>
      </w:r>
      <w:r>
        <w:rPr>
          <w:rFonts w:cs="Arial"/>
        </w:rPr>
        <w:t>e</w:t>
      </w:r>
      <w:r w:rsidRPr="00BA267E">
        <w:rPr>
          <w:rFonts w:cs="Arial"/>
        </w:rPr>
        <w:t>s el que tienen los documentos mientras sirven a la institución productora y al iniciador, destinatario o beneficiario del documento, es decir, a los involucrados en el tema o en el asunto.</w:t>
      </w:r>
    </w:p>
    <w:p w14:paraId="49BF021A" w14:textId="77777777" w:rsidR="0088310A" w:rsidRDefault="0088310A" w:rsidP="0088310A">
      <w:pPr>
        <w:pStyle w:val="Prrafodelista"/>
        <w:numPr>
          <w:ilvl w:val="0"/>
          <w:numId w:val="44"/>
        </w:numPr>
        <w:jc w:val="both"/>
        <w:rPr>
          <w:rFonts w:cs="Arial"/>
        </w:rPr>
      </w:pPr>
      <w:r w:rsidRPr="00BA267E">
        <w:rPr>
          <w:rFonts w:cs="Arial"/>
          <w:b/>
        </w:rPr>
        <w:t>Valor Secundario:</w:t>
      </w:r>
      <w:r w:rsidRPr="00BA267E">
        <w:rPr>
          <w:rFonts w:cs="Arial"/>
        </w:rPr>
        <w:t xml:space="preserve"> </w:t>
      </w:r>
      <w:r>
        <w:rPr>
          <w:rFonts w:cs="Arial"/>
        </w:rPr>
        <w:t>e</w:t>
      </w:r>
      <w:r w:rsidRPr="00BA267E">
        <w:rPr>
          <w:rFonts w:cs="Arial"/>
        </w:rPr>
        <w:t>s el que interesa a los investigadores de información retrospectiva. Surge una vez agotado el valor inmediato o primario. Los documentos que tienen este valor se conservan permanentemente</w:t>
      </w:r>
    </w:p>
    <w:p w14:paraId="376CA592" w14:textId="473EA7FA" w:rsidR="00ED5852" w:rsidRPr="0088310A" w:rsidRDefault="0088310A" w:rsidP="0088310A">
      <w:pPr>
        <w:pStyle w:val="Prrafodelista"/>
        <w:numPr>
          <w:ilvl w:val="0"/>
          <w:numId w:val="44"/>
        </w:numPr>
        <w:jc w:val="both"/>
        <w:rPr>
          <w:rFonts w:cs="Arial"/>
        </w:rPr>
      </w:pPr>
      <w:r w:rsidRPr="0088310A">
        <w:rPr>
          <w:rFonts w:cs="Arial"/>
          <w:b/>
        </w:rPr>
        <w:t>Valoración Documental:</w:t>
      </w:r>
      <w:r w:rsidRPr="0088310A">
        <w:rPr>
          <w:rFonts w:cs="Arial"/>
        </w:rPr>
        <w:t xml:space="preserve"> proceso por el cual se determinan los valores primarios y secundarios de los documentos con el fin de establecer su permanencia en las diferentes fases de archivo.</w:t>
      </w:r>
    </w:p>
    <w:p w14:paraId="36A31275" w14:textId="77777777" w:rsidR="00784CFC" w:rsidRDefault="00784CFC" w:rsidP="00784CFC">
      <w:pPr>
        <w:spacing w:after="0" w:line="240" w:lineRule="auto"/>
        <w:rPr>
          <w:rFonts w:cs="Arial"/>
          <w:i/>
          <w:sz w:val="20"/>
          <w:szCs w:val="20"/>
        </w:rPr>
      </w:pPr>
    </w:p>
    <w:p w14:paraId="0EB3AB2E" w14:textId="11564BB5" w:rsidR="00784CFC" w:rsidRPr="00784CFC" w:rsidRDefault="00E05029" w:rsidP="00784CFC">
      <w:pPr>
        <w:spacing w:after="0" w:line="240" w:lineRule="auto"/>
        <w:rPr>
          <w:rFonts w:cs="Arial"/>
          <w:i/>
          <w:sz w:val="20"/>
          <w:szCs w:val="20"/>
        </w:rPr>
      </w:pPr>
      <w:r w:rsidRPr="0054546A">
        <w:rPr>
          <w:rFonts w:cs="Arial"/>
          <w:sz w:val="20"/>
          <w:szCs w:val="20"/>
        </w:rPr>
        <w:t>Fuente: Archivo General de la Naci</w:t>
      </w:r>
      <w:r w:rsidR="00784CFC" w:rsidRPr="0054546A">
        <w:rPr>
          <w:rFonts w:cs="Arial"/>
          <w:sz w:val="20"/>
          <w:szCs w:val="20"/>
        </w:rPr>
        <w:t xml:space="preserve">ón, Link </w:t>
      </w:r>
      <w:hyperlink r:id="rId11" w:history="1">
        <w:r w:rsidR="00784CFC" w:rsidRPr="0054546A">
          <w:rPr>
            <w:rStyle w:val="Hipervnculo"/>
            <w:rFonts w:cs="Arial"/>
            <w:sz w:val="20"/>
            <w:szCs w:val="20"/>
          </w:rPr>
          <w:t>https://www.archivogeneral.gov.co/Transparencia/informacion-interes/Glosario</w:t>
        </w:r>
      </w:hyperlink>
      <w:r w:rsidR="00784CFC" w:rsidRPr="0054546A">
        <w:rPr>
          <w:rFonts w:cs="Arial"/>
          <w:sz w:val="20"/>
          <w:szCs w:val="20"/>
        </w:rPr>
        <w:t>, octubre 2013</w:t>
      </w:r>
      <w:r w:rsidR="00784CFC" w:rsidRPr="00784CFC">
        <w:rPr>
          <w:rFonts w:cs="Arial"/>
          <w:i/>
          <w:sz w:val="20"/>
          <w:szCs w:val="20"/>
        </w:rPr>
        <w:t>.</w:t>
      </w:r>
    </w:p>
    <w:p w14:paraId="001FBEFD" w14:textId="77777777" w:rsidR="0054546A" w:rsidRPr="00784CFC" w:rsidRDefault="0054546A">
      <w:pPr>
        <w:spacing w:after="0" w:line="240" w:lineRule="auto"/>
        <w:rPr>
          <w:rFonts w:cs="Arial"/>
          <w:i/>
          <w:sz w:val="20"/>
          <w:szCs w:val="20"/>
        </w:rPr>
      </w:pPr>
    </w:p>
    <w:p w14:paraId="4E43F96E" w14:textId="08EAC4EF" w:rsidR="00234257" w:rsidRPr="00B55F7E" w:rsidRDefault="006237CC" w:rsidP="00C103F5">
      <w:pPr>
        <w:pStyle w:val="Ttulo2"/>
        <w:numPr>
          <w:ilvl w:val="1"/>
          <w:numId w:val="5"/>
        </w:numPr>
        <w:rPr>
          <w:rFonts w:ascii="Arial" w:hAnsi="Arial" w:cs="Arial"/>
          <w:color w:val="000000"/>
          <w:sz w:val="24"/>
          <w:szCs w:val="24"/>
        </w:rPr>
      </w:pPr>
      <w:bookmarkStart w:id="8" w:name="_Toc35242919"/>
      <w:bookmarkStart w:id="9" w:name="_Toc35242920"/>
      <w:bookmarkStart w:id="10" w:name="_Toc428775073"/>
      <w:bookmarkStart w:id="11" w:name="_Toc141274754"/>
      <w:bookmarkEnd w:id="8"/>
      <w:bookmarkEnd w:id="9"/>
      <w:r w:rsidRPr="00B55F7E">
        <w:rPr>
          <w:rFonts w:ascii="Arial" w:hAnsi="Arial" w:cs="Arial"/>
          <w:color w:val="000000"/>
          <w:sz w:val="24"/>
          <w:szCs w:val="24"/>
        </w:rPr>
        <w:t xml:space="preserve">Público </w:t>
      </w:r>
      <w:r>
        <w:rPr>
          <w:rFonts w:ascii="Arial" w:hAnsi="Arial" w:cs="Arial"/>
          <w:color w:val="000000"/>
          <w:sz w:val="24"/>
          <w:szCs w:val="24"/>
        </w:rPr>
        <w:t>a</w:t>
      </w:r>
      <w:r w:rsidRPr="00B55F7E">
        <w:rPr>
          <w:rFonts w:ascii="Arial" w:hAnsi="Arial" w:cs="Arial"/>
          <w:color w:val="000000"/>
          <w:sz w:val="24"/>
          <w:szCs w:val="24"/>
        </w:rPr>
        <w:t xml:space="preserve">l </w:t>
      </w:r>
      <w:r>
        <w:rPr>
          <w:rFonts w:ascii="Arial" w:hAnsi="Arial" w:cs="Arial"/>
          <w:color w:val="000000"/>
          <w:sz w:val="24"/>
          <w:szCs w:val="24"/>
        </w:rPr>
        <w:t>c</w:t>
      </w:r>
      <w:r w:rsidRPr="00B55F7E">
        <w:rPr>
          <w:rFonts w:ascii="Arial" w:hAnsi="Arial" w:cs="Arial"/>
          <w:color w:val="000000"/>
          <w:sz w:val="24"/>
          <w:szCs w:val="24"/>
        </w:rPr>
        <w:t xml:space="preserve">ual </w:t>
      </w:r>
      <w:r>
        <w:rPr>
          <w:rFonts w:ascii="Arial" w:hAnsi="Arial" w:cs="Arial"/>
          <w:color w:val="000000"/>
          <w:sz w:val="24"/>
          <w:szCs w:val="24"/>
        </w:rPr>
        <w:t>e</w:t>
      </w:r>
      <w:r w:rsidRPr="00B55F7E">
        <w:rPr>
          <w:rFonts w:ascii="Arial" w:hAnsi="Arial" w:cs="Arial"/>
          <w:color w:val="000000"/>
          <w:sz w:val="24"/>
          <w:szCs w:val="24"/>
        </w:rPr>
        <w:t xml:space="preserve">stá </w:t>
      </w:r>
      <w:r>
        <w:rPr>
          <w:rFonts w:ascii="Arial" w:hAnsi="Arial" w:cs="Arial"/>
          <w:color w:val="000000"/>
          <w:sz w:val="24"/>
          <w:szCs w:val="24"/>
        </w:rPr>
        <w:t>d</w:t>
      </w:r>
      <w:r w:rsidRPr="00B55F7E">
        <w:rPr>
          <w:rFonts w:ascii="Arial" w:hAnsi="Arial" w:cs="Arial"/>
          <w:color w:val="000000"/>
          <w:sz w:val="24"/>
          <w:szCs w:val="24"/>
        </w:rPr>
        <w:t>irigido</w:t>
      </w:r>
      <w:bookmarkEnd w:id="10"/>
      <w:bookmarkEnd w:id="11"/>
    </w:p>
    <w:p w14:paraId="20C4C0D6" w14:textId="77777777" w:rsidR="009E4919" w:rsidRPr="00921EAE" w:rsidRDefault="009E4919" w:rsidP="00234257">
      <w:pPr>
        <w:rPr>
          <w:rFonts w:cs="Arial"/>
          <w:szCs w:val="24"/>
        </w:rPr>
      </w:pPr>
    </w:p>
    <w:p w14:paraId="37269D58" w14:textId="53E64FA9" w:rsidR="00234257" w:rsidRDefault="009106B6" w:rsidP="009E4919">
      <w:pPr>
        <w:jc w:val="both"/>
        <w:rPr>
          <w:rFonts w:cs="Arial"/>
          <w:szCs w:val="24"/>
        </w:rPr>
      </w:pPr>
      <w:r w:rsidRPr="00B55F7E">
        <w:rPr>
          <w:rFonts w:cs="Arial"/>
          <w:szCs w:val="24"/>
        </w:rPr>
        <w:t>El Programa de Gestión Documental del INCI, está dirigido a todos los servidores públicos</w:t>
      </w:r>
      <w:r w:rsidR="002B49CF" w:rsidRPr="00B55F7E">
        <w:rPr>
          <w:rFonts w:cs="Arial"/>
          <w:szCs w:val="24"/>
        </w:rPr>
        <w:t xml:space="preserve"> y </w:t>
      </w:r>
      <w:r w:rsidR="00D144E9" w:rsidRPr="00B55F7E">
        <w:rPr>
          <w:rFonts w:cs="Arial"/>
          <w:szCs w:val="24"/>
        </w:rPr>
        <w:t>funcionarios de la Institución</w:t>
      </w:r>
      <w:r w:rsidR="002B49CF" w:rsidRPr="00B55F7E">
        <w:rPr>
          <w:rFonts w:cs="Arial"/>
          <w:szCs w:val="24"/>
        </w:rPr>
        <w:t xml:space="preserve">, </w:t>
      </w:r>
      <w:r w:rsidR="0084499E" w:rsidRPr="00B55F7E">
        <w:rPr>
          <w:rFonts w:cs="Arial"/>
          <w:szCs w:val="24"/>
        </w:rPr>
        <w:t xml:space="preserve">de </w:t>
      </w:r>
      <w:r w:rsidR="002B49CF" w:rsidRPr="00B55F7E">
        <w:rPr>
          <w:rFonts w:cs="Arial"/>
          <w:szCs w:val="24"/>
        </w:rPr>
        <w:t>qu</w:t>
      </w:r>
      <w:r w:rsidR="00D144E9" w:rsidRPr="00B55F7E">
        <w:rPr>
          <w:rFonts w:cs="Arial"/>
          <w:szCs w:val="24"/>
        </w:rPr>
        <w:t>ienes</w:t>
      </w:r>
      <w:r w:rsidR="002B49CF" w:rsidRPr="00B55F7E">
        <w:rPr>
          <w:rFonts w:cs="Arial"/>
          <w:szCs w:val="24"/>
        </w:rPr>
        <w:t xml:space="preserve"> </w:t>
      </w:r>
      <w:r w:rsidR="0084499E" w:rsidRPr="00B55F7E">
        <w:rPr>
          <w:rFonts w:cs="Arial"/>
          <w:szCs w:val="24"/>
        </w:rPr>
        <w:t>se prevé su participación activa</w:t>
      </w:r>
      <w:r w:rsidRPr="00B55F7E">
        <w:rPr>
          <w:rFonts w:cs="Arial"/>
          <w:szCs w:val="24"/>
        </w:rPr>
        <w:t xml:space="preserve"> e</w:t>
      </w:r>
      <w:r w:rsidR="00F52EB8" w:rsidRPr="00B55F7E">
        <w:rPr>
          <w:rFonts w:cs="Arial"/>
          <w:szCs w:val="24"/>
        </w:rPr>
        <w:t>n</w:t>
      </w:r>
      <w:r w:rsidR="0084499E" w:rsidRPr="00B55F7E">
        <w:rPr>
          <w:rFonts w:cs="Arial"/>
          <w:szCs w:val="24"/>
        </w:rPr>
        <w:t xml:space="preserve"> cada una de sus fases</w:t>
      </w:r>
      <w:r w:rsidR="00F52EB8" w:rsidRPr="00B55F7E">
        <w:rPr>
          <w:rFonts w:cs="Arial"/>
          <w:szCs w:val="24"/>
        </w:rPr>
        <w:t>.</w:t>
      </w:r>
      <w:r w:rsidRPr="00B55F7E">
        <w:rPr>
          <w:rFonts w:cs="Arial"/>
          <w:szCs w:val="24"/>
        </w:rPr>
        <w:t xml:space="preserve"> </w:t>
      </w:r>
      <w:r w:rsidR="00F52EB8" w:rsidRPr="00B55F7E">
        <w:rPr>
          <w:rFonts w:cs="Arial"/>
          <w:szCs w:val="24"/>
        </w:rPr>
        <w:t>D</w:t>
      </w:r>
      <w:r w:rsidR="007338C4" w:rsidRPr="00B55F7E">
        <w:rPr>
          <w:rFonts w:cs="Arial"/>
          <w:szCs w:val="24"/>
        </w:rPr>
        <w:t>e igual manera</w:t>
      </w:r>
      <w:r w:rsidR="002A352F" w:rsidRPr="00B55F7E">
        <w:rPr>
          <w:rFonts w:cs="Arial"/>
          <w:szCs w:val="24"/>
        </w:rPr>
        <w:t>,</w:t>
      </w:r>
      <w:r w:rsidR="007338C4" w:rsidRPr="00B55F7E">
        <w:rPr>
          <w:rFonts w:cs="Arial"/>
          <w:szCs w:val="24"/>
        </w:rPr>
        <w:t xml:space="preserve"> </w:t>
      </w:r>
      <w:r w:rsidR="00D144E9" w:rsidRPr="00B55F7E">
        <w:rPr>
          <w:rFonts w:cs="Arial"/>
          <w:szCs w:val="24"/>
        </w:rPr>
        <w:t xml:space="preserve">se </w:t>
      </w:r>
      <w:r w:rsidR="00343BB5" w:rsidRPr="00B55F7E">
        <w:rPr>
          <w:rFonts w:cs="Arial"/>
          <w:szCs w:val="24"/>
        </w:rPr>
        <w:t>pr</w:t>
      </w:r>
      <w:r w:rsidR="0084499E" w:rsidRPr="00B55F7E">
        <w:rPr>
          <w:rFonts w:cs="Arial"/>
          <w:szCs w:val="24"/>
        </w:rPr>
        <w:t>oyecta</w:t>
      </w:r>
      <w:r w:rsidR="002A352F" w:rsidRPr="00B55F7E">
        <w:rPr>
          <w:rFonts w:cs="Arial"/>
          <w:szCs w:val="24"/>
        </w:rPr>
        <w:t xml:space="preserve"> sensibilizar al personal </w:t>
      </w:r>
      <w:r w:rsidR="00D144E9" w:rsidRPr="00B55F7E">
        <w:rPr>
          <w:rFonts w:cs="Arial"/>
          <w:szCs w:val="24"/>
        </w:rPr>
        <w:t xml:space="preserve">de la entidad, independientemente </w:t>
      </w:r>
      <w:r w:rsidR="0078695A" w:rsidRPr="00B55F7E">
        <w:rPr>
          <w:rFonts w:cs="Arial"/>
          <w:szCs w:val="24"/>
        </w:rPr>
        <w:t>su</w:t>
      </w:r>
      <w:r w:rsidR="00D144E9" w:rsidRPr="00B55F7E">
        <w:rPr>
          <w:rFonts w:cs="Arial"/>
          <w:szCs w:val="24"/>
        </w:rPr>
        <w:t xml:space="preserve"> modalidad de contrato</w:t>
      </w:r>
      <w:r w:rsidR="0084499E" w:rsidRPr="00B55F7E">
        <w:rPr>
          <w:rFonts w:cs="Arial"/>
          <w:szCs w:val="24"/>
        </w:rPr>
        <w:t xml:space="preserve">, específicamente en </w:t>
      </w:r>
      <w:r w:rsidR="0078695A" w:rsidRPr="00B55F7E">
        <w:rPr>
          <w:rFonts w:cs="Arial"/>
          <w:szCs w:val="24"/>
        </w:rPr>
        <w:t>la</w:t>
      </w:r>
      <w:r w:rsidR="0084499E" w:rsidRPr="00B55F7E">
        <w:rPr>
          <w:rFonts w:cs="Arial"/>
          <w:szCs w:val="24"/>
        </w:rPr>
        <w:t xml:space="preserve"> fase de implementación y puesta en marcha</w:t>
      </w:r>
      <w:r w:rsidR="00EB6462">
        <w:rPr>
          <w:rFonts w:cs="Arial"/>
          <w:szCs w:val="24"/>
        </w:rPr>
        <w:t xml:space="preserve"> de </w:t>
      </w:r>
      <w:r w:rsidR="00EB6462" w:rsidRPr="00776D38">
        <w:rPr>
          <w:rFonts w:cs="Arial"/>
          <w:szCs w:val="24"/>
        </w:rPr>
        <w:t>este.</w:t>
      </w:r>
    </w:p>
    <w:p w14:paraId="152676FD" w14:textId="7FA9AC7F" w:rsidR="004806B7" w:rsidRPr="00B55F7E" w:rsidRDefault="006237CC" w:rsidP="00C103F5">
      <w:pPr>
        <w:pStyle w:val="Ttulo2"/>
        <w:numPr>
          <w:ilvl w:val="1"/>
          <w:numId w:val="5"/>
        </w:numPr>
        <w:rPr>
          <w:rFonts w:ascii="Arial" w:hAnsi="Arial" w:cs="Arial"/>
          <w:color w:val="000000"/>
          <w:sz w:val="24"/>
          <w:szCs w:val="24"/>
        </w:rPr>
      </w:pPr>
      <w:bookmarkStart w:id="12" w:name="_Toc428775074"/>
      <w:bookmarkStart w:id="13" w:name="_Toc141274755"/>
      <w:r w:rsidRPr="00B55F7E">
        <w:rPr>
          <w:rFonts w:ascii="Arial" w:hAnsi="Arial" w:cs="Arial"/>
          <w:color w:val="000000"/>
          <w:sz w:val="24"/>
          <w:szCs w:val="24"/>
        </w:rPr>
        <w:t>Requerimientos para el desarrollo del</w:t>
      </w:r>
      <w:r w:rsidR="004806B7" w:rsidRPr="00B55F7E">
        <w:rPr>
          <w:rFonts w:ascii="Arial" w:hAnsi="Arial" w:cs="Arial"/>
          <w:color w:val="000000"/>
          <w:sz w:val="24"/>
          <w:szCs w:val="24"/>
        </w:rPr>
        <w:t xml:space="preserve"> PGD</w:t>
      </w:r>
      <w:bookmarkEnd w:id="12"/>
      <w:bookmarkEnd w:id="13"/>
    </w:p>
    <w:p w14:paraId="7FAF7E3B" w14:textId="77777777" w:rsidR="00353645" w:rsidRPr="00B55F7E" w:rsidRDefault="00353645" w:rsidP="00A64F3C">
      <w:pPr>
        <w:spacing w:after="0"/>
        <w:rPr>
          <w:rFonts w:cs="Arial"/>
          <w:color w:val="000000"/>
          <w:szCs w:val="24"/>
        </w:rPr>
      </w:pPr>
    </w:p>
    <w:p w14:paraId="0A8A91BA" w14:textId="7BC80BD3" w:rsidR="00D21AD6" w:rsidRPr="00B55F7E" w:rsidRDefault="006237CC" w:rsidP="00C103F5">
      <w:pPr>
        <w:pStyle w:val="Ttulo3"/>
        <w:numPr>
          <w:ilvl w:val="2"/>
          <w:numId w:val="5"/>
        </w:numPr>
        <w:rPr>
          <w:rFonts w:ascii="Arial" w:hAnsi="Arial" w:cs="Arial"/>
          <w:color w:val="000000" w:themeColor="text1"/>
          <w:sz w:val="24"/>
          <w:szCs w:val="24"/>
        </w:rPr>
      </w:pPr>
      <w:bookmarkStart w:id="14" w:name="_Toc428775075"/>
      <w:bookmarkStart w:id="15" w:name="_Toc141274756"/>
      <w:r w:rsidRPr="00B55F7E">
        <w:rPr>
          <w:rFonts w:ascii="Arial" w:hAnsi="Arial" w:cs="Arial"/>
          <w:color w:val="000000" w:themeColor="text1"/>
          <w:sz w:val="24"/>
          <w:szCs w:val="24"/>
        </w:rPr>
        <w:t xml:space="preserve">Requerimientos </w:t>
      </w:r>
      <w:r>
        <w:rPr>
          <w:rFonts w:ascii="Arial" w:hAnsi="Arial" w:cs="Arial"/>
          <w:color w:val="000000" w:themeColor="text1"/>
          <w:sz w:val="24"/>
          <w:szCs w:val="24"/>
        </w:rPr>
        <w:t>n</w:t>
      </w:r>
      <w:r w:rsidRPr="00B55F7E">
        <w:rPr>
          <w:rFonts w:ascii="Arial" w:hAnsi="Arial" w:cs="Arial"/>
          <w:color w:val="000000" w:themeColor="text1"/>
          <w:sz w:val="24"/>
          <w:szCs w:val="24"/>
        </w:rPr>
        <w:t>ormativos</w:t>
      </w:r>
      <w:bookmarkEnd w:id="14"/>
      <w:r w:rsidRPr="00B55F7E">
        <w:rPr>
          <w:rFonts w:ascii="Arial" w:hAnsi="Arial" w:cs="Arial"/>
          <w:color w:val="000000" w:themeColor="text1"/>
          <w:sz w:val="24"/>
          <w:szCs w:val="24"/>
        </w:rPr>
        <w:t xml:space="preserve"> </w:t>
      </w:r>
      <w:r>
        <w:rPr>
          <w:rFonts w:ascii="Arial" w:hAnsi="Arial" w:cs="Arial"/>
          <w:color w:val="000000" w:themeColor="text1"/>
          <w:sz w:val="24"/>
          <w:szCs w:val="24"/>
        </w:rPr>
        <w:t>d</w:t>
      </w:r>
      <w:r w:rsidRPr="00B55F7E">
        <w:rPr>
          <w:rFonts w:ascii="Arial" w:hAnsi="Arial" w:cs="Arial"/>
          <w:color w:val="000000" w:themeColor="text1"/>
          <w:sz w:val="24"/>
          <w:szCs w:val="24"/>
        </w:rPr>
        <w:t xml:space="preserve">el </w:t>
      </w:r>
      <w:r>
        <w:rPr>
          <w:rFonts w:ascii="Arial" w:hAnsi="Arial" w:cs="Arial"/>
          <w:color w:val="000000" w:themeColor="text1"/>
          <w:sz w:val="24"/>
          <w:szCs w:val="24"/>
        </w:rPr>
        <w:t>p</w:t>
      </w:r>
      <w:r w:rsidRPr="00B55F7E">
        <w:rPr>
          <w:rFonts w:ascii="Arial" w:hAnsi="Arial" w:cs="Arial"/>
          <w:color w:val="000000" w:themeColor="text1"/>
          <w:sz w:val="24"/>
          <w:szCs w:val="24"/>
        </w:rPr>
        <w:t>roceso</w:t>
      </w:r>
      <w:bookmarkEnd w:id="15"/>
    </w:p>
    <w:p w14:paraId="01053C74" w14:textId="77777777" w:rsidR="00CD6E44" w:rsidRPr="00B55F7E" w:rsidRDefault="00CD6E44" w:rsidP="00CD6E44">
      <w:pPr>
        <w:rPr>
          <w:rFonts w:cs="Arial"/>
          <w:szCs w:val="24"/>
        </w:rPr>
      </w:pPr>
    </w:p>
    <w:p w14:paraId="34B11482" w14:textId="36C6724F" w:rsidR="0077496C" w:rsidRDefault="00CD6E44" w:rsidP="0D4D941F">
      <w:pPr>
        <w:spacing w:after="0" w:line="240" w:lineRule="auto"/>
        <w:jc w:val="both"/>
        <w:rPr>
          <w:rFonts w:cs="Arial"/>
          <w:color w:val="0070C0"/>
        </w:rPr>
      </w:pPr>
      <w:r w:rsidRPr="0D4D941F">
        <w:rPr>
          <w:rFonts w:cs="Arial"/>
        </w:rPr>
        <w:t xml:space="preserve">Con base </w:t>
      </w:r>
      <w:r w:rsidR="00AA63EE" w:rsidRPr="0D4D941F">
        <w:rPr>
          <w:rFonts w:cs="Arial"/>
        </w:rPr>
        <w:t>en</w:t>
      </w:r>
      <w:r w:rsidRPr="0D4D941F">
        <w:rPr>
          <w:rFonts w:cs="Arial"/>
        </w:rPr>
        <w:t xml:space="preserve"> la normatividad </w:t>
      </w:r>
      <w:r w:rsidR="00ED3861" w:rsidRPr="0D4D941F">
        <w:rPr>
          <w:rFonts w:cs="Arial"/>
        </w:rPr>
        <w:t>que rige a las entidades públicas,</w:t>
      </w:r>
      <w:r w:rsidRPr="0D4D941F">
        <w:rPr>
          <w:rFonts w:cs="Arial"/>
        </w:rPr>
        <w:t xml:space="preserve"> </w:t>
      </w:r>
      <w:r w:rsidR="00A166BB" w:rsidRPr="0D4D941F">
        <w:rPr>
          <w:rFonts w:cs="Arial"/>
        </w:rPr>
        <w:t>emitida</w:t>
      </w:r>
      <w:r w:rsidR="00AA63EE" w:rsidRPr="0D4D941F">
        <w:rPr>
          <w:rFonts w:cs="Arial"/>
        </w:rPr>
        <w:t>s</w:t>
      </w:r>
      <w:r w:rsidR="00A166BB" w:rsidRPr="0D4D941F">
        <w:rPr>
          <w:rFonts w:cs="Arial"/>
        </w:rPr>
        <w:t xml:space="preserve"> por el Archivo General de la Nación y por el </w:t>
      </w:r>
      <w:r w:rsidR="00BE3F79" w:rsidRPr="0D4D941F">
        <w:rPr>
          <w:rFonts w:cs="Arial"/>
        </w:rPr>
        <w:t>G</w:t>
      </w:r>
      <w:r w:rsidR="00A166BB" w:rsidRPr="0D4D941F">
        <w:rPr>
          <w:rFonts w:cs="Arial"/>
        </w:rPr>
        <w:t xml:space="preserve">obierno </w:t>
      </w:r>
      <w:r w:rsidR="00BE3F79" w:rsidRPr="0D4D941F">
        <w:rPr>
          <w:rFonts w:cs="Arial"/>
        </w:rPr>
        <w:t>Nacional</w:t>
      </w:r>
      <w:r w:rsidR="00A166BB" w:rsidRPr="0D4D941F">
        <w:rPr>
          <w:rFonts w:cs="Arial"/>
        </w:rPr>
        <w:t xml:space="preserve">, relacionada </w:t>
      </w:r>
      <w:r w:rsidR="006F0E1A" w:rsidRPr="0D4D941F">
        <w:rPr>
          <w:rFonts w:cs="Arial"/>
        </w:rPr>
        <w:t>con Gestión</w:t>
      </w:r>
      <w:r w:rsidRPr="0D4D941F">
        <w:rPr>
          <w:rFonts w:cs="Arial"/>
        </w:rPr>
        <w:t xml:space="preserve"> documental, se </w:t>
      </w:r>
      <w:r w:rsidR="00E30D68" w:rsidRPr="0D4D941F">
        <w:rPr>
          <w:rFonts w:cs="Arial"/>
        </w:rPr>
        <w:t>elaboró</w:t>
      </w:r>
      <w:r w:rsidRPr="0D4D941F">
        <w:rPr>
          <w:rFonts w:cs="Arial"/>
        </w:rPr>
        <w:t xml:space="preserve"> el Programa de </w:t>
      </w:r>
      <w:r w:rsidR="00E30D68" w:rsidRPr="0D4D941F">
        <w:rPr>
          <w:rFonts w:cs="Arial"/>
        </w:rPr>
        <w:t>Gestión</w:t>
      </w:r>
      <w:r w:rsidRPr="0D4D941F">
        <w:rPr>
          <w:rFonts w:cs="Arial"/>
        </w:rPr>
        <w:t xml:space="preserve"> Documental</w:t>
      </w:r>
      <w:r w:rsidR="00E30D68" w:rsidRPr="0D4D941F">
        <w:rPr>
          <w:rFonts w:cs="Arial"/>
        </w:rPr>
        <w:t xml:space="preserve">, </w:t>
      </w:r>
      <w:r w:rsidR="00AA63EE" w:rsidRPr="0D4D941F">
        <w:rPr>
          <w:rFonts w:cs="Arial"/>
        </w:rPr>
        <w:t>de modo que,</w:t>
      </w:r>
      <w:r w:rsidR="00A862C8" w:rsidRPr="0D4D941F">
        <w:rPr>
          <w:rFonts w:cs="Arial"/>
        </w:rPr>
        <w:t xml:space="preserve"> contribu</w:t>
      </w:r>
      <w:r w:rsidR="00AA63EE" w:rsidRPr="0D4D941F">
        <w:rPr>
          <w:rFonts w:cs="Arial"/>
        </w:rPr>
        <w:t>ya</w:t>
      </w:r>
      <w:r w:rsidR="00A862C8" w:rsidRPr="0D4D941F">
        <w:rPr>
          <w:rFonts w:cs="Arial"/>
        </w:rPr>
        <w:t xml:space="preserve"> directamente </w:t>
      </w:r>
      <w:r w:rsidR="00AA63EE" w:rsidRPr="0D4D941F">
        <w:rPr>
          <w:rFonts w:cs="Arial"/>
        </w:rPr>
        <w:t>en el</w:t>
      </w:r>
      <w:r w:rsidR="00E30D68" w:rsidRPr="0D4D941F">
        <w:rPr>
          <w:rFonts w:cs="Arial"/>
        </w:rPr>
        <w:t xml:space="preserve"> control y seguimiento a los procesos, </w:t>
      </w:r>
      <w:r w:rsidR="00EE461F" w:rsidRPr="0D4D941F">
        <w:rPr>
          <w:rFonts w:cs="Arial"/>
        </w:rPr>
        <w:t xml:space="preserve">procedimientos, </w:t>
      </w:r>
      <w:r w:rsidR="00E30D68" w:rsidRPr="0D4D941F">
        <w:rPr>
          <w:rFonts w:cs="Arial"/>
        </w:rPr>
        <w:t xml:space="preserve">actividades y demás acciones relacionadas con </w:t>
      </w:r>
      <w:r w:rsidR="00ED3861" w:rsidRPr="0D4D941F">
        <w:rPr>
          <w:rFonts w:cs="Arial"/>
        </w:rPr>
        <w:t xml:space="preserve">la </w:t>
      </w:r>
      <w:r w:rsidR="000049B4" w:rsidRPr="0D4D941F">
        <w:rPr>
          <w:rFonts w:cs="Arial"/>
        </w:rPr>
        <w:t>gestión de</w:t>
      </w:r>
      <w:r w:rsidR="00A93A0F" w:rsidRPr="0D4D941F">
        <w:rPr>
          <w:rFonts w:cs="Arial"/>
        </w:rPr>
        <w:t xml:space="preserve"> los archivos de la</w:t>
      </w:r>
      <w:r w:rsidR="00ED3861" w:rsidRPr="0D4D941F">
        <w:rPr>
          <w:rFonts w:cs="Arial"/>
        </w:rPr>
        <w:t xml:space="preserve"> institución</w:t>
      </w:r>
      <w:r w:rsidR="00FE4828" w:rsidRPr="0D4D941F">
        <w:rPr>
          <w:rFonts w:cs="Arial"/>
        </w:rPr>
        <w:t>.</w:t>
      </w:r>
      <w:r w:rsidR="004E33A7" w:rsidRPr="0D4D941F">
        <w:rPr>
          <w:rFonts w:cs="Arial"/>
        </w:rPr>
        <w:t xml:space="preserve"> </w:t>
      </w:r>
      <w:r w:rsidR="004E33A7" w:rsidRPr="0D4D941F">
        <w:rPr>
          <w:rFonts w:cs="Arial"/>
          <w:color w:val="0070C0"/>
        </w:rPr>
        <w:t>(</w:t>
      </w:r>
      <w:hyperlink w:anchor="_REFERENTES_NORMATIVOS">
        <w:r w:rsidR="004E33A7" w:rsidRPr="0D4D941F">
          <w:rPr>
            <w:rStyle w:val="Hipervnculo"/>
            <w:rFonts w:cs="Arial"/>
            <w:color w:val="0070C0"/>
          </w:rPr>
          <w:t>Ver Anexo Referentes Normativos</w:t>
        </w:r>
      </w:hyperlink>
      <w:r w:rsidR="004F3BE7" w:rsidRPr="0D4D941F">
        <w:rPr>
          <w:rFonts w:cs="Arial"/>
          <w:color w:val="0070C0"/>
        </w:rPr>
        <w:t>)</w:t>
      </w:r>
      <w:r w:rsidR="004E33A7" w:rsidRPr="0D4D941F">
        <w:rPr>
          <w:rFonts w:cs="Arial"/>
          <w:color w:val="0070C0"/>
        </w:rPr>
        <w:t>.</w:t>
      </w:r>
    </w:p>
    <w:p w14:paraId="07C429BA" w14:textId="0C632C4B" w:rsidR="0D4D941F" w:rsidRDefault="0D4D941F" w:rsidP="0D4D941F">
      <w:pPr>
        <w:jc w:val="both"/>
        <w:rPr>
          <w:rFonts w:cs="Arial"/>
          <w:color w:val="0070C0"/>
        </w:rPr>
      </w:pPr>
    </w:p>
    <w:p w14:paraId="30E5DD91" w14:textId="2F00EC91" w:rsidR="001923F2" w:rsidRPr="00B55F7E" w:rsidRDefault="006237CC" w:rsidP="00C103F5">
      <w:pPr>
        <w:pStyle w:val="Ttulo3"/>
        <w:numPr>
          <w:ilvl w:val="2"/>
          <w:numId w:val="5"/>
        </w:numPr>
        <w:rPr>
          <w:rFonts w:ascii="Arial" w:hAnsi="Arial" w:cs="Arial"/>
          <w:color w:val="000000" w:themeColor="text1"/>
          <w:sz w:val="24"/>
          <w:szCs w:val="24"/>
        </w:rPr>
      </w:pPr>
      <w:bookmarkStart w:id="16" w:name="_Toc428775078"/>
      <w:bookmarkStart w:id="17" w:name="_Toc141274757"/>
      <w:r w:rsidRPr="00B55F7E">
        <w:rPr>
          <w:rFonts w:ascii="Arial" w:hAnsi="Arial" w:cs="Arial"/>
          <w:color w:val="000000" w:themeColor="text1"/>
          <w:sz w:val="24"/>
          <w:szCs w:val="24"/>
        </w:rPr>
        <w:t xml:space="preserve">Requerimientos </w:t>
      </w:r>
      <w:r>
        <w:rPr>
          <w:rFonts w:ascii="Arial" w:hAnsi="Arial" w:cs="Arial"/>
          <w:color w:val="000000" w:themeColor="text1"/>
          <w:sz w:val="24"/>
          <w:szCs w:val="24"/>
        </w:rPr>
        <w:t>e</w:t>
      </w:r>
      <w:r w:rsidRPr="00B55F7E">
        <w:rPr>
          <w:rFonts w:ascii="Arial" w:hAnsi="Arial" w:cs="Arial"/>
          <w:color w:val="000000" w:themeColor="text1"/>
          <w:sz w:val="24"/>
          <w:szCs w:val="24"/>
        </w:rPr>
        <w:t>conómicos</w:t>
      </w:r>
      <w:bookmarkEnd w:id="16"/>
      <w:bookmarkEnd w:id="17"/>
    </w:p>
    <w:p w14:paraId="7D71D6FE" w14:textId="77777777" w:rsidR="001923F2" w:rsidRPr="00B55F7E" w:rsidRDefault="001923F2" w:rsidP="001923F2">
      <w:pPr>
        <w:rPr>
          <w:rFonts w:cs="Arial"/>
          <w:szCs w:val="24"/>
        </w:rPr>
      </w:pPr>
    </w:p>
    <w:p w14:paraId="1351CDE1" w14:textId="2B8A3753" w:rsidR="001923F2" w:rsidRPr="00776D38" w:rsidRDefault="001923F2" w:rsidP="001923F2">
      <w:pPr>
        <w:jc w:val="both"/>
        <w:rPr>
          <w:rFonts w:cs="Arial"/>
          <w:szCs w:val="24"/>
        </w:rPr>
      </w:pPr>
      <w:r w:rsidRPr="00776D38">
        <w:rPr>
          <w:rFonts w:cs="Arial"/>
          <w:szCs w:val="24"/>
        </w:rPr>
        <w:lastRenderedPageBreak/>
        <w:t xml:space="preserve">Para la </w:t>
      </w:r>
      <w:r w:rsidR="00DD4B3E" w:rsidRPr="00776D38">
        <w:rPr>
          <w:rFonts w:cs="Arial"/>
          <w:szCs w:val="24"/>
        </w:rPr>
        <w:t xml:space="preserve">implementación y puesta en marcha </w:t>
      </w:r>
      <w:r w:rsidRPr="00776D38">
        <w:rPr>
          <w:rFonts w:cs="Arial"/>
          <w:szCs w:val="24"/>
        </w:rPr>
        <w:t xml:space="preserve">del </w:t>
      </w:r>
      <w:r w:rsidR="00112422" w:rsidRPr="00776D38">
        <w:rPr>
          <w:rFonts w:cs="Arial"/>
          <w:szCs w:val="24"/>
        </w:rPr>
        <w:t xml:space="preserve">PGD </w:t>
      </w:r>
      <w:r w:rsidRPr="00776D38">
        <w:rPr>
          <w:rFonts w:cs="Arial"/>
          <w:szCs w:val="24"/>
        </w:rPr>
        <w:t xml:space="preserve">se requiere de un presupuesto anual, </w:t>
      </w:r>
      <w:r w:rsidR="00112422" w:rsidRPr="00776D38">
        <w:rPr>
          <w:rFonts w:cs="Arial"/>
          <w:szCs w:val="24"/>
        </w:rPr>
        <w:t xml:space="preserve">necesario para </w:t>
      </w:r>
      <w:r w:rsidRPr="00776D38">
        <w:rPr>
          <w:rFonts w:cs="Arial"/>
          <w:szCs w:val="24"/>
        </w:rPr>
        <w:t xml:space="preserve">la ejecución del </w:t>
      </w:r>
      <w:r w:rsidR="00112422" w:rsidRPr="00776D38">
        <w:rPr>
          <w:rFonts w:cs="Arial"/>
          <w:szCs w:val="24"/>
        </w:rPr>
        <w:t>programa,</w:t>
      </w:r>
      <w:r w:rsidRPr="00776D38">
        <w:rPr>
          <w:rFonts w:cs="Arial"/>
          <w:szCs w:val="24"/>
        </w:rPr>
        <w:t xml:space="preserve"> </w:t>
      </w:r>
      <w:r w:rsidR="00112422" w:rsidRPr="00776D38">
        <w:rPr>
          <w:rFonts w:cs="Arial"/>
          <w:szCs w:val="24"/>
        </w:rPr>
        <w:t>con el cual se pretende</w:t>
      </w:r>
      <w:r w:rsidRPr="00776D38">
        <w:rPr>
          <w:rFonts w:cs="Arial"/>
          <w:szCs w:val="24"/>
        </w:rPr>
        <w:t xml:space="preserve"> </w:t>
      </w:r>
      <w:r w:rsidR="006F0E1A" w:rsidRPr="00776D38">
        <w:rPr>
          <w:rFonts w:cs="Arial"/>
          <w:szCs w:val="24"/>
        </w:rPr>
        <w:t>financiar cada</w:t>
      </w:r>
      <w:r w:rsidRPr="00776D38">
        <w:rPr>
          <w:rFonts w:cs="Arial"/>
          <w:szCs w:val="24"/>
        </w:rPr>
        <w:t xml:space="preserve"> </w:t>
      </w:r>
      <w:r w:rsidR="00112422" w:rsidRPr="00776D38">
        <w:rPr>
          <w:rFonts w:cs="Arial"/>
          <w:szCs w:val="24"/>
        </w:rPr>
        <w:t xml:space="preserve">una de las </w:t>
      </w:r>
      <w:r w:rsidR="006F0E1A" w:rsidRPr="00776D38">
        <w:rPr>
          <w:rFonts w:cs="Arial"/>
          <w:szCs w:val="24"/>
        </w:rPr>
        <w:t>actividades que</w:t>
      </w:r>
      <w:r w:rsidRPr="00776D38">
        <w:rPr>
          <w:rFonts w:cs="Arial"/>
          <w:szCs w:val="24"/>
        </w:rPr>
        <w:t xml:space="preserve"> se encu</w:t>
      </w:r>
      <w:r w:rsidR="00112422" w:rsidRPr="00776D38">
        <w:rPr>
          <w:rFonts w:cs="Arial"/>
          <w:szCs w:val="24"/>
        </w:rPr>
        <w:t>entran dentro del cronograma, las cuales quedaron establecida</w:t>
      </w:r>
      <w:r w:rsidRPr="00776D38">
        <w:rPr>
          <w:rFonts w:cs="Arial"/>
          <w:szCs w:val="24"/>
        </w:rPr>
        <w:t xml:space="preserve">s </w:t>
      </w:r>
      <w:r w:rsidR="00112422" w:rsidRPr="00776D38">
        <w:rPr>
          <w:rFonts w:cs="Arial"/>
          <w:szCs w:val="24"/>
        </w:rPr>
        <w:t>para ser</w:t>
      </w:r>
      <w:r w:rsidRPr="00776D38">
        <w:rPr>
          <w:rFonts w:cs="Arial"/>
          <w:szCs w:val="24"/>
        </w:rPr>
        <w:t xml:space="preserve"> </w:t>
      </w:r>
      <w:r w:rsidR="00112422" w:rsidRPr="00776D38">
        <w:rPr>
          <w:rFonts w:cs="Arial"/>
          <w:szCs w:val="24"/>
        </w:rPr>
        <w:t>realizadas durante el siguiente cuatrienio</w:t>
      </w:r>
      <w:r w:rsidR="003F6E76" w:rsidRPr="00776D38">
        <w:rPr>
          <w:rFonts w:cs="Arial"/>
          <w:szCs w:val="24"/>
        </w:rPr>
        <w:t>.</w:t>
      </w:r>
      <w:r w:rsidR="00C65AA4" w:rsidRPr="00776D38">
        <w:rPr>
          <w:rFonts w:cs="Arial"/>
          <w:szCs w:val="24"/>
        </w:rPr>
        <w:t xml:space="preserve"> </w:t>
      </w:r>
      <w:r w:rsidR="003F6E76" w:rsidRPr="00776D38">
        <w:rPr>
          <w:rFonts w:cs="Arial"/>
          <w:szCs w:val="24"/>
        </w:rPr>
        <w:t>Dicho</w:t>
      </w:r>
      <w:r w:rsidR="00C65AA4" w:rsidRPr="00776D38">
        <w:rPr>
          <w:rFonts w:cs="Arial"/>
          <w:szCs w:val="24"/>
        </w:rPr>
        <w:t xml:space="preserve"> presupuesto quedará</w:t>
      </w:r>
      <w:r w:rsidRPr="00776D38">
        <w:rPr>
          <w:rFonts w:cs="Arial"/>
          <w:szCs w:val="24"/>
        </w:rPr>
        <w:t xml:space="preserve"> reflejado dentro del Plan de Adquisiciones y en los rubros presupuestales de gastos </w:t>
      </w:r>
      <w:r w:rsidR="003F6E76" w:rsidRPr="00776D38">
        <w:rPr>
          <w:rFonts w:cs="Arial"/>
          <w:szCs w:val="24"/>
        </w:rPr>
        <w:t xml:space="preserve">de </w:t>
      </w:r>
      <w:r w:rsidRPr="00776D38">
        <w:rPr>
          <w:rFonts w:cs="Arial"/>
          <w:szCs w:val="24"/>
        </w:rPr>
        <w:t xml:space="preserve">funcionamiento y de </w:t>
      </w:r>
      <w:r w:rsidR="00112422" w:rsidRPr="00776D38">
        <w:rPr>
          <w:rFonts w:cs="Arial"/>
          <w:szCs w:val="24"/>
        </w:rPr>
        <w:t>I</w:t>
      </w:r>
      <w:r w:rsidRPr="00776D38">
        <w:rPr>
          <w:rFonts w:cs="Arial"/>
          <w:szCs w:val="24"/>
        </w:rPr>
        <w:t>nversión.</w:t>
      </w:r>
    </w:p>
    <w:p w14:paraId="4453F11A" w14:textId="0961695D" w:rsidR="001923F2" w:rsidRPr="00921EAE" w:rsidRDefault="00163D44" w:rsidP="001923F2">
      <w:pPr>
        <w:jc w:val="both"/>
        <w:rPr>
          <w:rFonts w:cs="Arial"/>
          <w:szCs w:val="24"/>
        </w:rPr>
      </w:pPr>
      <w:r w:rsidRPr="00776D38">
        <w:rPr>
          <w:rFonts w:cs="Arial"/>
          <w:szCs w:val="24"/>
        </w:rPr>
        <w:t xml:space="preserve">Los </w:t>
      </w:r>
      <w:r w:rsidR="001B6833" w:rsidRPr="00776D38">
        <w:rPr>
          <w:rFonts w:cs="Arial"/>
          <w:szCs w:val="24"/>
        </w:rPr>
        <w:t>requerimientos económicos a corto, mediano y largo p</w:t>
      </w:r>
      <w:r w:rsidR="001923F2" w:rsidRPr="00776D38">
        <w:rPr>
          <w:rFonts w:cs="Arial"/>
          <w:szCs w:val="24"/>
        </w:rPr>
        <w:t>lazo</w:t>
      </w:r>
      <w:r w:rsidRPr="00776D38">
        <w:rPr>
          <w:rFonts w:cs="Arial"/>
          <w:szCs w:val="24"/>
        </w:rPr>
        <w:t xml:space="preserve"> se </w:t>
      </w:r>
      <w:r w:rsidR="001B0856" w:rsidRPr="00776D38">
        <w:rPr>
          <w:rFonts w:cs="Arial"/>
          <w:szCs w:val="24"/>
        </w:rPr>
        <w:t>encuentran</w:t>
      </w:r>
      <w:r w:rsidR="001B6833" w:rsidRPr="00776D38">
        <w:rPr>
          <w:rFonts w:cs="Arial"/>
          <w:szCs w:val="24"/>
        </w:rPr>
        <w:t xml:space="preserve"> proyectados en el Presupuesto A</w:t>
      </w:r>
      <w:r w:rsidRPr="00776D38">
        <w:rPr>
          <w:rFonts w:cs="Arial"/>
          <w:szCs w:val="24"/>
        </w:rPr>
        <w:t>nual (Ver</w:t>
      </w:r>
      <w:r w:rsidR="003F6E76" w:rsidRPr="00776D38">
        <w:rPr>
          <w:rFonts w:cs="Arial"/>
          <w:szCs w:val="24"/>
        </w:rPr>
        <w:t xml:space="preserve"> link</w:t>
      </w:r>
      <w:r w:rsidRPr="00776D38">
        <w:rPr>
          <w:rFonts w:cs="Arial"/>
          <w:szCs w:val="24"/>
        </w:rPr>
        <w:t xml:space="preserve"> </w:t>
      </w:r>
      <w:r w:rsidR="003F6E76" w:rsidRPr="00776D38">
        <w:rPr>
          <w:rFonts w:cs="Arial"/>
          <w:szCs w:val="24"/>
        </w:rPr>
        <w:t>Plan Anual</w:t>
      </w:r>
      <w:r w:rsidR="003F6E76" w:rsidRPr="00B55F7E">
        <w:rPr>
          <w:rFonts w:cs="Arial"/>
          <w:szCs w:val="24"/>
        </w:rPr>
        <w:t xml:space="preserve"> de A</w:t>
      </w:r>
      <w:r w:rsidR="002B49CF" w:rsidRPr="00B55F7E">
        <w:rPr>
          <w:rFonts w:cs="Arial"/>
          <w:szCs w:val="24"/>
        </w:rPr>
        <w:t xml:space="preserve">dquisiciones </w:t>
      </w:r>
      <w:r w:rsidR="003F6E76" w:rsidRPr="00B55F7E">
        <w:rPr>
          <w:rFonts w:cs="Arial"/>
          <w:szCs w:val="24"/>
        </w:rPr>
        <w:t>I</w:t>
      </w:r>
      <w:r w:rsidR="002B49CF" w:rsidRPr="00B55F7E">
        <w:rPr>
          <w:rFonts w:cs="Arial"/>
          <w:szCs w:val="24"/>
        </w:rPr>
        <w:t>nstitucional</w:t>
      </w:r>
      <w:r w:rsidR="003F6E76" w:rsidRPr="00B55F7E">
        <w:rPr>
          <w:rFonts w:cs="Arial"/>
          <w:szCs w:val="24"/>
        </w:rPr>
        <w:t xml:space="preserve"> </w:t>
      </w:r>
      <w:r w:rsidR="0054546A">
        <w:rPr>
          <w:rFonts w:cs="Arial"/>
          <w:szCs w:val="24"/>
        </w:rPr>
        <w:t>(</w:t>
      </w:r>
      <w:hyperlink r:id="rId12" w:history="1">
        <w:r w:rsidR="002B49CF" w:rsidRPr="00B55F7E">
          <w:rPr>
            <w:rStyle w:val="Hipervnculo"/>
            <w:rFonts w:cs="Arial"/>
            <w:szCs w:val="24"/>
          </w:rPr>
          <w:t>https://www.inci.gov.co/transparencia/31-plan-anual-de-adquisiciones-1</w:t>
        </w:r>
      </w:hyperlink>
      <w:r w:rsidR="001B6833">
        <w:rPr>
          <w:rStyle w:val="Hipervnculo"/>
          <w:rFonts w:cs="Arial"/>
          <w:szCs w:val="24"/>
        </w:rPr>
        <w:t>)</w:t>
      </w:r>
    </w:p>
    <w:p w14:paraId="63554D68" w14:textId="4ECA451C" w:rsidR="001923F2" w:rsidRPr="00B55F7E" w:rsidRDefault="00011B2C" w:rsidP="001923F2">
      <w:pPr>
        <w:jc w:val="both"/>
        <w:rPr>
          <w:rFonts w:cs="Arial"/>
          <w:szCs w:val="24"/>
        </w:rPr>
      </w:pPr>
      <w:r w:rsidRPr="00B55F7E">
        <w:rPr>
          <w:rFonts w:cs="Arial"/>
          <w:szCs w:val="24"/>
        </w:rPr>
        <w:t>Se aclara que, a</w:t>
      </w:r>
      <w:r w:rsidR="001923F2" w:rsidRPr="00B55F7E">
        <w:rPr>
          <w:rFonts w:cs="Arial"/>
          <w:szCs w:val="24"/>
        </w:rPr>
        <w:t xml:space="preserve">nualmente se deberán dejar recursos para invertir en la implementación del Programa de Gestión Documental de la </w:t>
      </w:r>
      <w:r w:rsidR="001B6833">
        <w:rPr>
          <w:rFonts w:cs="Arial"/>
          <w:szCs w:val="24"/>
        </w:rPr>
        <w:t>e</w:t>
      </w:r>
      <w:r w:rsidR="001923F2" w:rsidRPr="00B55F7E">
        <w:rPr>
          <w:rFonts w:cs="Arial"/>
          <w:szCs w:val="24"/>
        </w:rPr>
        <w:t>ntidad</w:t>
      </w:r>
      <w:r w:rsidR="00337101" w:rsidRPr="00B55F7E">
        <w:rPr>
          <w:rFonts w:cs="Arial"/>
          <w:szCs w:val="24"/>
        </w:rPr>
        <w:t>.</w:t>
      </w:r>
    </w:p>
    <w:p w14:paraId="64D63372" w14:textId="3D629342" w:rsidR="0009282F" w:rsidRPr="00B55F7E" w:rsidRDefault="0009282F" w:rsidP="00873D18">
      <w:pPr>
        <w:spacing w:after="0"/>
        <w:jc w:val="both"/>
        <w:rPr>
          <w:rFonts w:cs="Arial"/>
          <w:szCs w:val="24"/>
        </w:rPr>
      </w:pPr>
    </w:p>
    <w:p w14:paraId="1AB68B8E" w14:textId="3F14325D" w:rsidR="00515547" w:rsidRPr="00921EAE" w:rsidRDefault="006237CC" w:rsidP="00C103F5">
      <w:pPr>
        <w:pStyle w:val="Ttulo3"/>
        <w:numPr>
          <w:ilvl w:val="2"/>
          <w:numId w:val="5"/>
        </w:numPr>
        <w:rPr>
          <w:rFonts w:ascii="Arial" w:hAnsi="Arial" w:cs="Arial"/>
          <w:color w:val="auto"/>
          <w:sz w:val="24"/>
          <w:szCs w:val="24"/>
        </w:rPr>
      </w:pPr>
      <w:bookmarkStart w:id="18" w:name="_Toc428775076"/>
      <w:bookmarkStart w:id="19" w:name="_Toc141274758"/>
      <w:r w:rsidRPr="00B55F7E">
        <w:rPr>
          <w:rFonts w:ascii="Arial" w:hAnsi="Arial" w:cs="Arial"/>
          <w:color w:val="000000" w:themeColor="text1"/>
          <w:sz w:val="24"/>
          <w:szCs w:val="24"/>
        </w:rPr>
        <w:t xml:space="preserve">Requerimientos </w:t>
      </w:r>
      <w:r>
        <w:rPr>
          <w:rFonts w:ascii="Arial" w:hAnsi="Arial" w:cs="Arial"/>
          <w:color w:val="000000" w:themeColor="text1"/>
          <w:sz w:val="24"/>
          <w:szCs w:val="24"/>
        </w:rPr>
        <w:t>a</w:t>
      </w:r>
      <w:r w:rsidRPr="00B55F7E">
        <w:rPr>
          <w:rFonts w:ascii="Arial" w:hAnsi="Arial" w:cs="Arial"/>
          <w:color w:val="000000" w:themeColor="text1"/>
          <w:sz w:val="24"/>
          <w:szCs w:val="24"/>
        </w:rPr>
        <w:t>dministrativos</w:t>
      </w:r>
      <w:bookmarkEnd w:id="18"/>
      <w:bookmarkEnd w:id="19"/>
    </w:p>
    <w:p w14:paraId="68147411" w14:textId="77777777" w:rsidR="00451044" w:rsidRPr="00B55F7E" w:rsidRDefault="00451044" w:rsidP="00451044">
      <w:pPr>
        <w:spacing w:line="240" w:lineRule="auto"/>
        <w:rPr>
          <w:rFonts w:cs="Arial"/>
          <w:szCs w:val="24"/>
        </w:rPr>
      </w:pPr>
    </w:p>
    <w:p w14:paraId="73B593D4" w14:textId="56715E24" w:rsidR="007323B5" w:rsidRPr="00B55F7E" w:rsidRDefault="00E520D7" w:rsidP="007323B5">
      <w:pPr>
        <w:pStyle w:val="Textoindependiente3"/>
        <w:rPr>
          <w:rFonts w:cs="Arial"/>
          <w:b w:val="0"/>
          <w:sz w:val="24"/>
          <w:szCs w:val="24"/>
        </w:rPr>
      </w:pPr>
      <w:r w:rsidRPr="00B55F7E">
        <w:rPr>
          <w:rFonts w:cs="Arial"/>
          <w:b w:val="0"/>
          <w:sz w:val="24"/>
          <w:szCs w:val="24"/>
        </w:rPr>
        <w:t xml:space="preserve">Para la elaboración, ejecución, seguimiento y control del PGD, se requiere de la participación activa de la </w:t>
      </w:r>
      <w:r w:rsidR="00011B2C" w:rsidRPr="00B55F7E">
        <w:rPr>
          <w:rFonts w:cs="Arial"/>
          <w:b w:val="0"/>
          <w:sz w:val="24"/>
          <w:szCs w:val="24"/>
        </w:rPr>
        <w:t>Secretarí</w:t>
      </w:r>
      <w:r w:rsidR="00FF12CE" w:rsidRPr="00B55F7E">
        <w:rPr>
          <w:rFonts w:cs="Arial"/>
          <w:b w:val="0"/>
          <w:sz w:val="24"/>
          <w:szCs w:val="24"/>
        </w:rPr>
        <w:t xml:space="preserve">a General como instancia responsable del proceso de </w:t>
      </w:r>
      <w:r w:rsidR="00EA0ABF" w:rsidRPr="0054546A">
        <w:rPr>
          <w:rFonts w:cs="Arial"/>
          <w:b w:val="0"/>
          <w:sz w:val="24"/>
          <w:szCs w:val="24"/>
        </w:rPr>
        <w:t>Gestión</w:t>
      </w:r>
      <w:r w:rsidR="00FF12CE" w:rsidRPr="00B55F7E">
        <w:rPr>
          <w:rFonts w:cs="Arial"/>
          <w:b w:val="0"/>
          <w:sz w:val="24"/>
          <w:szCs w:val="24"/>
        </w:rPr>
        <w:t xml:space="preserve"> Documental</w:t>
      </w:r>
      <w:r w:rsidR="006F0E1A" w:rsidRPr="00B55F7E">
        <w:rPr>
          <w:rFonts w:cs="Arial"/>
          <w:b w:val="0"/>
          <w:sz w:val="24"/>
          <w:szCs w:val="24"/>
        </w:rPr>
        <w:t>, y</w:t>
      </w:r>
      <w:r w:rsidR="009156B3" w:rsidRPr="00B55F7E">
        <w:rPr>
          <w:rFonts w:cs="Arial"/>
          <w:b w:val="0"/>
          <w:sz w:val="24"/>
          <w:szCs w:val="24"/>
        </w:rPr>
        <w:t xml:space="preserve"> de las demás áreas de la entidad</w:t>
      </w:r>
      <w:r w:rsidR="00011B2C" w:rsidRPr="00B55F7E">
        <w:rPr>
          <w:rFonts w:cs="Arial"/>
          <w:b w:val="0"/>
          <w:sz w:val="24"/>
          <w:szCs w:val="24"/>
        </w:rPr>
        <w:t>,</w:t>
      </w:r>
      <w:r w:rsidR="009156B3" w:rsidRPr="00B55F7E">
        <w:rPr>
          <w:rFonts w:cs="Arial"/>
          <w:b w:val="0"/>
          <w:sz w:val="24"/>
          <w:szCs w:val="24"/>
        </w:rPr>
        <w:t xml:space="preserve"> junto con los Proceso</w:t>
      </w:r>
      <w:r w:rsidR="00326578" w:rsidRPr="00B55F7E">
        <w:rPr>
          <w:rFonts w:cs="Arial"/>
          <w:b w:val="0"/>
          <w:sz w:val="24"/>
          <w:szCs w:val="24"/>
        </w:rPr>
        <w:t>s</w:t>
      </w:r>
      <w:r w:rsidR="009156B3" w:rsidRPr="00B55F7E">
        <w:rPr>
          <w:rFonts w:cs="Arial"/>
          <w:b w:val="0"/>
          <w:sz w:val="24"/>
          <w:szCs w:val="24"/>
        </w:rPr>
        <w:t xml:space="preserve"> que les conforman (Procesos Misionales, Estratégicos, Apoyo y Evaluación</w:t>
      </w:r>
      <w:r w:rsidR="005465DF" w:rsidRPr="00B55F7E">
        <w:rPr>
          <w:rFonts w:cs="Arial"/>
          <w:b w:val="0"/>
          <w:sz w:val="24"/>
          <w:szCs w:val="24"/>
        </w:rPr>
        <w:t xml:space="preserve"> y Mejoramiento)</w:t>
      </w:r>
      <w:r w:rsidR="00011B2C" w:rsidRPr="00B55F7E">
        <w:rPr>
          <w:rFonts w:cs="Arial"/>
          <w:b w:val="0"/>
          <w:sz w:val="24"/>
          <w:szCs w:val="24"/>
        </w:rPr>
        <w:t>. C</w:t>
      </w:r>
      <w:r w:rsidR="005465DF" w:rsidRPr="00B55F7E">
        <w:rPr>
          <w:rFonts w:cs="Arial"/>
          <w:b w:val="0"/>
          <w:sz w:val="24"/>
          <w:szCs w:val="24"/>
        </w:rPr>
        <w:t>abe resaltar que</w:t>
      </w:r>
      <w:r w:rsidR="00011B2C" w:rsidRPr="00B55F7E">
        <w:rPr>
          <w:rFonts w:cs="Arial"/>
          <w:b w:val="0"/>
          <w:sz w:val="24"/>
          <w:szCs w:val="24"/>
        </w:rPr>
        <w:t>,</w:t>
      </w:r>
      <w:r w:rsidR="005465DF" w:rsidRPr="00B55F7E">
        <w:rPr>
          <w:rFonts w:cs="Arial"/>
          <w:b w:val="0"/>
          <w:sz w:val="24"/>
          <w:szCs w:val="24"/>
        </w:rPr>
        <w:t xml:space="preserve"> </w:t>
      </w:r>
      <w:r w:rsidR="00011B2C" w:rsidRPr="00B55F7E">
        <w:rPr>
          <w:rFonts w:cs="Arial"/>
          <w:b w:val="0"/>
          <w:sz w:val="24"/>
          <w:szCs w:val="24"/>
        </w:rPr>
        <w:t>l</w:t>
      </w:r>
      <w:r w:rsidR="007323B5" w:rsidRPr="00B55F7E">
        <w:rPr>
          <w:rFonts w:cs="Arial"/>
          <w:b w:val="0"/>
          <w:sz w:val="24"/>
          <w:szCs w:val="24"/>
        </w:rPr>
        <w:t xml:space="preserve">as decisiones relacionadas con la Gestión Documental serán avaladas por el Comité Institucional de </w:t>
      </w:r>
      <w:r w:rsidR="009E02B9" w:rsidRPr="00B55F7E">
        <w:rPr>
          <w:rFonts w:cs="Arial"/>
          <w:b w:val="0"/>
          <w:sz w:val="24"/>
          <w:szCs w:val="24"/>
        </w:rPr>
        <w:t>Gestión y Desempeño.</w:t>
      </w:r>
    </w:p>
    <w:p w14:paraId="17F51C30" w14:textId="77777777" w:rsidR="00DD0AE9" w:rsidRPr="00B55F7E" w:rsidRDefault="00DD0AE9" w:rsidP="005F1D62">
      <w:pPr>
        <w:pStyle w:val="Textoindependiente3"/>
        <w:spacing w:line="240" w:lineRule="auto"/>
        <w:rPr>
          <w:rFonts w:cs="Arial"/>
          <w:b w:val="0"/>
          <w:sz w:val="24"/>
          <w:szCs w:val="24"/>
        </w:rPr>
      </w:pPr>
    </w:p>
    <w:p w14:paraId="31470DC4" w14:textId="1A6A83B2" w:rsidR="000826FB" w:rsidRPr="00B55F7E" w:rsidRDefault="006237CC" w:rsidP="00C103F5">
      <w:pPr>
        <w:pStyle w:val="Ttulo4"/>
        <w:numPr>
          <w:ilvl w:val="3"/>
          <w:numId w:val="5"/>
        </w:numPr>
        <w:rPr>
          <w:rFonts w:ascii="Arial" w:hAnsi="Arial" w:cs="Arial"/>
          <w:i w:val="0"/>
          <w:color w:val="000000" w:themeColor="text1"/>
          <w:sz w:val="24"/>
          <w:szCs w:val="24"/>
        </w:rPr>
      </w:pPr>
      <w:r w:rsidRPr="00B55F7E">
        <w:rPr>
          <w:rFonts w:ascii="Arial" w:hAnsi="Arial" w:cs="Arial"/>
          <w:i w:val="0"/>
          <w:color w:val="000000" w:themeColor="text1"/>
          <w:sz w:val="24"/>
          <w:szCs w:val="24"/>
        </w:rPr>
        <w:t xml:space="preserve">Elaboración </w:t>
      </w:r>
      <w:r>
        <w:rPr>
          <w:rFonts w:ascii="Arial" w:hAnsi="Arial" w:cs="Arial"/>
          <w:i w:val="0"/>
          <w:color w:val="000000" w:themeColor="text1"/>
          <w:sz w:val="24"/>
          <w:szCs w:val="24"/>
        </w:rPr>
        <w:t>y</w:t>
      </w:r>
      <w:r w:rsidRPr="00B55F7E">
        <w:rPr>
          <w:rFonts w:ascii="Arial" w:hAnsi="Arial" w:cs="Arial"/>
          <w:i w:val="0"/>
          <w:color w:val="000000" w:themeColor="text1"/>
          <w:sz w:val="24"/>
          <w:szCs w:val="24"/>
        </w:rPr>
        <w:t xml:space="preserve"> </w:t>
      </w:r>
      <w:r>
        <w:rPr>
          <w:rFonts w:ascii="Arial" w:hAnsi="Arial" w:cs="Arial"/>
          <w:i w:val="0"/>
          <w:color w:val="000000" w:themeColor="text1"/>
          <w:sz w:val="24"/>
          <w:szCs w:val="24"/>
        </w:rPr>
        <w:t>r</w:t>
      </w:r>
      <w:r w:rsidRPr="00B55F7E">
        <w:rPr>
          <w:rFonts w:ascii="Arial" w:hAnsi="Arial" w:cs="Arial"/>
          <w:i w:val="0"/>
          <w:color w:val="000000" w:themeColor="text1"/>
          <w:sz w:val="24"/>
          <w:szCs w:val="24"/>
        </w:rPr>
        <w:t xml:space="preserve">evisión </w:t>
      </w:r>
      <w:r>
        <w:rPr>
          <w:rFonts w:ascii="Arial" w:hAnsi="Arial" w:cs="Arial"/>
          <w:i w:val="0"/>
          <w:color w:val="000000" w:themeColor="text1"/>
          <w:sz w:val="24"/>
          <w:szCs w:val="24"/>
        </w:rPr>
        <w:t>p</w:t>
      </w:r>
      <w:r w:rsidRPr="00B55F7E">
        <w:rPr>
          <w:rFonts w:ascii="Arial" w:hAnsi="Arial" w:cs="Arial"/>
          <w:i w:val="0"/>
          <w:color w:val="000000" w:themeColor="text1"/>
          <w:sz w:val="24"/>
          <w:szCs w:val="24"/>
        </w:rPr>
        <w:t xml:space="preserve">reliminar Programa </w:t>
      </w:r>
      <w:r>
        <w:rPr>
          <w:rFonts w:ascii="Arial" w:hAnsi="Arial" w:cs="Arial"/>
          <w:i w:val="0"/>
          <w:color w:val="000000" w:themeColor="text1"/>
          <w:sz w:val="24"/>
          <w:szCs w:val="24"/>
        </w:rPr>
        <w:t>d</w:t>
      </w:r>
      <w:r w:rsidRPr="00B55F7E">
        <w:rPr>
          <w:rFonts w:ascii="Arial" w:hAnsi="Arial" w:cs="Arial"/>
          <w:i w:val="0"/>
          <w:color w:val="000000" w:themeColor="text1"/>
          <w:sz w:val="24"/>
          <w:szCs w:val="24"/>
        </w:rPr>
        <w:t>e Gestión Documental</w:t>
      </w:r>
    </w:p>
    <w:p w14:paraId="0DE7F81D" w14:textId="77777777" w:rsidR="00101421" w:rsidRPr="00B55F7E" w:rsidRDefault="00101421" w:rsidP="00D81449">
      <w:pPr>
        <w:rPr>
          <w:rFonts w:cs="Arial"/>
          <w:szCs w:val="24"/>
        </w:rPr>
      </w:pPr>
    </w:p>
    <w:p w14:paraId="17263732" w14:textId="35F2DFD6" w:rsidR="00D81449" w:rsidRPr="00B55F7E" w:rsidRDefault="00D81449" w:rsidP="00D81449">
      <w:pPr>
        <w:rPr>
          <w:rFonts w:cs="Arial"/>
          <w:szCs w:val="24"/>
        </w:rPr>
      </w:pPr>
      <w:r w:rsidRPr="00B55F7E">
        <w:rPr>
          <w:rFonts w:cs="Arial"/>
          <w:szCs w:val="24"/>
        </w:rPr>
        <w:t xml:space="preserve">La </w:t>
      </w:r>
      <w:r w:rsidR="005D0704">
        <w:rPr>
          <w:rFonts w:cs="Arial"/>
          <w:szCs w:val="24"/>
        </w:rPr>
        <w:t>Secretaría</w:t>
      </w:r>
      <w:r w:rsidRPr="00B55F7E">
        <w:rPr>
          <w:rFonts w:cs="Arial"/>
          <w:szCs w:val="24"/>
        </w:rPr>
        <w:t xml:space="preserve"> General del INCI, design</w:t>
      </w:r>
      <w:r w:rsidR="00577848" w:rsidRPr="00B55F7E">
        <w:rPr>
          <w:rFonts w:cs="Arial"/>
          <w:szCs w:val="24"/>
        </w:rPr>
        <w:t>ó</w:t>
      </w:r>
      <w:r w:rsidRPr="00B55F7E">
        <w:rPr>
          <w:rFonts w:cs="Arial"/>
          <w:szCs w:val="24"/>
        </w:rPr>
        <w:t xml:space="preserve"> como responsables de la elaboración del Programa de Gestió</w:t>
      </w:r>
      <w:r w:rsidR="00577848" w:rsidRPr="00B55F7E">
        <w:rPr>
          <w:rFonts w:cs="Arial"/>
          <w:szCs w:val="24"/>
        </w:rPr>
        <w:t xml:space="preserve">n Documental </w:t>
      </w:r>
      <w:r w:rsidRPr="00B55F7E">
        <w:rPr>
          <w:rFonts w:cs="Arial"/>
          <w:szCs w:val="24"/>
        </w:rPr>
        <w:t>a los siguientes funcionarios:</w:t>
      </w:r>
    </w:p>
    <w:p w14:paraId="569E5DBB" w14:textId="77777777" w:rsidR="00BC25B0" w:rsidRPr="00B55F7E" w:rsidRDefault="00BC25B0" w:rsidP="00D81449">
      <w:pPr>
        <w:rPr>
          <w:rFonts w:cs="Arial"/>
          <w:szCs w:val="24"/>
        </w:rPr>
      </w:pPr>
    </w:p>
    <w:tbl>
      <w:tblPr>
        <w:tblStyle w:val="Tablaconcuadrcula1clara-nfasis6"/>
        <w:tblW w:w="0" w:type="auto"/>
        <w:jc w:val="center"/>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Look w:val="0000" w:firstRow="0" w:lastRow="0" w:firstColumn="0" w:lastColumn="0" w:noHBand="0" w:noVBand="0"/>
        <w:tblCaption w:val="Reponsables Elaboración PGD"/>
        <w:tblDescription w:val="Listado de responsables de la elboración del programa de Gestion Documental"/>
      </w:tblPr>
      <w:tblGrid>
        <w:gridCol w:w="2588"/>
        <w:gridCol w:w="2106"/>
        <w:gridCol w:w="2146"/>
      </w:tblGrid>
      <w:tr w:rsidR="00733158" w:rsidRPr="00B55F7E" w14:paraId="716A67D4" w14:textId="77777777" w:rsidTr="001A46CF">
        <w:trPr>
          <w:trHeight w:val="345"/>
          <w:tblHeader/>
          <w:jc w:val="center"/>
        </w:trPr>
        <w:tc>
          <w:tcPr>
            <w:tcW w:w="2588" w:type="dxa"/>
            <w:tcBorders>
              <w:right w:val="single" w:sz="4" w:space="0" w:color="FFFFFF" w:themeColor="background1"/>
            </w:tcBorders>
            <w:shd w:val="clear" w:color="auto" w:fill="4472C4"/>
          </w:tcPr>
          <w:p w14:paraId="302037A8" w14:textId="25438F37" w:rsidR="00733158" w:rsidRPr="001A46CF" w:rsidRDefault="001A46CF" w:rsidP="001F5811">
            <w:pPr>
              <w:spacing w:after="0" w:line="240" w:lineRule="auto"/>
              <w:jc w:val="center"/>
              <w:rPr>
                <w:rFonts w:cs="Arial"/>
                <w:b/>
                <w:color w:val="FFFFFF" w:themeColor="background1"/>
                <w:szCs w:val="24"/>
              </w:rPr>
            </w:pPr>
            <w:r w:rsidRPr="001A46CF">
              <w:rPr>
                <w:rFonts w:cs="Arial"/>
                <w:b/>
                <w:color w:val="FFFFFF" w:themeColor="background1"/>
                <w:szCs w:val="24"/>
              </w:rPr>
              <w:lastRenderedPageBreak/>
              <w:t>Dependencia / proceso</w:t>
            </w:r>
          </w:p>
        </w:tc>
        <w:tc>
          <w:tcPr>
            <w:tcW w:w="2106" w:type="dxa"/>
            <w:tcBorders>
              <w:left w:val="single" w:sz="4" w:space="0" w:color="FFFFFF" w:themeColor="background1"/>
              <w:right w:val="single" w:sz="4" w:space="0" w:color="FFFFFF" w:themeColor="background1"/>
            </w:tcBorders>
            <w:shd w:val="clear" w:color="auto" w:fill="4472C4"/>
          </w:tcPr>
          <w:p w14:paraId="34D77B91" w14:textId="66653164" w:rsidR="00733158" w:rsidRPr="001A46CF" w:rsidRDefault="001A46CF" w:rsidP="001F5811">
            <w:pPr>
              <w:spacing w:after="0" w:line="240" w:lineRule="auto"/>
              <w:jc w:val="center"/>
              <w:rPr>
                <w:rFonts w:cs="Arial"/>
                <w:b/>
                <w:color w:val="FFFFFF" w:themeColor="background1"/>
                <w:szCs w:val="24"/>
              </w:rPr>
            </w:pPr>
            <w:r w:rsidRPr="001A46CF">
              <w:rPr>
                <w:rFonts w:cs="Arial"/>
                <w:b/>
                <w:color w:val="FFFFFF" w:themeColor="background1"/>
                <w:szCs w:val="24"/>
              </w:rPr>
              <w:t>Cargo</w:t>
            </w:r>
          </w:p>
        </w:tc>
        <w:tc>
          <w:tcPr>
            <w:tcW w:w="2146" w:type="dxa"/>
            <w:tcBorders>
              <w:left w:val="single" w:sz="4" w:space="0" w:color="FFFFFF" w:themeColor="background1"/>
            </w:tcBorders>
            <w:shd w:val="clear" w:color="auto" w:fill="4472C4"/>
          </w:tcPr>
          <w:p w14:paraId="49AC489C" w14:textId="42745930" w:rsidR="00733158" w:rsidRPr="001A46CF" w:rsidRDefault="001A46CF" w:rsidP="001F5811">
            <w:pPr>
              <w:spacing w:after="0" w:line="240" w:lineRule="auto"/>
              <w:jc w:val="center"/>
              <w:rPr>
                <w:rFonts w:cs="Arial"/>
                <w:b/>
                <w:color w:val="FFFFFF" w:themeColor="background1"/>
                <w:szCs w:val="24"/>
              </w:rPr>
            </w:pPr>
            <w:r w:rsidRPr="001A46CF">
              <w:rPr>
                <w:rFonts w:cs="Arial"/>
                <w:b/>
                <w:color w:val="FFFFFF" w:themeColor="background1"/>
                <w:szCs w:val="24"/>
              </w:rPr>
              <w:t>Actividad a realizar</w:t>
            </w:r>
          </w:p>
        </w:tc>
      </w:tr>
      <w:tr w:rsidR="00733158" w:rsidRPr="00B55F7E" w14:paraId="4CE43AD7" w14:textId="77777777" w:rsidTr="00BE7A06">
        <w:trPr>
          <w:trHeight w:val="345"/>
          <w:tblHeader/>
          <w:jc w:val="center"/>
        </w:trPr>
        <w:tc>
          <w:tcPr>
            <w:tcW w:w="2588" w:type="dxa"/>
            <w:vAlign w:val="center"/>
          </w:tcPr>
          <w:p w14:paraId="1A1E2415" w14:textId="52288C56" w:rsidR="00733158" w:rsidRPr="00B55F7E" w:rsidRDefault="00577848" w:rsidP="00594711">
            <w:pPr>
              <w:spacing w:after="0" w:line="240" w:lineRule="auto"/>
              <w:jc w:val="both"/>
              <w:rPr>
                <w:rFonts w:cs="Arial"/>
                <w:szCs w:val="24"/>
              </w:rPr>
            </w:pPr>
            <w:r w:rsidRPr="00B55F7E">
              <w:rPr>
                <w:rFonts w:cs="Arial"/>
                <w:szCs w:val="24"/>
              </w:rPr>
              <w:t>Secretarí</w:t>
            </w:r>
            <w:r w:rsidR="00733158" w:rsidRPr="00B55F7E">
              <w:rPr>
                <w:rFonts w:cs="Arial"/>
                <w:szCs w:val="24"/>
              </w:rPr>
              <w:t>a General</w:t>
            </w:r>
          </w:p>
        </w:tc>
        <w:tc>
          <w:tcPr>
            <w:tcW w:w="2106" w:type="dxa"/>
            <w:vAlign w:val="center"/>
          </w:tcPr>
          <w:p w14:paraId="6A5D9E6C" w14:textId="77777777" w:rsidR="00733158" w:rsidRPr="00B55F7E" w:rsidRDefault="00733158" w:rsidP="00594711">
            <w:pPr>
              <w:spacing w:after="0" w:line="240" w:lineRule="auto"/>
              <w:jc w:val="both"/>
              <w:rPr>
                <w:rFonts w:cs="Arial"/>
                <w:szCs w:val="24"/>
              </w:rPr>
            </w:pPr>
            <w:r w:rsidRPr="00B55F7E">
              <w:rPr>
                <w:rFonts w:cs="Arial"/>
                <w:szCs w:val="24"/>
              </w:rPr>
              <w:t>Secretario General</w:t>
            </w:r>
          </w:p>
        </w:tc>
        <w:tc>
          <w:tcPr>
            <w:tcW w:w="2146" w:type="dxa"/>
            <w:vAlign w:val="center"/>
          </w:tcPr>
          <w:p w14:paraId="249395BD" w14:textId="77777777" w:rsidR="00733158" w:rsidRPr="00B55F7E" w:rsidRDefault="00733158" w:rsidP="001F5811">
            <w:pPr>
              <w:spacing w:after="0" w:line="240" w:lineRule="auto"/>
              <w:jc w:val="center"/>
              <w:rPr>
                <w:rFonts w:cs="Arial"/>
                <w:szCs w:val="24"/>
              </w:rPr>
            </w:pPr>
            <w:r w:rsidRPr="00B55F7E">
              <w:rPr>
                <w:rFonts w:cs="Arial"/>
                <w:szCs w:val="24"/>
              </w:rPr>
              <w:t>Revisión</w:t>
            </w:r>
          </w:p>
        </w:tc>
      </w:tr>
      <w:tr w:rsidR="00733158" w:rsidRPr="00B55F7E" w14:paraId="772AA0CC" w14:textId="77777777" w:rsidTr="00BE7A06">
        <w:trPr>
          <w:trHeight w:val="345"/>
          <w:tblHeader/>
          <w:jc w:val="center"/>
        </w:trPr>
        <w:tc>
          <w:tcPr>
            <w:tcW w:w="2588" w:type="dxa"/>
            <w:vAlign w:val="center"/>
          </w:tcPr>
          <w:p w14:paraId="6AB2395F" w14:textId="39D8E0B6" w:rsidR="00733158" w:rsidRPr="00B55F7E" w:rsidRDefault="00577848" w:rsidP="00FA675B">
            <w:pPr>
              <w:spacing w:after="0" w:line="240" w:lineRule="auto"/>
              <w:jc w:val="both"/>
              <w:rPr>
                <w:rFonts w:cs="Arial"/>
                <w:szCs w:val="24"/>
              </w:rPr>
            </w:pPr>
            <w:r w:rsidRPr="00B55F7E">
              <w:rPr>
                <w:rFonts w:cs="Arial"/>
                <w:szCs w:val="24"/>
              </w:rPr>
              <w:t>Secretarí</w:t>
            </w:r>
            <w:r w:rsidR="00733158" w:rsidRPr="00B55F7E">
              <w:rPr>
                <w:rFonts w:cs="Arial"/>
                <w:szCs w:val="24"/>
              </w:rPr>
              <w:t>a General – Grupo de Gestión Humana y de la Información</w:t>
            </w:r>
          </w:p>
        </w:tc>
        <w:tc>
          <w:tcPr>
            <w:tcW w:w="2106" w:type="dxa"/>
            <w:vAlign w:val="center"/>
          </w:tcPr>
          <w:p w14:paraId="5E74BC9C" w14:textId="4711FA29" w:rsidR="00733158" w:rsidRPr="00B55F7E" w:rsidRDefault="00733158" w:rsidP="00FA675B">
            <w:pPr>
              <w:spacing w:after="0" w:line="240" w:lineRule="auto"/>
              <w:jc w:val="both"/>
              <w:rPr>
                <w:rFonts w:cs="Arial"/>
                <w:szCs w:val="24"/>
              </w:rPr>
            </w:pPr>
            <w:r w:rsidRPr="00B55F7E">
              <w:rPr>
                <w:rFonts w:cs="Arial"/>
                <w:szCs w:val="24"/>
              </w:rPr>
              <w:t>Coordinador (E) Grupo de Gestión Humana y de la Información</w:t>
            </w:r>
          </w:p>
        </w:tc>
        <w:tc>
          <w:tcPr>
            <w:tcW w:w="2146" w:type="dxa"/>
            <w:vAlign w:val="center"/>
          </w:tcPr>
          <w:p w14:paraId="3F749951" w14:textId="77777777" w:rsidR="00733158" w:rsidRPr="00B55F7E" w:rsidRDefault="00733158" w:rsidP="001F5811">
            <w:pPr>
              <w:spacing w:after="0" w:line="240" w:lineRule="auto"/>
              <w:jc w:val="center"/>
              <w:rPr>
                <w:rFonts w:cs="Arial"/>
                <w:szCs w:val="24"/>
              </w:rPr>
            </w:pPr>
            <w:r w:rsidRPr="00B55F7E">
              <w:rPr>
                <w:rFonts w:cs="Arial"/>
                <w:szCs w:val="24"/>
              </w:rPr>
              <w:t>Revisión</w:t>
            </w:r>
          </w:p>
        </w:tc>
      </w:tr>
      <w:tr w:rsidR="00733158" w:rsidRPr="00B55F7E" w14:paraId="7EE601CE" w14:textId="77777777" w:rsidTr="00BE7A06">
        <w:trPr>
          <w:trHeight w:val="345"/>
          <w:tblHeader/>
          <w:jc w:val="center"/>
        </w:trPr>
        <w:tc>
          <w:tcPr>
            <w:tcW w:w="2588" w:type="dxa"/>
            <w:vAlign w:val="center"/>
          </w:tcPr>
          <w:p w14:paraId="3967B349" w14:textId="4EE7D45C" w:rsidR="00733158" w:rsidRPr="00B55F7E" w:rsidRDefault="00733158" w:rsidP="00577848">
            <w:pPr>
              <w:spacing w:after="0" w:line="240" w:lineRule="auto"/>
              <w:jc w:val="both"/>
              <w:rPr>
                <w:rFonts w:cs="Arial"/>
                <w:szCs w:val="24"/>
              </w:rPr>
            </w:pPr>
            <w:r w:rsidRPr="00B55F7E">
              <w:rPr>
                <w:rFonts w:cs="Arial"/>
                <w:szCs w:val="24"/>
              </w:rPr>
              <w:t>Secretar</w:t>
            </w:r>
            <w:r w:rsidR="00577848" w:rsidRPr="00B55F7E">
              <w:rPr>
                <w:rFonts w:cs="Arial"/>
                <w:szCs w:val="24"/>
              </w:rPr>
              <w:t>í</w:t>
            </w:r>
            <w:r w:rsidRPr="00B55F7E">
              <w:rPr>
                <w:rFonts w:cs="Arial"/>
                <w:szCs w:val="24"/>
              </w:rPr>
              <w:t>a General – Grupo de Gestión Humana y de la Información</w:t>
            </w:r>
          </w:p>
        </w:tc>
        <w:tc>
          <w:tcPr>
            <w:tcW w:w="2106" w:type="dxa"/>
            <w:vAlign w:val="center"/>
          </w:tcPr>
          <w:p w14:paraId="2A27FE44" w14:textId="7BBBCDD4" w:rsidR="00733158" w:rsidRPr="00B55F7E" w:rsidRDefault="00733158" w:rsidP="00733158">
            <w:pPr>
              <w:spacing w:after="0" w:line="240" w:lineRule="auto"/>
              <w:jc w:val="both"/>
              <w:rPr>
                <w:rFonts w:cs="Arial"/>
                <w:szCs w:val="24"/>
              </w:rPr>
            </w:pPr>
            <w:r w:rsidRPr="00B55F7E">
              <w:rPr>
                <w:rFonts w:cs="Arial"/>
                <w:szCs w:val="24"/>
              </w:rPr>
              <w:t xml:space="preserve">Profesional y Técnicos </w:t>
            </w:r>
            <w:r w:rsidR="00577848" w:rsidRPr="00B55F7E">
              <w:rPr>
                <w:rFonts w:cs="Arial"/>
                <w:szCs w:val="24"/>
              </w:rPr>
              <w:t xml:space="preserve">de apoyo al </w:t>
            </w:r>
            <w:r w:rsidRPr="00B55F7E">
              <w:rPr>
                <w:rFonts w:cs="Arial"/>
                <w:szCs w:val="24"/>
              </w:rPr>
              <w:t>proceso de gestión documental.</w:t>
            </w:r>
          </w:p>
        </w:tc>
        <w:tc>
          <w:tcPr>
            <w:tcW w:w="2146" w:type="dxa"/>
            <w:vAlign w:val="center"/>
          </w:tcPr>
          <w:p w14:paraId="5B5249CC" w14:textId="77777777" w:rsidR="00733158" w:rsidRPr="00B55F7E" w:rsidRDefault="00733158" w:rsidP="001F5811">
            <w:pPr>
              <w:spacing w:after="0" w:line="240" w:lineRule="auto"/>
              <w:jc w:val="center"/>
              <w:rPr>
                <w:rFonts w:cs="Arial"/>
                <w:szCs w:val="24"/>
              </w:rPr>
            </w:pPr>
            <w:r w:rsidRPr="00B55F7E">
              <w:rPr>
                <w:rFonts w:cs="Arial"/>
                <w:szCs w:val="24"/>
              </w:rPr>
              <w:t>Elaboración</w:t>
            </w:r>
          </w:p>
        </w:tc>
      </w:tr>
    </w:tbl>
    <w:p w14:paraId="58E02EDA" w14:textId="673ECFA1" w:rsidR="00B06146" w:rsidRPr="00B55F7E" w:rsidRDefault="00B06146" w:rsidP="00B0751D"/>
    <w:p w14:paraId="2B723424" w14:textId="29753E55" w:rsidR="00EE62E4" w:rsidRPr="00B55F7E" w:rsidRDefault="006237CC" w:rsidP="00C103F5">
      <w:pPr>
        <w:pStyle w:val="Ttulo4"/>
        <w:numPr>
          <w:ilvl w:val="3"/>
          <w:numId w:val="5"/>
        </w:numPr>
        <w:rPr>
          <w:rFonts w:ascii="Arial" w:hAnsi="Arial" w:cs="Arial"/>
          <w:i w:val="0"/>
          <w:color w:val="000000" w:themeColor="text1"/>
          <w:sz w:val="24"/>
          <w:szCs w:val="24"/>
        </w:rPr>
      </w:pPr>
      <w:r w:rsidRPr="00B55F7E">
        <w:rPr>
          <w:rFonts w:ascii="Arial" w:hAnsi="Arial" w:cs="Arial"/>
          <w:i w:val="0"/>
          <w:color w:val="000000" w:themeColor="text1"/>
          <w:sz w:val="24"/>
          <w:szCs w:val="24"/>
        </w:rPr>
        <w:t xml:space="preserve">Revisión y aprobación definitiva Programa </w:t>
      </w:r>
      <w:r>
        <w:rPr>
          <w:rFonts w:ascii="Arial" w:hAnsi="Arial" w:cs="Arial"/>
          <w:i w:val="0"/>
          <w:color w:val="000000" w:themeColor="text1"/>
          <w:sz w:val="24"/>
          <w:szCs w:val="24"/>
        </w:rPr>
        <w:t>d</w:t>
      </w:r>
      <w:r w:rsidRPr="00B55F7E">
        <w:rPr>
          <w:rFonts w:ascii="Arial" w:hAnsi="Arial" w:cs="Arial"/>
          <w:i w:val="0"/>
          <w:color w:val="000000" w:themeColor="text1"/>
          <w:sz w:val="24"/>
          <w:szCs w:val="24"/>
        </w:rPr>
        <w:t>e Gestión Documental</w:t>
      </w:r>
    </w:p>
    <w:p w14:paraId="574725D7" w14:textId="77777777" w:rsidR="00101421" w:rsidRPr="00B55F7E" w:rsidRDefault="00101421" w:rsidP="00101421">
      <w:pPr>
        <w:rPr>
          <w:rFonts w:cs="Arial"/>
          <w:szCs w:val="24"/>
        </w:rPr>
      </w:pPr>
    </w:p>
    <w:p w14:paraId="5F837DFF" w14:textId="25E6F12C" w:rsidR="00C273E6" w:rsidRPr="00B55F7E" w:rsidRDefault="0062741F" w:rsidP="00C273E6">
      <w:pPr>
        <w:ind w:left="360"/>
        <w:jc w:val="both"/>
        <w:rPr>
          <w:rFonts w:cs="Arial"/>
          <w:szCs w:val="24"/>
        </w:rPr>
      </w:pPr>
      <w:r w:rsidRPr="00B55F7E">
        <w:rPr>
          <w:rFonts w:cs="Arial"/>
          <w:szCs w:val="24"/>
        </w:rPr>
        <w:t xml:space="preserve">Para la revisión y aprobación </w:t>
      </w:r>
      <w:r w:rsidR="0054795F" w:rsidRPr="00B55F7E">
        <w:rPr>
          <w:rFonts w:cs="Arial"/>
          <w:szCs w:val="24"/>
        </w:rPr>
        <w:t xml:space="preserve">definitiva </w:t>
      </w:r>
      <w:r w:rsidRPr="00B55F7E">
        <w:rPr>
          <w:rFonts w:cs="Arial"/>
          <w:szCs w:val="24"/>
        </w:rPr>
        <w:t xml:space="preserve">del </w:t>
      </w:r>
      <w:r w:rsidR="001F7A24">
        <w:rPr>
          <w:rFonts w:cs="Arial"/>
          <w:szCs w:val="24"/>
        </w:rPr>
        <w:t>PGD</w:t>
      </w:r>
      <w:r w:rsidRPr="00B55F7E">
        <w:rPr>
          <w:rFonts w:cs="Arial"/>
          <w:szCs w:val="24"/>
        </w:rPr>
        <w:t xml:space="preserve"> se requiere de la participación de los responsables del proceso de </w:t>
      </w:r>
      <w:r w:rsidR="005F1D62" w:rsidRPr="00B55F7E">
        <w:rPr>
          <w:rFonts w:cs="Arial"/>
          <w:szCs w:val="24"/>
        </w:rPr>
        <w:t xml:space="preserve">Gestión </w:t>
      </w:r>
      <w:r w:rsidRPr="00B55F7E">
        <w:rPr>
          <w:rFonts w:cs="Arial"/>
          <w:szCs w:val="24"/>
        </w:rPr>
        <w:t xml:space="preserve">Documental y de los miembros del Comité de </w:t>
      </w:r>
      <w:r w:rsidR="00CF0124" w:rsidRPr="00B55F7E">
        <w:rPr>
          <w:rFonts w:cs="Arial"/>
          <w:szCs w:val="24"/>
        </w:rPr>
        <w:t>Institucional de Gestión y</w:t>
      </w:r>
      <w:r w:rsidR="008737DA" w:rsidRPr="00B55F7E">
        <w:rPr>
          <w:rFonts w:cs="Arial"/>
          <w:szCs w:val="24"/>
        </w:rPr>
        <w:t xml:space="preserve"> Desempeño</w:t>
      </w:r>
      <w:r w:rsidR="00EB4994" w:rsidRPr="00B55F7E">
        <w:rPr>
          <w:rFonts w:cs="Arial"/>
          <w:szCs w:val="24"/>
        </w:rPr>
        <w:t>, los cuales son:</w:t>
      </w:r>
    </w:p>
    <w:p w14:paraId="5ADDCBCB" w14:textId="77777777" w:rsidR="00BE7A06" w:rsidRDefault="00BE7A06" w:rsidP="00BE7A06">
      <w:pPr>
        <w:spacing w:after="0" w:line="240" w:lineRule="auto"/>
        <w:ind w:firstLine="360"/>
        <w:jc w:val="both"/>
        <w:rPr>
          <w:rFonts w:cs="Arial"/>
          <w:szCs w:val="24"/>
        </w:rPr>
      </w:pPr>
    </w:p>
    <w:p w14:paraId="5285981F" w14:textId="7981B4BA" w:rsidR="00EB4994" w:rsidRPr="00B55F7E" w:rsidRDefault="00EB4994" w:rsidP="00575821">
      <w:pPr>
        <w:ind w:firstLine="360"/>
        <w:jc w:val="both"/>
        <w:rPr>
          <w:rFonts w:cs="Arial"/>
          <w:szCs w:val="24"/>
        </w:rPr>
      </w:pPr>
      <w:r w:rsidRPr="00B55F7E">
        <w:rPr>
          <w:rFonts w:cs="Arial"/>
          <w:szCs w:val="24"/>
        </w:rPr>
        <w:t xml:space="preserve">Proceso </w:t>
      </w:r>
      <w:r w:rsidR="001F7A24">
        <w:rPr>
          <w:rFonts w:cs="Arial"/>
          <w:szCs w:val="24"/>
        </w:rPr>
        <w:t>Gesti</w:t>
      </w:r>
      <w:r w:rsidRPr="00B55F7E">
        <w:rPr>
          <w:rFonts w:cs="Arial"/>
          <w:szCs w:val="24"/>
        </w:rPr>
        <w:t>ón Documental</w:t>
      </w:r>
      <w:r w:rsidR="00575821" w:rsidRPr="00B55F7E">
        <w:rPr>
          <w:rFonts w:cs="Arial"/>
          <w:szCs w:val="24"/>
        </w:rPr>
        <w:t>:</w:t>
      </w:r>
    </w:p>
    <w:tbl>
      <w:tblPr>
        <w:tblStyle w:val="Tabladelista3-nfasis1"/>
        <w:tblW w:w="6901" w:type="dxa"/>
        <w:jc w:val="center"/>
        <w:tblLayout w:type="fixed"/>
        <w:tblLook w:val="0000" w:firstRow="0" w:lastRow="0" w:firstColumn="0" w:lastColumn="0" w:noHBand="0" w:noVBand="0"/>
        <w:tblCaption w:val="RESPONSABLES DEL PROCESO DE ADMINISTRACIÓN DOCUMENTAL"/>
        <w:tblDescription w:val="RESPONSABLES DEL PROCESO DE ADMINISTRACIÓN DOCUMENTAL"/>
      </w:tblPr>
      <w:tblGrid>
        <w:gridCol w:w="2649"/>
        <w:gridCol w:w="2126"/>
        <w:gridCol w:w="2126"/>
      </w:tblGrid>
      <w:tr w:rsidR="00C23384" w:rsidRPr="00B55F7E" w14:paraId="7E6FE7AE" w14:textId="77777777" w:rsidTr="001A46CF">
        <w:trPr>
          <w:trHeight w:val="331"/>
          <w:tblHeader/>
          <w:jc w:val="center"/>
        </w:trPr>
        <w:tc>
          <w:tcPr>
            <w:cnfStyle w:val="000010000000" w:firstRow="0" w:lastRow="0" w:firstColumn="0" w:lastColumn="0" w:oddVBand="1" w:evenVBand="0" w:oddHBand="0" w:evenHBand="0" w:firstRowFirstColumn="0" w:firstRowLastColumn="0" w:lastRowFirstColumn="0" w:lastRowLastColumn="0"/>
            <w:tcW w:w="2649" w:type="dxa"/>
            <w:tcBorders>
              <w:right w:val="single" w:sz="4" w:space="0" w:color="FFFFFF" w:themeColor="background1"/>
            </w:tcBorders>
            <w:shd w:val="clear" w:color="auto" w:fill="4472C4"/>
          </w:tcPr>
          <w:p w14:paraId="6A29BA18" w14:textId="6B5AA270" w:rsidR="00C23384" w:rsidRPr="001A46CF" w:rsidRDefault="006237CC" w:rsidP="00200D4F">
            <w:pPr>
              <w:spacing w:after="0" w:line="240" w:lineRule="auto"/>
              <w:jc w:val="center"/>
              <w:rPr>
                <w:rFonts w:cs="Arial"/>
                <w:b/>
                <w:color w:val="FFFFFF" w:themeColor="background1"/>
                <w:szCs w:val="24"/>
              </w:rPr>
            </w:pPr>
            <w:r w:rsidRPr="001A46CF">
              <w:rPr>
                <w:rFonts w:cs="Arial"/>
                <w:b/>
                <w:color w:val="FFFFFF" w:themeColor="background1"/>
                <w:szCs w:val="24"/>
              </w:rPr>
              <w:t>Dependencia y/ o proceso</w:t>
            </w:r>
          </w:p>
        </w:tc>
        <w:tc>
          <w:tcPr>
            <w:tcW w:w="2126" w:type="dxa"/>
            <w:tcBorders>
              <w:left w:val="single" w:sz="4" w:space="0" w:color="FFFFFF" w:themeColor="background1"/>
              <w:right w:val="single" w:sz="4" w:space="0" w:color="FFFFFF" w:themeColor="background1"/>
            </w:tcBorders>
            <w:shd w:val="clear" w:color="auto" w:fill="4472C4"/>
          </w:tcPr>
          <w:p w14:paraId="562A0DEA" w14:textId="6F7738F9" w:rsidR="00C23384" w:rsidRPr="001A46CF" w:rsidRDefault="006237CC" w:rsidP="00200D4F">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Cs w:val="24"/>
              </w:rPr>
            </w:pPr>
            <w:r w:rsidRPr="001A46CF">
              <w:rPr>
                <w:rFonts w:cs="Arial"/>
                <w:b/>
                <w:color w:val="FFFFFF" w:themeColor="background1"/>
                <w:szCs w:val="24"/>
              </w:rPr>
              <w:t>Cargo</w:t>
            </w:r>
          </w:p>
        </w:tc>
        <w:tc>
          <w:tcPr>
            <w:cnfStyle w:val="000010000000" w:firstRow="0" w:lastRow="0" w:firstColumn="0" w:lastColumn="0" w:oddVBand="1" w:evenVBand="0" w:oddHBand="0" w:evenHBand="0" w:firstRowFirstColumn="0" w:firstRowLastColumn="0" w:lastRowFirstColumn="0" w:lastRowLastColumn="0"/>
            <w:tcW w:w="2126" w:type="dxa"/>
            <w:tcBorders>
              <w:left w:val="single" w:sz="4" w:space="0" w:color="FFFFFF" w:themeColor="background1"/>
            </w:tcBorders>
            <w:shd w:val="clear" w:color="auto" w:fill="4472C4"/>
          </w:tcPr>
          <w:p w14:paraId="2664A738" w14:textId="43C79E02" w:rsidR="00C23384" w:rsidRPr="001A46CF" w:rsidRDefault="006237CC" w:rsidP="00200D4F">
            <w:pPr>
              <w:spacing w:after="0" w:line="240" w:lineRule="auto"/>
              <w:jc w:val="center"/>
              <w:rPr>
                <w:rFonts w:cs="Arial"/>
                <w:b/>
                <w:color w:val="FFFFFF" w:themeColor="background1"/>
                <w:szCs w:val="24"/>
              </w:rPr>
            </w:pPr>
            <w:r w:rsidRPr="001A46CF">
              <w:rPr>
                <w:rFonts w:cs="Arial"/>
                <w:b/>
                <w:color w:val="FFFFFF" w:themeColor="background1"/>
                <w:szCs w:val="24"/>
              </w:rPr>
              <w:t>Actividad a realizar</w:t>
            </w:r>
          </w:p>
        </w:tc>
      </w:tr>
      <w:tr w:rsidR="00C23384" w:rsidRPr="00B55F7E" w14:paraId="65C2D6CB" w14:textId="77777777" w:rsidTr="00C06B01">
        <w:trPr>
          <w:cnfStyle w:val="000000100000" w:firstRow="0" w:lastRow="0" w:firstColumn="0" w:lastColumn="0" w:oddVBand="0" w:evenVBand="0" w:oddHBand="1" w:evenHBand="0" w:firstRowFirstColumn="0" w:firstRowLastColumn="0" w:lastRowFirstColumn="0" w:lastRowLastColumn="0"/>
          <w:trHeight w:val="331"/>
          <w:jc w:val="center"/>
        </w:trPr>
        <w:tc>
          <w:tcPr>
            <w:cnfStyle w:val="000010000000" w:firstRow="0" w:lastRow="0" w:firstColumn="0" w:lastColumn="0" w:oddVBand="1" w:evenVBand="0" w:oddHBand="0" w:evenHBand="0" w:firstRowFirstColumn="0" w:firstRowLastColumn="0" w:lastRowFirstColumn="0" w:lastRowLastColumn="0"/>
            <w:tcW w:w="2649" w:type="dxa"/>
          </w:tcPr>
          <w:p w14:paraId="26180456" w14:textId="058C7DB8" w:rsidR="00C23384" w:rsidRPr="00B55F7E" w:rsidRDefault="00C23384" w:rsidP="00594711">
            <w:pPr>
              <w:spacing w:after="0" w:line="240" w:lineRule="auto"/>
              <w:jc w:val="both"/>
              <w:rPr>
                <w:rFonts w:cs="Arial"/>
                <w:szCs w:val="24"/>
              </w:rPr>
            </w:pPr>
            <w:r w:rsidRPr="00B55F7E">
              <w:rPr>
                <w:rFonts w:cs="Arial"/>
                <w:szCs w:val="24"/>
              </w:rPr>
              <w:t>Secretar</w:t>
            </w:r>
            <w:r w:rsidR="00030261" w:rsidRPr="00B55F7E">
              <w:rPr>
                <w:rFonts w:cs="Arial"/>
                <w:szCs w:val="24"/>
              </w:rPr>
              <w:t>í</w:t>
            </w:r>
            <w:r w:rsidRPr="00B55F7E">
              <w:rPr>
                <w:rFonts w:cs="Arial"/>
                <w:szCs w:val="24"/>
              </w:rPr>
              <w:t>a General</w:t>
            </w:r>
          </w:p>
        </w:tc>
        <w:tc>
          <w:tcPr>
            <w:tcW w:w="2126" w:type="dxa"/>
          </w:tcPr>
          <w:p w14:paraId="6055FD34" w14:textId="77777777" w:rsidR="00C23384" w:rsidRPr="00B55F7E" w:rsidRDefault="00C23384" w:rsidP="00E04059">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Secretario General</w:t>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5DDF9779" w14:textId="77777777" w:rsidR="00C23384" w:rsidRPr="00B55F7E" w:rsidRDefault="00C23384" w:rsidP="001F5811">
            <w:pPr>
              <w:spacing w:after="0" w:line="240" w:lineRule="auto"/>
              <w:jc w:val="center"/>
              <w:rPr>
                <w:rFonts w:cs="Arial"/>
                <w:szCs w:val="24"/>
              </w:rPr>
            </w:pPr>
            <w:r w:rsidRPr="00B55F7E">
              <w:rPr>
                <w:rFonts w:cs="Arial"/>
                <w:szCs w:val="24"/>
              </w:rPr>
              <w:t>Revisión</w:t>
            </w:r>
          </w:p>
        </w:tc>
      </w:tr>
      <w:tr w:rsidR="00C23384" w:rsidRPr="00B55F7E" w14:paraId="616909C1" w14:textId="77777777" w:rsidTr="00C06B01">
        <w:trPr>
          <w:trHeight w:val="331"/>
          <w:jc w:val="center"/>
        </w:trPr>
        <w:tc>
          <w:tcPr>
            <w:cnfStyle w:val="000010000000" w:firstRow="0" w:lastRow="0" w:firstColumn="0" w:lastColumn="0" w:oddVBand="1" w:evenVBand="0" w:oddHBand="0" w:evenHBand="0" w:firstRowFirstColumn="0" w:firstRowLastColumn="0" w:lastRowFirstColumn="0" w:lastRowLastColumn="0"/>
            <w:tcW w:w="2649" w:type="dxa"/>
          </w:tcPr>
          <w:p w14:paraId="7EB721C7" w14:textId="66D2577D" w:rsidR="00C23384" w:rsidRPr="00B55F7E" w:rsidRDefault="00030261" w:rsidP="00BD29A4">
            <w:pPr>
              <w:spacing w:after="0" w:line="240" w:lineRule="auto"/>
              <w:jc w:val="both"/>
              <w:rPr>
                <w:rFonts w:cs="Arial"/>
                <w:szCs w:val="24"/>
              </w:rPr>
            </w:pPr>
            <w:r w:rsidRPr="00B55F7E">
              <w:rPr>
                <w:rFonts w:cs="Arial"/>
                <w:szCs w:val="24"/>
              </w:rPr>
              <w:t>Secretarí</w:t>
            </w:r>
            <w:r w:rsidR="00C23384" w:rsidRPr="00B55F7E">
              <w:rPr>
                <w:rFonts w:cs="Arial"/>
                <w:szCs w:val="24"/>
              </w:rPr>
              <w:t>a General – Grupo de Gestión Humana y de la Información</w:t>
            </w:r>
          </w:p>
        </w:tc>
        <w:tc>
          <w:tcPr>
            <w:tcW w:w="2126" w:type="dxa"/>
          </w:tcPr>
          <w:p w14:paraId="24EECDA9" w14:textId="0F161E65" w:rsidR="00C23384" w:rsidRPr="00B55F7E" w:rsidRDefault="00C23384" w:rsidP="00BD29A4">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Cs w:val="24"/>
              </w:rPr>
            </w:pPr>
            <w:r w:rsidRPr="00B55F7E">
              <w:rPr>
                <w:rFonts w:cs="Arial"/>
                <w:szCs w:val="24"/>
              </w:rPr>
              <w:t>Coordinador (E) Grupo de Gestión Humana y de la Información</w:t>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78549F1D" w14:textId="27D5E87F" w:rsidR="00C23384" w:rsidRPr="00B55F7E" w:rsidRDefault="00C23384" w:rsidP="00BD29A4">
            <w:pPr>
              <w:spacing w:after="0" w:line="240" w:lineRule="auto"/>
              <w:jc w:val="center"/>
              <w:rPr>
                <w:rFonts w:cs="Arial"/>
                <w:szCs w:val="24"/>
              </w:rPr>
            </w:pPr>
            <w:r w:rsidRPr="00B55F7E">
              <w:rPr>
                <w:rFonts w:cs="Arial"/>
                <w:szCs w:val="24"/>
              </w:rPr>
              <w:t>Revisión</w:t>
            </w:r>
          </w:p>
        </w:tc>
      </w:tr>
      <w:tr w:rsidR="00C23384" w:rsidRPr="00B55F7E" w14:paraId="3A446CAC" w14:textId="77777777" w:rsidTr="00C06B01">
        <w:trPr>
          <w:cnfStyle w:val="000000100000" w:firstRow="0" w:lastRow="0" w:firstColumn="0" w:lastColumn="0" w:oddVBand="0" w:evenVBand="0" w:oddHBand="1" w:evenHBand="0" w:firstRowFirstColumn="0" w:firstRowLastColumn="0" w:lastRowFirstColumn="0" w:lastRowLastColumn="0"/>
          <w:trHeight w:val="331"/>
          <w:jc w:val="center"/>
        </w:trPr>
        <w:tc>
          <w:tcPr>
            <w:cnfStyle w:val="000010000000" w:firstRow="0" w:lastRow="0" w:firstColumn="0" w:lastColumn="0" w:oddVBand="1" w:evenVBand="0" w:oddHBand="0" w:evenHBand="0" w:firstRowFirstColumn="0" w:firstRowLastColumn="0" w:lastRowFirstColumn="0" w:lastRowLastColumn="0"/>
            <w:tcW w:w="2649" w:type="dxa"/>
          </w:tcPr>
          <w:p w14:paraId="15A81273" w14:textId="381AB277" w:rsidR="00C23384" w:rsidRPr="00B55F7E" w:rsidRDefault="00C23384" w:rsidP="00FA675B">
            <w:pPr>
              <w:spacing w:after="0" w:line="240" w:lineRule="auto"/>
              <w:jc w:val="both"/>
              <w:rPr>
                <w:rFonts w:cs="Arial"/>
                <w:szCs w:val="24"/>
              </w:rPr>
            </w:pPr>
            <w:r w:rsidRPr="00B55F7E">
              <w:rPr>
                <w:rFonts w:cs="Arial"/>
                <w:szCs w:val="24"/>
              </w:rPr>
              <w:t>Secr</w:t>
            </w:r>
            <w:r w:rsidR="00030261" w:rsidRPr="00B55F7E">
              <w:rPr>
                <w:rFonts w:cs="Arial"/>
                <w:szCs w:val="24"/>
              </w:rPr>
              <w:t>etarí</w:t>
            </w:r>
            <w:r w:rsidRPr="00B55F7E">
              <w:rPr>
                <w:rFonts w:cs="Arial"/>
                <w:szCs w:val="24"/>
              </w:rPr>
              <w:t>a General – Grupo de Gestión Humana y de la Información</w:t>
            </w:r>
          </w:p>
        </w:tc>
        <w:tc>
          <w:tcPr>
            <w:tcW w:w="2126" w:type="dxa"/>
          </w:tcPr>
          <w:p w14:paraId="6A68A784" w14:textId="149C35A8" w:rsidR="00C23384" w:rsidRPr="00B55F7E" w:rsidRDefault="00C23384" w:rsidP="00EA0ABF">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Profesional y Técnicos de apoyo al proces</w:t>
            </w:r>
            <w:r w:rsidR="00EA0ABF">
              <w:rPr>
                <w:rFonts w:cs="Arial"/>
                <w:szCs w:val="24"/>
              </w:rPr>
              <w:t>o de G</w:t>
            </w:r>
            <w:r w:rsidRPr="00B55F7E">
              <w:rPr>
                <w:rFonts w:cs="Arial"/>
                <w:szCs w:val="24"/>
              </w:rPr>
              <w:t xml:space="preserve">estión </w:t>
            </w:r>
            <w:r w:rsidR="00EA0ABF">
              <w:rPr>
                <w:rFonts w:cs="Arial"/>
                <w:szCs w:val="24"/>
              </w:rPr>
              <w:t>D</w:t>
            </w:r>
            <w:r w:rsidRPr="00B55F7E">
              <w:rPr>
                <w:rFonts w:cs="Arial"/>
                <w:szCs w:val="24"/>
              </w:rPr>
              <w:t>ocumental.</w:t>
            </w:r>
          </w:p>
        </w:tc>
        <w:tc>
          <w:tcPr>
            <w:cnfStyle w:val="000010000000" w:firstRow="0" w:lastRow="0" w:firstColumn="0" w:lastColumn="0" w:oddVBand="1" w:evenVBand="0" w:oddHBand="0" w:evenHBand="0" w:firstRowFirstColumn="0" w:firstRowLastColumn="0" w:lastRowFirstColumn="0" w:lastRowLastColumn="0"/>
            <w:tcW w:w="2126" w:type="dxa"/>
            <w:vAlign w:val="center"/>
          </w:tcPr>
          <w:p w14:paraId="4BEF66B8" w14:textId="77777777" w:rsidR="00C23384" w:rsidRPr="00B55F7E" w:rsidRDefault="00C23384" w:rsidP="001F5811">
            <w:pPr>
              <w:spacing w:after="0" w:line="240" w:lineRule="auto"/>
              <w:jc w:val="center"/>
              <w:rPr>
                <w:rFonts w:cs="Arial"/>
                <w:szCs w:val="24"/>
              </w:rPr>
            </w:pPr>
            <w:r w:rsidRPr="00B55F7E">
              <w:rPr>
                <w:rFonts w:cs="Arial"/>
                <w:szCs w:val="24"/>
              </w:rPr>
              <w:t>Elaboración</w:t>
            </w:r>
          </w:p>
        </w:tc>
      </w:tr>
    </w:tbl>
    <w:p w14:paraId="355A2ABB" w14:textId="59E43E59" w:rsidR="00BE7A06" w:rsidRDefault="00BE7A06">
      <w:pPr>
        <w:spacing w:after="0" w:line="240" w:lineRule="auto"/>
        <w:rPr>
          <w:rFonts w:cs="Arial"/>
          <w:szCs w:val="24"/>
        </w:rPr>
      </w:pPr>
    </w:p>
    <w:p w14:paraId="2FB05E0B" w14:textId="0FBEA48B" w:rsidR="00030261" w:rsidRPr="00B55F7E" w:rsidRDefault="0062741F" w:rsidP="3E339728">
      <w:pPr>
        <w:spacing w:after="0" w:line="240" w:lineRule="auto"/>
        <w:rPr>
          <w:rFonts w:cs="Arial"/>
        </w:rPr>
      </w:pPr>
      <w:r w:rsidRPr="3E339728">
        <w:rPr>
          <w:rFonts w:cs="Arial"/>
        </w:rPr>
        <w:t xml:space="preserve">Comité </w:t>
      </w:r>
      <w:r w:rsidR="005C09A5" w:rsidRPr="3E339728">
        <w:rPr>
          <w:rFonts w:cs="Arial"/>
        </w:rPr>
        <w:t xml:space="preserve">Institucional de Gestión y </w:t>
      </w:r>
      <w:r w:rsidR="001F7A24" w:rsidRPr="3E339728">
        <w:rPr>
          <w:rFonts w:cs="Arial"/>
        </w:rPr>
        <w:t>D</w:t>
      </w:r>
      <w:r w:rsidR="005C09A5" w:rsidRPr="3E339728">
        <w:rPr>
          <w:rFonts w:cs="Arial"/>
        </w:rPr>
        <w:t>esempeño</w:t>
      </w:r>
      <w:r w:rsidR="001E4799" w:rsidRPr="3E339728">
        <w:rPr>
          <w:rFonts w:cs="Arial"/>
        </w:rPr>
        <w:t>:</w:t>
      </w:r>
    </w:p>
    <w:p w14:paraId="3DEE24E6" w14:textId="77777777" w:rsidR="001E4799" w:rsidRPr="00B55F7E" w:rsidRDefault="001E4799" w:rsidP="00BE7A06">
      <w:pPr>
        <w:spacing w:after="0" w:line="240" w:lineRule="auto"/>
        <w:rPr>
          <w:rFonts w:cs="Arial"/>
          <w:szCs w:val="24"/>
        </w:rPr>
      </w:pPr>
    </w:p>
    <w:tbl>
      <w:tblPr>
        <w:tblStyle w:val="Tabladelista3-nfasis1"/>
        <w:tblW w:w="6729" w:type="dxa"/>
        <w:jc w:val="center"/>
        <w:tblLook w:val="0000" w:firstRow="0" w:lastRow="0" w:firstColumn="0" w:lastColumn="0" w:noHBand="0" w:noVBand="0"/>
        <w:tblCaption w:val="COMITE INSTITUCIONAL DE GESTIÓN Y DESEMPEÑO"/>
        <w:tblDescription w:val="COMITE INSTITUCIONAL DE GESTIÓN Y DESEMPEÑO"/>
      </w:tblPr>
      <w:tblGrid>
        <w:gridCol w:w="2693"/>
        <w:gridCol w:w="4036"/>
      </w:tblGrid>
      <w:tr w:rsidR="0081253B" w:rsidRPr="00B55F7E" w14:paraId="5ABB7CC0" w14:textId="77777777" w:rsidTr="001A46CF">
        <w:trPr>
          <w:trHeight w:val="332"/>
          <w:tblHeader/>
          <w:jc w:val="center"/>
        </w:trPr>
        <w:tc>
          <w:tcPr>
            <w:cnfStyle w:val="000010000000" w:firstRow="0" w:lastRow="0" w:firstColumn="0" w:lastColumn="0" w:oddVBand="1" w:evenVBand="0" w:oddHBand="0" w:evenHBand="0" w:firstRowFirstColumn="0" w:firstRowLastColumn="0" w:lastRowFirstColumn="0" w:lastRowLastColumn="0"/>
            <w:tcW w:w="2693" w:type="dxa"/>
            <w:tcBorders>
              <w:right w:val="single" w:sz="4" w:space="0" w:color="FFFFFF"/>
            </w:tcBorders>
            <w:shd w:val="clear" w:color="auto" w:fill="4472C4"/>
            <w:vAlign w:val="center"/>
          </w:tcPr>
          <w:p w14:paraId="7D814E4E" w14:textId="352B64EB" w:rsidR="0081253B" w:rsidRPr="001A46CF" w:rsidRDefault="006237CC" w:rsidP="00474126">
            <w:pPr>
              <w:spacing w:after="0" w:line="240" w:lineRule="auto"/>
              <w:jc w:val="center"/>
              <w:rPr>
                <w:rFonts w:cs="Arial"/>
                <w:b/>
                <w:color w:val="FFFFFF" w:themeColor="background1"/>
                <w:szCs w:val="24"/>
              </w:rPr>
            </w:pPr>
            <w:r w:rsidRPr="001A46CF">
              <w:rPr>
                <w:rFonts w:cs="Arial"/>
                <w:b/>
                <w:color w:val="FFFFFF" w:themeColor="background1"/>
                <w:szCs w:val="24"/>
              </w:rPr>
              <w:lastRenderedPageBreak/>
              <w:t>Dependencia y/ o proceso</w:t>
            </w:r>
          </w:p>
        </w:tc>
        <w:tc>
          <w:tcPr>
            <w:tcW w:w="4036" w:type="dxa"/>
            <w:tcBorders>
              <w:left w:val="single" w:sz="4" w:space="0" w:color="FFFFFF"/>
            </w:tcBorders>
            <w:shd w:val="clear" w:color="auto" w:fill="4472C4"/>
            <w:vAlign w:val="center"/>
          </w:tcPr>
          <w:p w14:paraId="4F8C76EF" w14:textId="7FE2D236" w:rsidR="0081253B" w:rsidRPr="001A46CF" w:rsidRDefault="006237CC" w:rsidP="0047412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Cs w:val="24"/>
              </w:rPr>
            </w:pPr>
            <w:r w:rsidRPr="001A46CF">
              <w:rPr>
                <w:rFonts w:cs="Arial"/>
                <w:b/>
                <w:color w:val="FFFFFF" w:themeColor="background1"/>
                <w:szCs w:val="24"/>
              </w:rPr>
              <w:t>Cargo</w:t>
            </w:r>
          </w:p>
        </w:tc>
      </w:tr>
      <w:tr w:rsidR="0081253B" w:rsidRPr="00B55F7E" w14:paraId="63C583D1" w14:textId="77777777" w:rsidTr="0081253B">
        <w:trPr>
          <w:cnfStyle w:val="000000100000" w:firstRow="0" w:lastRow="0" w:firstColumn="0" w:lastColumn="0" w:oddVBand="0" w:evenVBand="0" w:oddHBand="1" w:evenHBand="0" w:firstRowFirstColumn="0" w:firstRowLastColumn="0" w:lastRowFirstColumn="0" w:lastRowLastColumn="0"/>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65ADA7FE" w14:textId="77777777" w:rsidR="0081253B" w:rsidRPr="00B55F7E" w:rsidRDefault="0081253B" w:rsidP="00474126">
            <w:pPr>
              <w:spacing w:after="0" w:line="240" w:lineRule="auto"/>
              <w:jc w:val="center"/>
              <w:rPr>
                <w:rFonts w:cs="Arial"/>
                <w:szCs w:val="24"/>
              </w:rPr>
            </w:pPr>
            <w:r w:rsidRPr="00B55F7E">
              <w:rPr>
                <w:rFonts w:cs="Arial"/>
                <w:szCs w:val="24"/>
              </w:rPr>
              <w:t>Dirección General</w:t>
            </w:r>
          </w:p>
        </w:tc>
        <w:tc>
          <w:tcPr>
            <w:tcW w:w="4036" w:type="dxa"/>
          </w:tcPr>
          <w:p w14:paraId="2E53E6AF" w14:textId="77777777" w:rsidR="0081253B" w:rsidRPr="00B55F7E" w:rsidRDefault="0081253B" w:rsidP="004741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Director General</w:t>
            </w:r>
          </w:p>
        </w:tc>
      </w:tr>
      <w:tr w:rsidR="0081253B" w:rsidRPr="00B55F7E" w14:paraId="30B26D8F" w14:textId="77777777" w:rsidTr="0081253B">
        <w:trPr>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2B5EC444" w14:textId="77777777" w:rsidR="0081253B" w:rsidRPr="00B55F7E" w:rsidRDefault="0081253B" w:rsidP="00474126">
            <w:pPr>
              <w:spacing w:after="0" w:line="240" w:lineRule="auto"/>
              <w:jc w:val="center"/>
              <w:rPr>
                <w:rFonts w:cs="Arial"/>
                <w:szCs w:val="24"/>
              </w:rPr>
            </w:pPr>
            <w:r w:rsidRPr="00B55F7E">
              <w:rPr>
                <w:rFonts w:cs="Arial"/>
                <w:szCs w:val="24"/>
              </w:rPr>
              <w:t>Subdirección Técnica</w:t>
            </w:r>
          </w:p>
        </w:tc>
        <w:tc>
          <w:tcPr>
            <w:tcW w:w="4036" w:type="dxa"/>
          </w:tcPr>
          <w:p w14:paraId="1AC27295" w14:textId="77777777" w:rsidR="0081253B" w:rsidRPr="00B55F7E" w:rsidRDefault="0081253B" w:rsidP="006F0E1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B55F7E">
              <w:rPr>
                <w:rFonts w:cs="Arial"/>
                <w:szCs w:val="24"/>
              </w:rPr>
              <w:t>Subdirector Técnico</w:t>
            </w:r>
          </w:p>
        </w:tc>
      </w:tr>
      <w:tr w:rsidR="0081253B" w:rsidRPr="00B55F7E" w14:paraId="50AAFD50" w14:textId="77777777" w:rsidTr="0081253B">
        <w:trPr>
          <w:cnfStyle w:val="000000100000" w:firstRow="0" w:lastRow="0" w:firstColumn="0" w:lastColumn="0" w:oddVBand="0" w:evenVBand="0" w:oddHBand="1" w:evenHBand="0" w:firstRowFirstColumn="0" w:firstRowLastColumn="0" w:lastRowFirstColumn="0" w:lastRowLastColumn="0"/>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4821DFF7" w14:textId="77777777" w:rsidR="0081253B" w:rsidRPr="00B55F7E" w:rsidRDefault="0081253B" w:rsidP="00474126">
            <w:pPr>
              <w:spacing w:after="0" w:line="240" w:lineRule="auto"/>
              <w:jc w:val="center"/>
              <w:rPr>
                <w:rFonts w:cs="Arial"/>
                <w:szCs w:val="24"/>
              </w:rPr>
            </w:pPr>
            <w:r w:rsidRPr="00B55F7E">
              <w:rPr>
                <w:rFonts w:cs="Arial"/>
                <w:szCs w:val="24"/>
              </w:rPr>
              <w:t>Secretaría General</w:t>
            </w:r>
          </w:p>
        </w:tc>
        <w:tc>
          <w:tcPr>
            <w:tcW w:w="4036" w:type="dxa"/>
          </w:tcPr>
          <w:p w14:paraId="6712A0AD" w14:textId="77777777" w:rsidR="0081253B" w:rsidRPr="00B55F7E" w:rsidRDefault="0081253B" w:rsidP="004741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Secretario General</w:t>
            </w:r>
          </w:p>
        </w:tc>
      </w:tr>
      <w:tr w:rsidR="0081253B" w:rsidRPr="00B55F7E" w14:paraId="3E6985F9" w14:textId="77777777" w:rsidTr="0081253B">
        <w:trPr>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4AC4D88D" w14:textId="77777777" w:rsidR="0081253B" w:rsidRPr="00B55F7E" w:rsidRDefault="0081253B" w:rsidP="00474126">
            <w:pPr>
              <w:spacing w:after="0" w:line="240" w:lineRule="auto"/>
              <w:jc w:val="center"/>
              <w:rPr>
                <w:rFonts w:cs="Arial"/>
                <w:szCs w:val="24"/>
              </w:rPr>
            </w:pPr>
            <w:r w:rsidRPr="00B55F7E">
              <w:rPr>
                <w:rFonts w:cs="Arial"/>
                <w:szCs w:val="24"/>
              </w:rPr>
              <w:t>Oficina Asesora de Planeación</w:t>
            </w:r>
          </w:p>
        </w:tc>
        <w:tc>
          <w:tcPr>
            <w:tcW w:w="4036" w:type="dxa"/>
          </w:tcPr>
          <w:p w14:paraId="34D3DA46" w14:textId="77777777" w:rsidR="0081253B" w:rsidRPr="00B55F7E" w:rsidRDefault="0081253B" w:rsidP="00FA675B">
            <w:pPr>
              <w:spacing w:after="0" w:line="240" w:lineRule="auto"/>
              <w:cnfStyle w:val="000000000000" w:firstRow="0" w:lastRow="0" w:firstColumn="0" w:lastColumn="0" w:oddVBand="0" w:evenVBand="0" w:oddHBand="0" w:evenHBand="0" w:firstRowFirstColumn="0" w:firstRowLastColumn="0" w:lastRowFirstColumn="0" w:lastRowLastColumn="0"/>
              <w:rPr>
                <w:rFonts w:cs="Arial"/>
                <w:szCs w:val="24"/>
              </w:rPr>
            </w:pPr>
            <w:r w:rsidRPr="00B55F7E">
              <w:rPr>
                <w:rFonts w:cs="Arial"/>
                <w:szCs w:val="24"/>
              </w:rPr>
              <w:t xml:space="preserve">Jefe Oficina Asesora de Planeación </w:t>
            </w:r>
          </w:p>
        </w:tc>
      </w:tr>
      <w:tr w:rsidR="0081253B" w:rsidRPr="00B55F7E" w14:paraId="2A35FEAB" w14:textId="77777777" w:rsidTr="0081253B">
        <w:trPr>
          <w:cnfStyle w:val="000000100000" w:firstRow="0" w:lastRow="0" w:firstColumn="0" w:lastColumn="0" w:oddVBand="0" w:evenVBand="0" w:oddHBand="1" w:evenHBand="0" w:firstRowFirstColumn="0" w:firstRowLastColumn="0" w:lastRowFirstColumn="0" w:lastRowLastColumn="0"/>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7145736D" w14:textId="77777777" w:rsidR="0081253B" w:rsidRPr="00B55F7E" w:rsidRDefault="0081253B" w:rsidP="00474126">
            <w:pPr>
              <w:spacing w:after="0" w:line="240" w:lineRule="auto"/>
              <w:jc w:val="center"/>
              <w:rPr>
                <w:rFonts w:cs="Arial"/>
                <w:szCs w:val="24"/>
              </w:rPr>
            </w:pPr>
            <w:r w:rsidRPr="00B55F7E">
              <w:rPr>
                <w:rFonts w:cs="Arial"/>
                <w:szCs w:val="24"/>
              </w:rPr>
              <w:t>Oficina Asesora Jurídica</w:t>
            </w:r>
          </w:p>
        </w:tc>
        <w:tc>
          <w:tcPr>
            <w:tcW w:w="4036" w:type="dxa"/>
          </w:tcPr>
          <w:p w14:paraId="503C091A" w14:textId="77777777" w:rsidR="0081253B" w:rsidRPr="00B55F7E" w:rsidRDefault="0081253B" w:rsidP="0047412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Cs w:val="24"/>
              </w:rPr>
            </w:pPr>
            <w:r w:rsidRPr="00B55F7E">
              <w:rPr>
                <w:rFonts w:cs="Arial"/>
                <w:szCs w:val="24"/>
              </w:rPr>
              <w:t>Jefe Oficina Asesora Jurídica</w:t>
            </w:r>
          </w:p>
        </w:tc>
      </w:tr>
      <w:tr w:rsidR="0081253B" w:rsidRPr="00B55F7E" w14:paraId="66ADD45C" w14:textId="77777777" w:rsidTr="0081253B">
        <w:trPr>
          <w:trHeight w:val="332"/>
          <w:jc w:val="center"/>
        </w:trPr>
        <w:tc>
          <w:tcPr>
            <w:cnfStyle w:val="000010000000" w:firstRow="0" w:lastRow="0" w:firstColumn="0" w:lastColumn="0" w:oddVBand="1" w:evenVBand="0" w:oddHBand="0" w:evenHBand="0" w:firstRowFirstColumn="0" w:firstRowLastColumn="0" w:lastRowFirstColumn="0" w:lastRowLastColumn="0"/>
            <w:tcW w:w="2693" w:type="dxa"/>
          </w:tcPr>
          <w:p w14:paraId="74779FE3" w14:textId="77777777" w:rsidR="0081253B" w:rsidRPr="00B55F7E" w:rsidRDefault="0081253B" w:rsidP="00474126">
            <w:pPr>
              <w:spacing w:after="0" w:line="240" w:lineRule="auto"/>
              <w:jc w:val="center"/>
              <w:rPr>
                <w:rFonts w:cs="Arial"/>
                <w:szCs w:val="24"/>
              </w:rPr>
            </w:pPr>
            <w:r w:rsidRPr="00B55F7E">
              <w:rPr>
                <w:rFonts w:cs="Arial"/>
                <w:szCs w:val="24"/>
              </w:rPr>
              <w:t>Oficina Asesora de Comunicaciones</w:t>
            </w:r>
          </w:p>
        </w:tc>
        <w:tc>
          <w:tcPr>
            <w:tcW w:w="4036" w:type="dxa"/>
          </w:tcPr>
          <w:p w14:paraId="5963D9F8" w14:textId="77777777" w:rsidR="0081253B" w:rsidRPr="00B55F7E" w:rsidRDefault="0081253B" w:rsidP="00827B11">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Cs w:val="24"/>
              </w:rPr>
            </w:pPr>
            <w:r w:rsidRPr="00B55F7E">
              <w:rPr>
                <w:rFonts w:cs="Arial"/>
                <w:szCs w:val="24"/>
              </w:rPr>
              <w:t>Asesor de Comunicaciones</w:t>
            </w:r>
          </w:p>
        </w:tc>
      </w:tr>
    </w:tbl>
    <w:p w14:paraId="03CEC9AF" w14:textId="0541935C" w:rsidR="00FB555A" w:rsidRDefault="00FB555A" w:rsidP="00BE7A06">
      <w:pPr>
        <w:pStyle w:val="Textoindependiente3"/>
        <w:spacing w:line="240" w:lineRule="auto"/>
        <w:rPr>
          <w:rStyle w:val="Ttulo1Car"/>
          <w:rFonts w:ascii="Arial" w:eastAsia="Times New Roman" w:hAnsi="Arial" w:cs="Arial"/>
          <w:b w:val="0"/>
          <w:color w:val="auto"/>
          <w:sz w:val="24"/>
          <w:szCs w:val="24"/>
        </w:rPr>
      </w:pPr>
      <w:bookmarkStart w:id="20" w:name="_Toc48053425"/>
      <w:bookmarkEnd w:id="20"/>
    </w:p>
    <w:p w14:paraId="60DB13E6" w14:textId="47FDE341" w:rsidR="00815F9B" w:rsidRPr="000B3B01" w:rsidRDefault="006237CC" w:rsidP="000B3B01">
      <w:pPr>
        <w:pStyle w:val="Ttulo1"/>
        <w:numPr>
          <w:ilvl w:val="0"/>
          <w:numId w:val="5"/>
        </w:numPr>
        <w:rPr>
          <w:rStyle w:val="Ttulo1Car"/>
          <w:rFonts w:ascii="Arial" w:eastAsia="Times New Roman" w:hAnsi="Arial" w:cs="Arial"/>
          <w:b/>
          <w:color w:val="auto"/>
          <w:sz w:val="24"/>
          <w:szCs w:val="24"/>
        </w:rPr>
      </w:pPr>
      <w:bookmarkStart w:id="21" w:name="_Toc141274759"/>
      <w:r w:rsidRPr="000B3B01">
        <w:rPr>
          <w:rStyle w:val="Ttulo1Car"/>
          <w:rFonts w:ascii="Arial" w:hAnsi="Arial" w:cs="Arial"/>
          <w:b/>
          <w:bCs/>
          <w:color w:val="auto"/>
          <w:sz w:val="24"/>
          <w:szCs w:val="24"/>
        </w:rPr>
        <w:t>Responsabilidad Ejecución del Programa de Gestión Documental</w:t>
      </w:r>
      <w:bookmarkEnd w:id="21"/>
    </w:p>
    <w:p w14:paraId="10CC5160" w14:textId="77777777" w:rsidR="00BD6C48" w:rsidRPr="00B55F7E" w:rsidRDefault="00BD6C48" w:rsidP="00F30A54">
      <w:pPr>
        <w:pStyle w:val="Textoindependiente3"/>
        <w:spacing w:line="240" w:lineRule="auto"/>
        <w:rPr>
          <w:rFonts w:cs="Arial"/>
          <w:b w:val="0"/>
          <w:sz w:val="24"/>
          <w:szCs w:val="24"/>
        </w:rPr>
      </w:pPr>
    </w:p>
    <w:p w14:paraId="4F97414F" w14:textId="6856E3DD" w:rsidR="005002B6" w:rsidRPr="00B55F7E" w:rsidRDefault="00751535" w:rsidP="00F358AC">
      <w:pPr>
        <w:pStyle w:val="Textoindependiente3"/>
        <w:rPr>
          <w:rFonts w:cs="Arial"/>
          <w:b w:val="0"/>
          <w:sz w:val="24"/>
          <w:szCs w:val="24"/>
        </w:rPr>
      </w:pPr>
      <w:r w:rsidRPr="00B55F7E">
        <w:rPr>
          <w:rFonts w:cs="Arial"/>
          <w:b w:val="0"/>
          <w:sz w:val="24"/>
          <w:szCs w:val="24"/>
        </w:rPr>
        <w:t xml:space="preserve">Cada una de las áreas </w:t>
      </w:r>
      <w:r w:rsidR="00677017" w:rsidRPr="00B55F7E">
        <w:rPr>
          <w:rFonts w:cs="Arial"/>
          <w:b w:val="0"/>
          <w:sz w:val="24"/>
          <w:szCs w:val="24"/>
        </w:rPr>
        <w:t>participarán</w:t>
      </w:r>
      <w:r w:rsidR="005002B6" w:rsidRPr="00B55F7E">
        <w:rPr>
          <w:rFonts w:cs="Arial"/>
          <w:b w:val="0"/>
          <w:sz w:val="24"/>
          <w:szCs w:val="24"/>
        </w:rPr>
        <w:t xml:space="preserve"> </w:t>
      </w:r>
      <w:r w:rsidR="006F0E1A" w:rsidRPr="00B55F7E">
        <w:rPr>
          <w:rFonts w:cs="Arial"/>
          <w:b w:val="0"/>
          <w:sz w:val="24"/>
          <w:szCs w:val="24"/>
        </w:rPr>
        <w:t>y serán</w:t>
      </w:r>
      <w:r w:rsidRPr="00B55F7E">
        <w:rPr>
          <w:rFonts w:cs="Arial"/>
          <w:b w:val="0"/>
          <w:sz w:val="24"/>
          <w:szCs w:val="24"/>
        </w:rPr>
        <w:t xml:space="preserve"> responsables de la adecuada ejecución del Programa de Gestión Documental, esto a través de la debida </w:t>
      </w:r>
      <w:r w:rsidR="008E5698" w:rsidRPr="00B55F7E">
        <w:rPr>
          <w:rFonts w:cs="Arial"/>
          <w:b w:val="0"/>
          <w:sz w:val="24"/>
          <w:szCs w:val="24"/>
        </w:rPr>
        <w:t>aplicación y</w:t>
      </w:r>
      <w:r w:rsidR="005E175F" w:rsidRPr="00B55F7E">
        <w:rPr>
          <w:rFonts w:cs="Arial"/>
          <w:b w:val="0"/>
          <w:sz w:val="24"/>
          <w:szCs w:val="24"/>
        </w:rPr>
        <w:t xml:space="preserve"> ejecución </w:t>
      </w:r>
      <w:r w:rsidRPr="00B55F7E">
        <w:rPr>
          <w:rFonts w:cs="Arial"/>
          <w:b w:val="0"/>
          <w:sz w:val="24"/>
          <w:szCs w:val="24"/>
        </w:rPr>
        <w:t>de los procesos</w:t>
      </w:r>
      <w:r w:rsidR="008A26DB" w:rsidRPr="00B55F7E">
        <w:rPr>
          <w:rFonts w:cs="Arial"/>
          <w:b w:val="0"/>
          <w:sz w:val="24"/>
          <w:szCs w:val="24"/>
        </w:rPr>
        <w:t xml:space="preserve"> y</w:t>
      </w:r>
      <w:r w:rsidRPr="00B55F7E">
        <w:rPr>
          <w:rFonts w:cs="Arial"/>
          <w:b w:val="0"/>
          <w:sz w:val="24"/>
          <w:szCs w:val="24"/>
        </w:rPr>
        <w:t xml:space="preserve"> lineamientos </w:t>
      </w:r>
      <w:r w:rsidR="005E175F" w:rsidRPr="00B55F7E">
        <w:rPr>
          <w:rFonts w:cs="Arial"/>
          <w:b w:val="0"/>
          <w:sz w:val="24"/>
          <w:szCs w:val="24"/>
        </w:rPr>
        <w:t xml:space="preserve">técnicos </w:t>
      </w:r>
      <w:r w:rsidRPr="00B55F7E">
        <w:rPr>
          <w:rFonts w:cs="Arial"/>
          <w:b w:val="0"/>
          <w:sz w:val="24"/>
          <w:szCs w:val="24"/>
        </w:rPr>
        <w:t>de archivo</w:t>
      </w:r>
      <w:r w:rsidR="005E175F" w:rsidRPr="00B55F7E">
        <w:rPr>
          <w:rFonts w:cs="Arial"/>
          <w:b w:val="0"/>
          <w:sz w:val="24"/>
          <w:szCs w:val="24"/>
        </w:rPr>
        <w:t>.</w:t>
      </w:r>
      <w:r w:rsidRPr="00B55F7E">
        <w:rPr>
          <w:rFonts w:cs="Arial"/>
          <w:b w:val="0"/>
          <w:sz w:val="24"/>
          <w:szCs w:val="24"/>
        </w:rPr>
        <w:t xml:space="preserve"> </w:t>
      </w:r>
    </w:p>
    <w:p w14:paraId="65CE4177" w14:textId="2864A87A" w:rsidR="00D61667" w:rsidRDefault="00EE3B64" w:rsidP="00284F39">
      <w:pPr>
        <w:pStyle w:val="Textoindependiente3"/>
        <w:rPr>
          <w:rFonts w:cs="Arial"/>
          <w:bCs w:val="0"/>
          <w:szCs w:val="24"/>
        </w:rPr>
      </w:pPr>
      <w:bookmarkStart w:id="22" w:name="_Toc428775077"/>
      <w:r w:rsidRPr="00B55F7E">
        <w:rPr>
          <w:rFonts w:cs="Arial"/>
          <w:b w:val="0"/>
          <w:sz w:val="24"/>
          <w:szCs w:val="24"/>
        </w:rPr>
        <w:t xml:space="preserve">La ejecución del PGD, estará </w:t>
      </w:r>
      <w:r w:rsidR="005E175F" w:rsidRPr="00B55F7E">
        <w:rPr>
          <w:rFonts w:cs="Arial"/>
          <w:b w:val="0"/>
          <w:sz w:val="24"/>
          <w:szCs w:val="24"/>
        </w:rPr>
        <w:t xml:space="preserve">liderada por </w:t>
      </w:r>
      <w:r w:rsidR="00D33784">
        <w:rPr>
          <w:rFonts w:cs="Arial"/>
          <w:b w:val="0"/>
          <w:sz w:val="24"/>
          <w:szCs w:val="24"/>
        </w:rPr>
        <w:t>la Secretarí</w:t>
      </w:r>
      <w:r w:rsidR="0055047D" w:rsidRPr="00B55F7E">
        <w:rPr>
          <w:rFonts w:cs="Arial"/>
          <w:b w:val="0"/>
          <w:sz w:val="24"/>
          <w:szCs w:val="24"/>
        </w:rPr>
        <w:t>a</w:t>
      </w:r>
      <w:r w:rsidRPr="00B55F7E">
        <w:rPr>
          <w:rFonts w:cs="Arial"/>
          <w:b w:val="0"/>
          <w:sz w:val="24"/>
          <w:szCs w:val="24"/>
        </w:rPr>
        <w:t xml:space="preserve"> General con el apoyo de las </w:t>
      </w:r>
      <w:r w:rsidR="00BE04DF" w:rsidRPr="00B55F7E">
        <w:rPr>
          <w:rFonts w:cs="Arial"/>
          <w:b w:val="0"/>
          <w:sz w:val="24"/>
          <w:szCs w:val="24"/>
        </w:rPr>
        <w:t xml:space="preserve">demás </w:t>
      </w:r>
      <w:r w:rsidRPr="00B55F7E">
        <w:rPr>
          <w:rFonts w:cs="Arial"/>
          <w:b w:val="0"/>
          <w:sz w:val="24"/>
          <w:szCs w:val="24"/>
        </w:rPr>
        <w:t xml:space="preserve">áreas para la organización de </w:t>
      </w:r>
      <w:r w:rsidR="00BC5F3C" w:rsidRPr="00B55F7E">
        <w:rPr>
          <w:rFonts w:cs="Arial"/>
          <w:b w:val="0"/>
          <w:sz w:val="24"/>
          <w:szCs w:val="24"/>
        </w:rPr>
        <w:t xml:space="preserve">los </w:t>
      </w:r>
      <w:r w:rsidRPr="00B55F7E">
        <w:rPr>
          <w:rFonts w:cs="Arial"/>
          <w:b w:val="0"/>
          <w:sz w:val="24"/>
          <w:szCs w:val="24"/>
        </w:rPr>
        <w:t>archivos</w:t>
      </w:r>
      <w:bookmarkEnd w:id="22"/>
      <w:r w:rsidR="00BC5F3C" w:rsidRPr="00B55F7E">
        <w:rPr>
          <w:rFonts w:cs="Arial"/>
          <w:b w:val="0"/>
          <w:sz w:val="24"/>
          <w:szCs w:val="24"/>
        </w:rPr>
        <w:t xml:space="preserve"> de gestión, </w:t>
      </w:r>
      <w:r w:rsidR="00446BC7" w:rsidRPr="00B55F7E">
        <w:rPr>
          <w:rFonts w:cs="Arial"/>
          <w:b w:val="0"/>
          <w:sz w:val="24"/>
          <w:szCs w:val="24"/>
        </w:rPr>
        <w:t>así como</w:t>
      </w:r>
      <w:r w:rsidR="00BC5F3C" w:rsidRPr="00B55F7E">
        <w:rPr>
          <w:rFonts w:cs="Arial"/>
          <w:b w:val="0"/>
          <w:sz w:val="24"/>
          <w:szCs w:val="24"/>
        </w:rPr>
        <w:t xml:space="preserve"> de </w:t>
      </w:r>
      <w:r w:rsidR="005E175F" w:rsidRPr="00B55F7E">
        <w:rPr>
          <w:rFonts w:cs="Arial"/>
          <w:b w:val="0"/>
          <w:sz w:val="24"/>
          <w:szCs w:val="24"/>
        </w:rPr>
        <w:t xml:space="preserve">los funcionarios </w:t>
      </w:r>
      <w:r w:rsidR="00BC5F3C" w:rsidRPr="00B55F7E">
        <w:rPr>
          <w:rFonts w:cs="Arial"/>
          <w:b w:val="0"/>
          <w:sz w:val="24"/>
          <w:szCs w:val="24"/>
        </w:rPr>
        <w:t xml:space="preserve">responsables </w:t>
      </w:r>
      <w:r w:rsidR="005E175F" w:rsidRPr="00B55F7E">
        <w:rPr>
          <w:rFonts w:cs="Arial"/>
          <w:b w:val="0"/>
          <w:sz w:val="24"/>
          <w:szCs w:val="24"/>
        </w:rPr>
        <w:t xml:space="preserve">del cumplimiento de las políticas y lineamientos </w:t>
      </w:r>
      <w:r w:rsidR="0055047D" w:rsidRPr="00B55F7E">
        <w:rPr>
          <w:rFonts w:cs="Arial"/>
          <w:b w:val="0"/>
          <w:sz w:val="24"/>
          <w:szCs w:val="24"/>
        </w:rPr>
        <w:t>de Gestión</w:t>
      </w:r>
      <w:r w:rsidR="005E175F" w:rsidRPr="00B55F7E">
        <w:rPr>
          <w:rFonts w:cs="Arial"/>
          <w:b w:val="0"/>
          <w:sz w:val="24"/>
          <w:szCs w:val="24"/>
        </w:rPr>
        <w:t xml:space="preserve"> Documental establecidos por la entidad y entes de control</w:t>
      </w:r>
      <w:r w:rsidR="00446BC7" w:rsidRPr="00B55F7E">
        <w:rPr>
          <w:rFonts w:cs="Arial"/>
          <w:b w:val="0"/>
          <w:sz w:val="24"/>
          <w:szCs w:val="24"/>
        </w:rPr>
        <w:t>,</w:t>
      </w:r>
      <w:r w:rsidR="005E175F" w:rsidRPr="00B55F7E">
        <w:rPr>
          <w:rFonts w:cs="Arial"/>
          <w:b w:val="0"/>
          <w:sz w:val="24"/>
          <w:szCs w:val="24"/>
        </w:rPr>
        <w:t xml:space="preserve"> en cuanto a responsabilidad de los archivos y documentos por parte de los funcionarios públicos</w:t>
      </w:r>
      <w:r w:rsidR="008A26DB" w:rsidRPr="00B55F7E">
        <w:rPr>
          <w:rFonts w:cs="Arial"/>
          <w:b w:val="0"/>
          <w:sz w:val="24"/>
          <w:szCs w:val="24"/>
        </w:rPr>
        <w:t>, tal y como lo estipula la Ley General de Archivos 594 de 2000 y el Acuerdo 038 de 2002.</w:t>
      </w:r>
    </w:p>
    <w:p w14:paraId="47E885B4" w14:textId="766A07CB" w:rsidR="00751535" w:rsidRDefault="00F923AB" w:rsidP="00C725ED">
      <w:pPr>
        <w:pStyle w:val="Textoindependiente3"/>
        <w:rPr>
          <w:rFonts w:cs="Arial"/>
          <w:b w:val="0"/>
          <w:sz w:val="24"/>
          <w:szCs w:val="24"/>
          <w:u w:val="single"/>
        </w:rPr>
      </w:pPr>
      <w:r>
        <w:rPr>
          <w:noProof/>
        </w:rPr>
        <w:lastRenderedPageBreak/>
        <mc:AlternateContent>
          <mc:Choice Requires="wps">
            <w:drawing>
              <wp:anchor distT="0" distB="0" distL="114300" distR="114300" simplePos="0" relativeHeight="251660288" behindDoc="0" locked="0" layoutInCell="1" allowOverlap="1" wp14:anchorId="5CB9E111" wp14:editId="3044EA7A">
                <wp:simplePos x="0" y="0"/>
                <wp:positionH relativeFrom="margin">
                  <wp:align>left</wp:align>
                </wp:positionH>
                <wp:positionV relativeFrom="paragraph">
                  <wp:posOffset>3427730</wp:posOffset>
                </wp:positionV>
                <wp:extent cx="6332220" cy="438150"/>
                <wp:effectExtent l="0" t="0" r="0" b="0"/>
                <wp:wrapSquare wrapText="bothSides"/>
                <wp:docPr id="5" name="Cuadro de texto 5"/>
                <wp:cNvGraphicFramePr/>
                <a:graphic xmlns:a="http://schemas.openxmlformats.org/drawingml/2006/main">
                  <a:graphicData uri="http://schemas.microsoft.com/office/word/2010/wordprocessingShape">
                    <wps:wsp>
                      <wps:cNvSpPr txBox="1"/>
                      <wps:spPr>
                        <a:xfrm>
                          <a:off x="0" y="0"/>
                          <a:ext cx="6332220" cy="752475"/>
                        </a:xfrm>
                        <a:prstGeom prst="rect">
                          <a:avLst/>
                        </a:prstGeom>
                        <a:solidFill>
                          <a:prstClr val="white"/>
                        </a:solidFill>
                        <a:ln>
                          <a:noFill/>
                        </a:ln>
                      </wps:spPr>
                      <wps:txbx>
                        <w:txbxContent>
                          <w:p w14:paraId="2D45EE93" w14:textId="23F3D295" w:rsidR="000C78EB" w:rsidRPr="00F30A54" w:rsidRDefault="000C78EB" w:rsidP="00F30A54">
                            <w:pPr>
                              <w:pStyle w:val="Descripcin"/>
                              <w:jc w:val="center"/>
                              <w:rPr>
                                <w:sz w:val="20"/>
                                <w:szCs w:val="20"/>
                              </w:rPr>
                            </w:pPr>
                            <w:r w:rsidRPr="003D6C26">
                              <w:rPr>
                                <w:sz w:val="20"/>
                                <w:szCs w:val="20"/>
                              </w:rPr>
                              <w:t xml:space="preserve">Ilustración </w:t>
                            </w:r>
                            <w:r w:rsidRPr="003D6C26">
                              <w:rPr>
                                <w:sz w:val="20"/>
                                <w:szCs w:val="20"/>
                              </w:rPr>
                              <w:fldChar w:fldCharType="begin"/>
                            </w:r>
                            <w:r w:rsidRPr="003D6C26">
                              <w:rPr>
                                <w:sz w:val="20"/>
                                <w:szCs w:val="20"/>
                              </w:rPr>
                              <w:instrText xml:space="preserve"> SEQ Ilustración \* ARABIC </w:instrText>
                            </w:r>
                            <w:r w:rsidRPr="003D6C26">
                              <w:rPr>
                                <w:sz w:val="20"/>
                                <w:szCs w:val="20"/>
                              </w:rPr>
                              <w:fldChar w:fldCharType="separate"/>
                            </w:r>
                            <w:r w:rsidRPr="003D6C26">
                              <w:rPr>
                                <w:noProof/>
                                <w:sz w:val="20"/>
                                <w:szCs w:val="20"/>
                              </w:rPr>
                              <w:t>1</w:t>
                            </w:r>
                            <w:r w:rsidRPr="003D6C26">
                              <w:rPr>
                                <w:noProof/>
                                <w:sz w:val="20"/>
                                <w:szCs w:val="20"/>
                              </w:rPr>
                              <w:fldChar w:fldCharType="end"/>
                            </w:r>
                            <w:r w:rsidRPr="003D6C26">
                              <w:rPr>
                                <w:noProof/>
                                <w:sz w:val="20"/>
                                <w:szCs w:val="20"/>
                              </w:rPr>
                              <w:t xml:space="preserve"> </w:t>
                            </w:r>
                            <w:r w:rsidRPr="003D6C26">
                              <w:rPr>
                                <w:sz w:val="20"/>
                                <w:szCs w:val="20"/>
                              </w:rPr>
                              <w:t>Estructura Orgánica INCI</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CB9E111" id="_x0000_t202" coordsize="21600,21600" o:spt="202" path="m,l,21600r21600,l21600,xe">
                <v:stroke joinstyle="miter"/>
                <v:path gradientshapeok="t" o:connecttype="rect"/>
              </v:shapetype>
              <v:shape id="Cuadro de texto 5" o:spid="_x0000_s1026" type="#_x0000_t202" style="position:absolute;left:0;text-align:left;margin-left:0;margin-top:269.9pt;width:498.6pt;height:34.5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" stroked="f">
                <v:textbox inset="0,0,0,0">
                  <w:txbxContent>
                    <w:p w14:paraId="2D45EE93" w14:textId="23F3D295" w:rsidR="000C78EB" w:rsidRPr="00F30A54" w:rsidRDefault="000C78EB" w:rsidP="00F30A54">
                      <w:pPr>
                        <w:pStyle w:val="Descripcin"/>
                        <w:jc w:val="center"/>
                        <w:rPr>
                          <w:sz w:val="20"/>
                          <w:szCs w:val="20"/>
                        </w:rPr>
                      </w:pPr>
                      <w:r w:rsidRPr="003D6C26">
                        <w:rPr>
                          <w:sz w:val="20"/>
                          <w:szCs w:val="20"/>
                        </w:rPr>
                        <w:t xml:space="preserve">Ilustración </w:t>
                      </w:r>
                      <w:r w:rsidRPr="003D6C26">
                        <w:rPr>
                          <w:sz w:val="20"/>
                          <w:szCs w:val="20"/>
                        </w:rPr>
                        <w:fldChar w:fldCharType="begin"/>
                      </w:r>
                      <w:r w:rsidRPr="003D6C26">
                        <w:rPr>
                          <w:sz w:val="20"/>
                          <w:szCs w:val="20"/>
                        </w:rPr>
                        <w:instrText xml:space="preserve"> SEQ Ilustración \* ARABIC </w:instrText>
                      </w:r>
                      <w:r w:rsidRPr="003D6C26">
                        <w:rPr>
                          <w:sz w:val="20"/>
                          <w:szCs w:val="20"/>
                        </w:rPr>
                        <w:fldChar w:fldCharType="separate"/>
                      </w:r>
                      <w:r w:rsidRPr="003D6C26">
                        <w:rPr>
                          <w:noProof/>
                          <w:sz w:val="20"/>
                          <w:szCs w:val="20"/>
                        </w:rPr>
                        <w:t>1</w:t>
                      </w:r>
                      <w:r w:rsidRPr="003D6C26">
                        <w:rPr>
                          <w:noProof/>
                          <w:sz w:val="20"/>
                          <w:szCs w:val="20"/>
                        </w:rPr>
                        <w:fldChar w:fldCharType="end"/>
                      </w:r>
                      <w:r w:rsidRPr="003D6C26">
                        <w:rPr>
                          <w:noProof/>
                          <w:sz w:val="20"/>
                          <w:szCs w:val="20"/>
                        </w:rPr>
                        <w:t xml:space="preserve"> </w:t>
                      </w:r>
                      <w:r w:rsidRPr="003D6C26">
                        <w:rPr>
                          <w:sz w:val="20"/>
                          <w:szCs w:val="20"/>
                        </w:rPr>
                        <w:t>Estructura Orgánica INCI</w:t>
                      </w:r>
                    </w:p>
                  </w:txbxContent>
                </v:textbox>
                <w10:wrap type="square" anchorx="margin"/>
              </v:shape>
            </w:pict>
          </mc:Fallback>
        </mc:AlternateContent>
      </w:r>
      <w:r>
        <w:rPr>
          <w:rFonts w:cs="Arial"/>
          <w:b w:val="0"/>
          <w:noProof/>
          <w:sz w:val="24"/>
          <w:szCs w:val="24"/>
          <w:u w:val="single"/>
        </w:rPr>
        <w:drawing>
          <wp:anchor distT="0" distB="0" distL="114300" distR="114300" simplePos="0" relativeHeight="251658240" behindDoc="0" locked="0" layoutInCell="1" allowOverlap="1" wp14:anchorId="79CACABA" wp14:editId="00B5957E">
            <wp:simplePos x="0" y="0"/>
            <wp:positionH relativeFrom="margin">
              <wp:align>left</wp:align>
            </wp:positionH>
            <wp:positionV relativeFrom="paragraph">
              <wp:posOffset>375285</wp:posOffset>
            </wp:positionV>
            <wp:extent cx="6332220" cy="29933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rganigrama_1307.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332220" cy="2993390"/>
                    </a:xfrm>
                    <a:prstGeom prst="rect">
                      <a:avLst/>
                    </a:prstGeom>
                  </pic:spPr>
                </pic:pic>
              </a:graphicData>
            </a:graphic>
            <wp14:sizeRelH relativeFrom="page">
              <wp14:pctWidth>0</wp14:pctWidth>
            </wp14:sizeRelH>
            <wp14:sizeRelV relativeFrom="page">
              <wp14:pctHeight>0</wp14:pctHeight>
            </wp14:sizeRelV>
          </wp:anchor>
        </w:drawing>
      </w:r>
      <w:r w:rsidR="00D33784">
        <w:rPr>
          <w:rFonts w:cs="Arial"/>
          <w:b w:val="0"/>
          <w:sz w:val="24"/>
          <w:szCs w:val="24"/>
          <w:u w:val="single"/>
        </w:rPr>
        <w:t>Responsables de la i</w:t>
      </w:r>
      <w:r w:rsidR="005002B6" w:rsidRPr="00B55F7E">
        <w:rPr>
          <w:rFonts w:cs="Arial"/>
          <w:b w:val="0"/>
          <w:sz w:val="24"/>
          <w:szCs w:val="24"/>
          <w:u w:val="single"/>
        </w:rPr>
        <w:t xml:space="preserve">mplementación y ejecución del PGD. </w:t>
      </w:r>
    </w:p>
    <w:tbl>
      <w:tblPr>
        <w:tblStyle w:val="Tabladelista3-nfasis1"/>
        <w:tblW w:w="8982" w:type="dxa"/>
        <w:jc w:val="center"/>
        <w:tblLayout w:type="fixed"/>
        <w:tblLook w:val="0000" w:firstRow="0" w:lastRow="0" w:firstColumn="0" w:lastColumn="0" w:noHBand="0" w:noVBand="0"/>
        <w:tblCaption w:val="RESPONSABLES DE LA EJECUCIÓN PGD"/>
        <w:tblDescription w:val="RESPONSABLES DE LA EJECUCIÓN PGD"/>
      </w:tblPr>
      <w:tblGrid>
        <w:gridCol w:w="4858"/>
        <w:gridCol w:w="4124"/>
      </w:tblGrid>
      <w:tr w:rsidR="00042226" w:rsidRPr="00B55F7E" w14:paraId="7407AAFE" w14:textId="77777777" w:rsidTr="001A46CF">
        <w:trPr>
          <w:trHeight w:val="203"/>
          <w:tblHeader/>
          <w:jc w:val="center"/>
        </w:trPr>
        <w:tc>
          <w:tcPr>
            <w:cnfStyle w:val="000010000000" w:firstRow="0" w:lastRow="0" w:firstColumn="0" w:lastColumn="0" w:oddVBand="1" w:evenVBand="0" w:oddHBand="0" w:evenHBand="0" w:firstRowFirstColumn="0" w:firstRowLastColumn="0" w:lastRowFirstColumn="0" w:lastRowLastColumn="0"/>
            <w:tcW w:w="4858" w:type="dxa"/>
            <w:tcBorders>
              <w:right w:val="single" w:sz="4" w:space="0" w:color="FFFFFF"/>
            </w:tcBorders>
            <w:shd w:val="clear" w:color="auto" w:fill="4472C4"/>
          </w:tcPr>
          <w:p w14:paraId="3D0645E3" w14:textId="42963EB8" w:rsidR="003A1ECE" w:rsidRPr="001A46CF" w:rsidRDefault="00F923AB" w:rsidP="003A1ECE">
            <w:pPr>
              <w:spacing w:after="0" w:line="240" w:lineRule="auto"/>
              <w:jc w:val="center"/>
              <w:rPr>
                <w:rFonts w:cs="Arial"/>
                <w:b/>
                <w:color w:val="FFFFFF" w:themeColor="background1"/>
                <w:szCs w:val="24"/>
              </w:rPr>
            </w:pPr>
            <w:r>
              <w:rPr>
                <w:noProof/>
              </w:rPr>
              <mc:AlternateContent>
                <mc:Choice Requires="wps">
                  <w:drawing>
                    <wp:inline distT="0" distB="0" distL="0" distR="0" wp14:anchorId="118A367D" wp14:editId="367BE84C">
                      <wp:extent cx="304800" cy="304800"/>
                      <wp:effectExtent l="0" t="0" r="0" b="0"/>
                      <wp:docPr id="2" name="Rectángulo 2" descr="Imagen - Organigrama funcional INCI 202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xmlns:a="http://schemas.openxmlformats.org/drawingml/2006/main" xmlns:pic="http://schemas.openxmlformats.org/drawingml/2006/picture" xmlns:a14="http://schemas.microsoft.com/office/drawing/2010/main" xmlns:dgm="http://schemas.openxmlformats.org/drawingml/2006/diagram">
                  <w:pict>
                    <v:rect id="Rectángulo 2" style="width:24pt;height:24pt;visibility:visible;mso-wrap-style:square;mso-left-percent:-10001;mso-top-percent:-10001;mso-position-horizontal:absolute;mso-position-horizontal-relative:char;mso-position-vertical:absolute;mso-position-vertical-relative:line;mso-left-percent:-10001;mso-top-percent:-10001;v-text-anchor:top" alt="Imagen - Organigrama funcional INCI 2023" o:spid="_x0000_s1026" filled="f" stroked="f" w14:anchorId="0B389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">
                      <o:lock v:ext="edit" aspectratio="t"/>
                      <w10:anchorlock/>
                    </v:rect>
                  </w:pict>
                </mc:Fallback>
              </mc:AlternateContent>
            </w:r>
            <w:r w:rsidR="006237CC" w:rsidRPr="001A46CF">
              <w:rPr>
                <w:rFonts w:cs="Arial"/>
                <w:b/>
                <w:color w:val="FFFFFF" w:themeColor="background1"/>
                <w:szCs w:val="24"/>
              </w:rPr>
              <w:t>Dependencia y/ o proceso</w:t>
            </w:r>
          </w:p>
        </w:tc>
        <w:tc>
          <w:tcPr>
            <w:tcW w:w="4124" w:type="dxa"/>
            <w:tcBorders>
              <w:left w:val="single" w:sz="4" w:space="0" w:color="FFFFFF"/>
            </w:tcBorders>
            <w:shd w:val="clear" w:color="auto" w:fill="4472C4"/>
          </w:tcPr>
          <w:p w14:paraId="34B3E291" w14:textId="4249304F" w:rsidR="003A1ECE" w:rsidRPr="001A46CF" w:rsidRDefault="006237CC"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b/>
                <w:color w:val="FFFFFF" w:themeColor="background1"/>
                <w:szCs w:val="24"/>
              </w:rPr>
            </w:pPr>
            <w:r w:rsidRPr="001A46CF">
              <w:rPr>
                <w:rFonts w:cs="Arial"/>
                <w:b/>
                <w:color w:val="FFFFFF" w:themeColor="background1"/>
                <w:szCs w:val="24"/>
              </w:rPr>
              <w:t>Grupo y/o proceso</w:t>
            </w:r>
          </w:p>
        </w:tc>
      </w:tr>
      <w:tr w:rsidR="00042226" w:rsidRPr="00B55F7E" w14:paraId="0676EA86"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6537B5B4" w14:textId="77777777" w:rsidR="003A1ECE" w:rsidRPr="00B55F7E" w:rsidRDefault="003A1ECE" w:rsidP="003A1ECE">
            <w:pPr>
              <w:spacing w:after="0" w:line="240" w:lineRule="auto"/>
              <w:jc w:val="center"/>
              <w:rPr>
                <w:rFonts w:cs="Arial"/>
                <w:color w:val="000000" w:themeColor="text1"/>
                <w:szCs w:val="24"/>
              </w:rPr>
            </w:pPr>
            <w:r w:rsidRPr="00B55F7E">
              <w:rPr>
                <w:rFonts w:cs="Arial"/>
                <w:color w:val="000000" w:themeColor="text1"/>
                <w:szCs w:val="24"/>
              </w:rPr>
              <w:t>Dirección General</w:t>
            </w:r>
          </w:p>
        </w:tc>
        <w:tc>
          <w:tcPr>
            <w:tcW w:w="4124" w:type="dxa"/>
          </w:tcPr>
          <w:p w14:paraId="254295BB" w14:textId="77777777" w:rsidR="003A1ECE" w:rsidRPr="00B55F7E" w:rsidRDefault="003A1ECE"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Direccionamiento Estratégico</w:t>
            </w:r>
          </w:p>
        </w:tc>
      </w:tr>
      <w:tr w:rsidR="000E56BE" w:rsidRPr="00B55F7E" w14:paraId="06C3E340"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1B0FC404" w14:textId="77777777" w:rsidR="000E56BE" w:rsidRPr="00B55F7E" w:rsidRDefault="000E56BE" w:rsidP="003A1ECE">
            <w:pPr>
              <w:spacing w:after="0" w:line="240" w:lineRule="auto"/>
              <w:jc w:val="center"/>
              <w:rPr>
                <w:rFonts w:cs="Arial"/>
                <w:color w:val="000000" w:themeColor="text1"/>
                <w:szCs w:val="24"/>
              </w:rPr>
            </w:pPr>
            <w:r w:rsidRPr="00B55F7E">
              <w:rPr>
                <w:rFonts w:cs="Arial"/>
                <w:color w:val="000000" w:themeColor="text1"/>
                <w:szCs w:val="24"/>
              </w:rPr>
              <w:t>Oficina Asesora de Comunicaciones</w:t>
            </w:r>
          </w:p>
        </w:tc>
        <w:tc>
          <w:tcPr>
            <w:tcW w:w="4124" w:type="dxa"/>
          </w:tcPr>
          <w:p w14:paraId="46DF7CCF" w14:textId="77777777" w:rsidR="000E56BE" w:rsidRPr="00B55F7E" w:rsidRDefault="000E56BE"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Comunicaciones</w:t>
            </w:r>
          </w:p>
        </w:tc>
      </w:tr>
      <w:tr w:rsidR="00042226" w:rsidRPr="00B55F7E" w14:paraId="61DE0DB5"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23F1BDC2" w14:textId="77777777" w:rsidR="00381D22" w:rsidRPr="00B55F7E" w:rsidRDefault="00381D22" w:rsidP="003A1ECE">
            <w:pPr>
              <w:spacing w:after="0" w:line="240" w:lineRule="auto"/>
              <w:jc w:val="center"/>
              <w:rPr>
                <w:rFonts w:cs="Arial"/>
                <w:color w:val="000000" w:themeColor="text1"/>
                <w:szCs w:val="24"/>
              </w:rPr>
            </w:pPr>
            <w:r w:rsidRPr="00B55F7E">
              <w:rPr>
                <w:rFonts w:cs="Arial"/>
                <w:color w:val="000000" w:themeColor="text1"/>
                <w:szCs w:val="24"/>
              </w:rPr>
              <w:t xml:space="preserve">Subdirección </w:t>
            </w:r>
            <w:r w:rsidR="00117D20" w:rsidRPr="00B55F7E">
              <w:rPr>
                <w:rFonts w:cs="Arial"/>
                <w:color w:val="000000" w:themeColor="text1"/>
                <w:szCs w:val="24"/>
              </w:rPr>
              <w:t>Técnica</w:t>
            </w:r>
          </w:p>
        </w:tc>
        <w:tc>
          <w:tcPr>
            <w:tcW w:w="4124" w:type="dxa"/>
          </w:tcPr>
          <w:p w14:paraId="0C09751A" w14:textId="0C8A4B90" w:rsidR="00381D22" w:rsidRPr="00B55F7E" w:rsidRDefault="00C72805"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Unidades Productivas</w:t>
            </w:r>
          </w:p>
        </w:tc>
      </w:tr>
      <w:tr w:rsidR="00042226" w:rsidRPr="00B55F7E" w14:paraId="17B10C29"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1EC0B97D" w14:textId="77777777" w:rsidR="00794F0D" w:rsidRPr="00B55F7E" w:rsidRDefault="00794F0D" w:rsidP="003A1ECE">
            <w:pPr>
              <w:spacing w:after="0" w:line="240" w:lineRule="auto"/>
              <w:jc w:val="center"/>
              <w:rPr>
                <w:rFonts w:cs="Arial"/>
                <w:color w:val="000000" w:themeColor="text1"/>
                <w:szCs w:val="24"/>
              </w:rPr>
            </w:pPr>
            <w:r w:rsidRPr="00B55F7E">
              <w:rPr>
                <w:rFonts w:cs="Arial"/>
                <w:color w:val="000000" w:themeColor="text1"/>
                <w:szCs w:val="24"/>
              </w:rPr>
              <w:t xml:space="preserve">Subdirección </w:t>
            </w:r>
            <w:r w:rsidR="00117D20" w:rsidRPr="00B55F7E">
              <w:rPr>
                <w:rFonts w:cs="Arial"/>
                <w:color w:val="000000" w:themeColor="text1"/>
                <w:szCs w:val="24"/>
              </w:rPr>
              <w:t>Técnica</w:t>
            </w:r>
          </w:p>
        </w:tc>
        <w:tc>
          <w:tcPr>
            <w:tcW w:w="4124" w:type="dxa"/>
          </w:tcPr>
          <w:p w14:paraId="6298B6FE" w14:textId="60014C01" w:rsidR="00794F0D" w:rsidRPr="00B55F7E" w:rsidRDefault="00C72805"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Educación</w:t>
            </w:r>
          </w:p>
        </w:tc>
      </w:tr>
      <w:tr w:rsidR="00042226" w:rsidRPr="00B55F7E" w14:paraId="58F8F731"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E2C4B38" w14:textId="77777777" w:rsidR="00794F0D" w:rsidRPr="00B55F7E" w:rsidRDefault="00794F0D" w:rsidP="003A1ECE">
            <w:pPr>
              <w:spacing w:after="0" w:line="240" w:lineRule="auto"/>
              <w:jc w:val="center"/>
              <w:rPr>
                <w:rFonts w:cs="Arial"/>
                <w:color w:val="000000" w:themeColor="text1"/>
                <w:szCs w:val="24"/>
              </w:rPr>
            </w:pPr>
            <w:r w:rsidRPr="00B55F7E">
              <w:rPr>
                <w:rFonts w:cs="Arial"/>
                <w:color w:val="000000" w:themeColor="text1"/>
                <w:szCs w:val="24"/>
              </w:rPr>
              <w:t xml:space="preserve">Subdirección </w:t>
            </w:r>
            <w:r w:rsidR="00117D20" w:rsidRPr="00B55F7E">
              <w:rPr>
                <w:rFonts w:cs="Arial"/>
                <w:color w:val="000000" w:themeColor="text1"/>
                <w:szCs w:val="24"/>
              </w:rPr>
              <w:t>Técnica</w:t>
            </w:r>
          </w:p>
        </w:tc>
        <w:tc>
          <w:tcPr>
            <w:tcW w:w="4124" w:type="dxa"/>
          </w:tcPr>
          <w:p w14:paraId="044EAABE" w14:textId="25A07BC4" w:rsidR="00794F0D" w:rsidRPr="00B55F7E" w:rsidRDefault="00C72805"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Producción Radial y Audiovisual</w:t>
            </w:r>
          </w:p>
        </w:tc>
      </w:tr>
      <w:tr w:rsidR="00C72805" w:rsidRPr="00B55F7E" w14:paraId="1D14E2D5"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7EDFC80" w14:textId="5A7B96FC" w:rsidR="00C72805" w:rsidRPr="00B55F7E" w:rsidRDefault="00C72805" w:rsidP="003A1ECE">
            <w:pPr>
              <w:spacing w:after="0" w:line="240" w:lineRule="auto"/>
              <w:jc w:val="center"/>
              <w:rPr>
                <w:rFonts w:cs="Arial"/>
                <w:color w:val="000000" w:themeColor="text1"/>
                <w:szCs w:val="24"/>
              </w:rPr>
            </w:pPr>
            <w:r w:rsidRPr="00B55F7E">
              <w:rPr>
                <w:rFonts w:cs="Arial"/>
                <w:color w:val="000000" w:themeColor="text1"/>
                <w:szCs w:val="24"/>
              </w:rPr>
              <w:t>Subdirección Técnica</w:t>
            </w:r>
          </w:p>
        </w:tc>
        <w:tc>
          <w:tcPr>
            <w:tcW w:w="4124" w:type="dxa"/>
          </w:tcPr>
          <w:p w14:paraId="7FFCB767" w14:textId="0266DBA6" w:rsidR="00C72805" w:rsidRPr="00B55F7E" w:rsidRDefault="00C72805"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Accesibilidad</w:t>
            </w:r>
          </w:p>
        </w:tc>
      </w:tr>
      <w:tr w:rsidR="00A36C2A" w:rsidRPr="00B55F7E" w14:paraId="0AAA305D"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59F2853A" w14:textId="6BD57D49" w:rsidR="00A36C2A" w:rsidRPr="00B55F7E" w:rsidRDefault="00A36C2A" w:rsidP="003A1ECE">
            <w:pPr>
              <w:spacing w:after="0" w:line="240" w:lineRule="auto"/>
              <w:jc w:val="center"/>
              <w:rPr>
                <w:rFonts w:cs="Arial"/>
                <w:color w:val="000000" w:themeColor="text1"/>
                <w:szCs w:val="24"/>
              </w:rPr>
            </w:pPr>
            <w:r w:rsidRPr="00B55F7E">
              <w:rPr>
                <w:rFonts w:cs="Arial"/>
                <w:color w:val="000000" w:themeColor="text1"/>
                <w:szCs w:val="24"/>
              </w:rPr>
              <w:t>Subdirección Técnica</w:t>
            </w:r>
          </w:p>
        </w:tc>
        <w:tc>
          <w:tcPr>
            <w:tcW w:w="4124" w:type="dxa"/>
          </w:tcPr>
          <w:p w14:paraId="47EDD8FD" w14:textId="2C39785D" w:rsidR="00A36C2A" w:rsidRPr="00B55F7E" w:rsidRDefault="00A36C2A"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Centro Cultural</w:t>
            </w:r>
          </w:p>
        </w:tc>
      </w:tr>
      <w:tr w:rsidR="00042226" w:rsidRPr="00B55F7E" w14:paraId="1F723BA0"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622FE72B" w14:textId="77777777" w:rsidR="00794F0D" w:rsidRPr="00B55F7E" w:rsidRDefault="00794F0D" w:rsidP="003A1ECE">
            <w:pPr>
              <w:spacing w:after="0" w:line="240" w:lineRule="auto"/>
              <w:jc w:val="center"/>
              <w:rPr>
                <w:rFonts w:cs="Arial"/>
                <w:color w:val="000000" w:themeColor="text1"/>
                <w:szCs w:val="24"/>
              </w:rPr>
            </w:pPr>
            <w:r w:rsidRPr="00B55F7E">
              <w:rPr>
                <w:rFonts w:cs="Arial"/>
                <w:color w:val="000000" w:themeColor="text1"/>
                <w:szCs w:val="24"/>
              </w:rPr>
              <w:t xml:space="preserve">Subdirección </w:t>
            </w:r>
            <w:r w:rsidR="00117D20" w:rsidRPr="00B55F7E">
              <w:rPr>
                <w:rFonts w:cs="Arial"/>
                <w:color w:val="000000" w:themeColor="text1"/>
                <w:szCs w:val="24"/>
              </w:rPr>
              <w:t>Técnica</w:t>
            </w:r>
          </w:p>
        </w:tc>
        <w:tc>
          <w:tcPr>
            <w:tcW w:w="4124" w:type="dxa"/>
          </w:tcPr>
          <w:p w14:paraId="62C44AB0" w14:textId="37624FA9" w:rsidR="00794F0D" w:rsidRPr="00B55F7E" w:rsidRDefault="00C72805"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Grupo Gestión Interinstitucional</w:t>
            </w:r>
          </w:p>
        </w:tc>
      </w:tr>
      <w:tr w:rsidR="00042226" w:rsidRPr="00B55F7E" w14:paraId="4BD164D0"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C661BFF" w14:textId="77777777" w:rsidR="002D2E89" w:rsidRPr="00B55F7E" w:rsidRDefault="002D2E89" w:rsidP="003A1ECE">
            <w:pPr>
              <w:spacing w:after="0" w:line="240" w:lineRule="auto"/>
              <w:jc w:val="center"/>
              <w:rPr>
                <w:rFonts w:cs="Arial"/>
                <w:color w:val="000000" w:themeColor="text1"/>
                <w:szCs w:val="24"/>
              </w:rPr>
            </w:pPr>
            <w:r w:rsidRPr="00B55F7E">
              <w:rPr>
                <w:rFonts w:cs="Arial"/>
                <w:color w:val="000000" w:themeColor="text1"/>
                <w:szCs w:val="24"/>
              </w:rPr>
              <w:t xml:space="preserve">Oficina Asesora de </w:t>
            </w:r>
            <w:r w:rsidR="00117D20" w:rsidRPr="00B55F7E">
              <w:rPr>
                <w:rFonts w:cs="Arial"/>
                <w:color w:val="000000" w:themeColor="text1"/>
                <w:szCs w:val="24"/>
              </w:rPr>
              <w:t>Planeación</w:t>
            </w:r>
            <w:r w:rsidRPr="00B55F7E">
              <w:rPr>
                <w:rFonts w:cs="Arial"/>
                <w:color w:val="000000" w:themeColor="text1"/>
                <w:szCs w:val="24"/>
              </w:rPr>
              <w:t xml:space="preserve"> </w:t>
            </w:r>
          </w:p>
        </w:tc>
        <w:tc>
          <w:tcPr>
            <w:tcW w:w="4124" w:type="dxa"/>
          </w:tcPr>
          <w:p w14:paraId="744D12A6" w14:textId="77777777" w:rsidR="002D2E89" w:rsidRPr="00B55F7E" w:rsidRDefault="00381D22"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de Direccionamiento Estratégico</w:t>
            </w:r>
          </w:p>
        </w:tc>
      </w:tr>
      <w:tr w:rsidR="00042226" w:rsidRPr="00B55F7E" w14:paraId="413E7A9F"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3B1558CD" w14:textId="77777777" w:rsidR="00381D22" w:rsidRPr="00B55F7E" w:rsidRDefault="00381D22" w:rsidP="003A1ECE">
            <w:pPr>
              <w:spacing w:after="0" w:line="240" w:lineRule="auto"/>
              <w:jc w:val="center"/>
              <w:rPr>
                <w:rFonts w:cs="Arial"/>
                <w:color w:val="000000" w:themeColor="text1"/>
                <w:szCs w:val="24"/>
              </w:rPr>
            </w:pPr>
            <w:r w:rsidRPr="00B55F7E">
              <w:rPr>
                <w:rFonts w:cs="Arial"/>
                <w:color w:val="000000" w:themeColor="text1"/>
                <w:szCs w:val="24"/>
              </w:rPr>
              <w:t xml:space="preserve">Oficina Asesora de </w:t>
            </w:r>
            <w:r w:rsidR="00117D20" w:rsidRPr="00B55F7E">
              <w:rPr>
                <w:rFonts w:cs="Arial"/>
                <w:color w:val="000000" w:themeColor="text1"/>
                <w:szCs w:val="24"/>
              </w:rPr>
              <w:t>Planeación</w:t>
            </w:r>
          </w:p>
        </w:tc>
        <w:tc>
          <w:tcPr>
            <w:tcW w:w="4124" w:type="dxa"/>
          </w:tcPr>
          <w:p w14:paraId="3CFC9720" w14:textId="77777777" w:rsidR="00381D22" w:rsidRPr="00B55F7E" w:rsidRDefault="00381D22"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 xml:space="preserve">Proceso de Informática y Tecnología </w:t>
            </w:r>
          </w:p>
        </w:tc>
      </w:tr>
      <w:tr w:rsidR="00042226" w:rsidRPr="00B55F7E" w14:paraId="6597461B"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14F2F0FE" w14:textId="77777777" w:rsidR="003A1ECE" w:rsidRPr="00B55F7E" w:rsidRDefault="003A1ECE" w:rsidP="003A1ECE">
            <w:pPr>
              <w:spacing w:after="0" w:line="240" w:lineRule="auto"/>
              <w:jc w:val="center"/>
              <w:rPr>
                <w:rFonts w:cs="Arial"/>
                <w:color w:val="000000" w:themeColor="text1"/>
                <w:szCs w:val="24"/>
              </w:rPr>
            </w:pPr>
            <w:r w:rsidRPr="00B55F7E">
              <w:rPr>
                <w:rFonts w:cs="Arial"/>
                <w:color w:val="000000" w:themeColor="text1"/>
                <w:szCs w:val="24"/>
              </w:rPr>
              <w:t xml:space="preserve">Oficina Asesora </w:t>
            </w:r>
            <w:r w:rsidR="00117D20" w:rsidRPr="00B55F7E">
              <w:rPr>
                <w:rFonts w:cs="Arial"/>
                <w:color w:val="000000" w:themeColor="text1"/>
                <w:szCs w:val="24"/>
              </w:rPr>
              <w:t>Jurídica</w:t>
            </w:r>
          </w:p>
        </w:tc>
        <w:tc>
          <w:tcPr>
            <w:tcW w:w="4124" w:type="dxa"/>
          </w:tcPr>
          <w:p w14:paraId="471401D6" w14:textId="77777777" w:rsidR="003A1ECE" w:rsidRPr="00B55F7E" w:rsidRDefault="003A1ECE" w:rsidP="003A1ECE">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 xml:space="preserve">Proceso Gestión </w:t>
            </w:r>
            <w:r w:rsidR="00117D20" w:rsidRPr="00B55F7E">
              <w:rPr>
                <w:rFonts w:cs="Arial"/>
                <w:color w:val="000000" w:themeColor="text1"/>
                <w:szCs w:val="24"/>
              </w:rPr>
              <w:t>Jurídica</w:t>
            </w:r>
          </w:p>
        </w:tc>
      </w:tr>
      <w:tr w:rsidR="00042226" w:rsidRPr="00B55F7E" w14:paraId="64CEB7D1"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7697211" w14:textId="77777777" w:rsidR="003A1ECE" w:rsidRPr="00B55F7E" w:rsidRDefault="003A1ECE" w:rsidP="003A1ECE">
            <w:pPr>
              <w:spacing w:after="0" w:line="240" w:lineRule="auto"/>
              <w:jc w:val="center"/>
              <w:rPr>
                <w:rFonts w:cs="Arial"/>
                <w:color w:val="000000" w:themeColor="text1"/>
                <w:szCs w:val="24"/>
              </w:rPr>
            </w:pPr>
            <w:r w:rsidRPr="00B55F7E">
              <w:rPr>
                <w:rFonts w:cs="Arial"/>
                <w:color w:val="000000" w:themeColor="text1"/>
                <w:szCs w:val="24"/>
              </w:rPr>
              <w:t xml:space="preserve">Oficina Asesora </w:t>
            </w:r>
            <w:r w:rsidR="00117D20" w:rsidRPr="00B55F7E">
              <w:rPr>
                <w:rFonts w:cs="Arial"/>
                <w:color w:val="000000" w:themeColor="text1"/>
                <w:szCs w:val="24"/>
              </w:rPr>
              <w:t>Jurídica</w:t>
            </w:r>
          </w:p>
        </w:tc>
        <w:tc>
          <w:tcPr>
            <w:tcW w:w="4124" w:type="dxa"/>
          </w:tcPr>
          <w:p w14:paraId="2349E479" w14:textId="77777777" w:rsidR="003A1ECE" w:rsidRPr="00B55F7E" w:rsidRDefault="003A1ECE"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Gestión Contractual</w:t>
            </w:r>
          </w:p>
        </w:tc>
      </w:tr>
      <w:tr w:rsidR="00042226" w:rsidRPr="00B55F7E" w14:paraId="164E69B4"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696EC02A" w14:textId="77777777" w:rsidR="003A1ECE" w:rsidRPr="00B55F7E" w:rsidRDefault="00867533" w:rsidP="003A1ECE">
            <w:pPr>
              <w:spacing w:after="0" w:line="240" w:lineRule="auto"/>
              <w:jc w:val="center"/>
              <w:rPr>
                <w:rFonts w:cs="Arial"/>
                <w:color w:val="000000" w:themeColor="text1"/>
                <w:szCs w:val="24"/>
              </w:rPr>
            </w:pPr>
            <w:r w:rsidRPr="00B55F7E">
              <w:rPr>
                <w:rFonts w:cs="Arial"/>
                <w:color w:val="000000" w:themeColor="text1"/>
                <w:szCs w:val="24"/>
              </w:rPr>
              <w:t>Oficina Asesora de Control Interno</w:t>
            </w:r>
          </w:p>
        </w:tc>
        <w:tc>
          <w:tcPr>
            <w:tcW w:w="4124" w:type="dxa"/>
          </w:tcPr>
          <w:p w14:paraId="58CEF308" w14:textId="2ED7C8FC" w:rsidR="003A1ECE" w:rsidRPr="00B55F7E" w:rsidRDefault="00867533" w:rsidP="007C036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 xml:space="preserve">Proceso Evaluación </w:t>
            </w:r>
            <w:r w:rsidR="007C036A">
              <w:rPr>
                <w:rFonts w:cs="Arial"/>
                <w:color w:val="000000" w:themeColor="text1"/>
                <w:szCs w:val="24"/>
              </w:rPr>
              <w:t>y</w:t>
            </w:r>
            <w:r w:rsidRPr="00B55F7E">
              <w:rPr>
                <w:rFonts w:cs="Arial"/>
                <w:color w:val="000000" w:themeColor="text1"/>
                <w:szCs w:val="24"/>
              </w:rPr>
              <w:t xml:space="preserve"> Mejoramiento</w:t>
            </w:r>
          </w:p>
        </w:tc>
      </w:tr>
      <w:tr w:rsidR="00042226" w:rsidRPr="00B55F7E" w14:paraId="37E6E1BE"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5939D22A" w14:textId="6ED0C725" w:rsidR="003A1ECE" w:rsidRPr="00B55F7E" w:rsidRDefault="007C036A" w:rsidP="00DC2388">
            <w:pPr>
              <w:spacing w:after="0" w:line="240" w:lineRule="auto"/>
              <w:jc w:val="center"/>
              <w:rPr>
                <w:rFonts w:cs="Arial"/>
                <w:color w:val="000000" w:themeColor="text1"/>
                <w:szCs w:val="24"/>
              </w:rPr>
            </w:pPr>
            <w:r>
              <w:rPr>
                <w:rFonts w:cs="Arial"/>
                <w:color w:val="000000" w:themeColor="text1"/>
                <w:szCs w:val="24"/>
              </w:rPr>
              <w:t>Secretarí</w:t>
            </w:r>
            <w:r w:rsidR="003A1ECE" w:rsidRPr="00B55F7E">
              <w:rPr>
                <w:rFonts w:cs="Arial"/>
                <w:color w:val="000000" w:themeColor="text1"/>
                <w:szCs w:val="24"/>
              </w:rPr>
              <w:t xml:space="preserve">a General </w:t>
            </w:r>
            <w:r w:rsidR="00F30A54">
              <w:rPr>
                <w:rFonts w:cs="Arial"/>
                <w:color w:val="000000" w:themeColor="text1"/>
                <w:szCs w:val="24"/>
              </w:rPr>
              <w:t>-</w:t>
            </w:r>
            <w:r w:rsidR="003A1ECE" w:rsidRPr="00B55F7E">
              <w:rPr>
                <w:rFonts w:cs="Arial"/>
                <w:color w:val="000000" w:themeColor="text1"/>
                <w:szCs w:val="24"/>
              </w:rPr>
              <w:t xml:space="preserve"> </w:t>
            </w:r>
            <w:r w:rsidR="00C01C4A" w:rsidRPr="00B55F7E">
              <w:rPr>
                <w:rFonts w:cs="Arial"/>
                <w:color w:val="000000" w:themeColor="text1"/>
                <w:szCs w:val="24"/>
              </w:rPr>
              <w:t>Grupo de Gestión Humana y de la Información</w:t>
            </w:r>
          </w:p>
        </w:tc>
        <w:tc>
          <w:tcPr>
            <w:tcW w:w="4124" w:type="dxa"/>
          </w:tcPr>
          <w:p w14:paraId="1A4082CE" w14:textId="77777777" w:rsidR="003A1ECE" w:rsidRPr="00B55F7E" w:rsidRDefault="00855770" w:rsidP="003A1ECE">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Gestión Humana</w:t>
            </w:r>
          </w:p>
        </w:tc>
      </w:tr>
      <w:tr w:rsidR="00042226" w:rsidRPr="00B55F7E" w14:paraId="127F5328"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2F6F05C0" w14:textId="4B2053B9" w:rsidR="003A1ECE" w:rsidRPr="00B55F7E" w:rsidRDefault="007C036A" w:rsidP="00DC2388">
            <w:pPr>
              <w:spacing w:after="0" w:line="240" w:lineRule="auto"/>
              <w:jc w:val="center"/>
              <w:rPr>
                <w:rFonts w:cs="Arial"/>
                <w:color w:val="000000" w:themeColor="text1"/>
                <w:szCs w:val="24"/>
              </w:rPr>
            </w:pPr>
            <w:r>
              <w:rPr>
                <w:rFonts w:cs="Arial"/>
                <w:color w:val="000000" w:themeColor="text1"/>
                <w:szCs w:val="24"/>
              </w:rPr>
              <w:lastRenderedPageBreak/>
              <w:t>Secretarí</w:t>
            </w:r>
            <w:r w:rsidR="00DC2388" w:rsidRPr="00B55F7E">
              <w:rPr>
                <w:rFonts w:cs="Arial"/>
                <w:color w:val="000000" w:themeColor="text1"/>
                <w:szCs w:val="24"/>
              </w:rPr>
              <w:t xml:space="preserve">a General – </w:t>
            </w:r>
            <w:r w:rsidR="00C01C4A" w:rsidRPr="00B55F7E">
              <w:rPr>
                <w:rFonts w:cs="Arial"/>
                <w:color w:val="000000" w:themeColor="text1"/>
                <w:szCs w:val="24"/>
              </w:rPr>
              <w:t>Grupo de Gestión Humana y de la Información</w:t>
            </w:r>
          </w:p>
        </w:tc>
        <w:tc>
          <w:tcPr>
            <w:tcW w:w="4124" w:type="dxa"/>
          </w:tcPr>
          <w:p w14:paraId="513C546A" w14:textId="1B0E586C" w:rsidR="003A1ECE" w:rsidRPr="00B55F7E" w:rsidRDefault="00FF5DC6" w:rsidP="00C96C7C">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Pr>
                <w:rFonts w:cs="Arial"/>
                <w:color w:val="000000" w:themeColor="text1"/>
                <w:szCs w:val="24"/>
              </w:rPr>
              <w:t xml:space="preserve">Proceso </w:t>
            </w:r>
            <w:r w:rsidR="00834FC6" w:rsidRPr="00B55F7E">
              <w:rPr>
                <w:rFonts w:cs="Arial"/>
                <w:color w:val="000000" w:themeColor="text1"/>
                <w:szCs w:val="24"/>
              </w:rPr>
              <w:t>Servicio al Ciudadano</w:t>
            </w:r>
          </w:p>
        </w:tc>
      </w:tr>
      <w:tr w:rsidR="00C01C4A" w:rsidRPr="00B55F7E" w14:paraId="0E1CA83C"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39A5E78B" w14:textId="709A245A" w:rsidR="00C01C4A" w:rsidRPr="00B55F7E" w:rsidRDefault="007C036A" w:rsidP="00C01C4A">
            <w:pPr>
              <w:spacing w:after="0" w:line="240" w:lineRule="auto"/>
              <w:jc w:val="center"/>
              <w:rPr>
                <w:rFonts w:cs="Arial"/>
                <w:color w:val="000000" w:themeColor="text1"/>
                <w:szCs w:val="24"/>
              </w:rPr>
            </w:pPr>
            <w:r>
              <w:rPr>
                <w:rFonts w:cs="Arial"/>
                <w:color w:val="000000" w:themeColor="text1"/>
                <w:szCs w:val="24"/>
              </w:rPr>
              <w:t>Secretarí</w:t>
            </w:r>
            <w:r w:rsidR="00C01C4A" w:rsidRPr="00B55F7E">
              <w:rPr>
                <w:rFonts w:cs="Arial"/>
                <w:color w:val="000000" w:themeColor="text1"/>
                <w:szCs w:val="24"/>
              </w:rPr>
              <w:t>a General – Grupo de Gestión Humana y de la Información</w:t>
            </w:r>
          </w:p>
        </w:tc>
        <w:tc>
          <w:tcPr>
            <w:tcW w:w="4124" w:type="dxa"/>
          </w:tcPr>
          <w:p w14:paraId="2CB09A50" w14:textId="77777777" w:rsidR="00C01C4A" w:rsidRPr="00B55F7E" w:rsidRDefault="00C01C4A" w:rsidP="00BE1F30">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 xml:space="preserve">Proceso </w:t>
            </w:r>
            <w:r w:rsidR="00BE1F30" w:rsidRPr="00B55F7E">
              <w:rPr>
                <w:rFonts w:cs="Arial"/>
                <w:color w:val="000000" w:themeColor="text1"/>
                <w:szCs w:val="24"/>
              </w:rPr>
              <w:t xml:space="preserve">Gestión </w:t>
            </w:r>
            <w:r w:rsidRPr="00B55F7E">
              <w:rPr>
                <w:rFonts w:cs="Arial"/>
                <w:color w:val="000000" w:themeColor="text1"/>
                <w:szCs w:val="24"/>
              </w:rPr>
              <w:t>Documental</w:t>
            </w:r>
          </w:p>
        </w:tc>
      </w:tr>
      <w:tr w:rsidR="00C01C4A" w:rsidRPr="00B55F7E" w14:paraId="661E07C7" w14:textId="77777777" w:rsidTr="00BB455F">
        <w:trPr>
          <w:cnfStyle w:val="000000100000" w:firstRow="0" w:lastRow="0" w:firstColumn="0" w:lastColumn="0" w:oddVBand="0" w:evenVBand="0" w:oddHBand="1" w:evenHBand="0" w:firstRowFirstColumn="0" w:firstRowLastColumn="0" w:lastRowFirstColumn="0" w:lastRowLastColumn="0"/>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7C6ECFF9" w14:textId="52719F10" w:rsidR="00C01C4A" w:rsidRPr="00B55F7E" w:rsidRDefault="007C036A" w:rsidP="00C01C4A">
            <w:pPr>
              <w:spacing w:after="0" w:line="240" w:lineRule="auto"/>
              <w:jc w:val="center"/>
              <w:rPr>
                <w:rFonts w:cs="Arial"/>
                <w:color w:val="000000" w:themeColor="text1"/>
                <w:szCs w:val="24"/>
              </w:rPr>
            </w:pPr>
            <w:r>
              <w:rPr>
                <w:rFonts w:cs="Arial"/>
                <w:color w:val="000000" w:themeColor="text1"/>
                <w:szCs w:val="24"/>
              </w:rPr>
              <w:t>Secretarí</w:t>
            </w:r>
            <w:r w:rsidR="00C01C4A" w:rsidRPr="00B55F7E">
              <w:rPr>
                <w:rFonts w:cs="Arial"/>
                <w:color w:val="000000" w:themeColor="text1"/>
                <w:szCs w:val="24"/>
              </w:rPr>
              <w:t>a General – Grupo Administrativo y Financiero</w:t>
            </w:r>
          </w:p>
        </w:tc>
        <w:tc>
          <w:tcPr>
            <w:tcW w:w="4124" w:type="dxa"/>
          </w:tcPr>
          <w:p w14:paraId="422D7CEA" w14:textId="77777777" w:rsidR="00C01C4A" w:rsidRPr="00B55F7E" w:rsidRDefault="00C01C4A" w:rsidP="00C01C4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Administrativo</w:t>
            </w:r>
          </w:p>
        </w:tc>
      </w:tr>
      <w:tr w:rsidR="00C01C4A" w:rsidRPr="00B55F7E" w14:paraId="47D663AA" w14:textId="77777777" w:rsidTr="00BB455F">
        <w:trPr>
          <w:trHeight w:val="203"/>
          <w:jc w:val="center"/>
        </w:trPr>
        <w:tc>
          <w:tcPr>
            <w:cnfStyle w:val="000010000000" w:firstRow="0" w:lastRow="0" w:firstColumn="0" w:lastColumn="0" w:oddVBand="1" w:evenVBand="0" w:oddHBand="0" w:evenHBand="0" w:firstRowFirstColumn="0" w:firstRowLastColumn="0" w:lastRowFirstColumn="0" w:lastRowLastColumn="0"/>
            <w:tcW w:w="4858" w:type="dxa"/>
          </w:tcPr>
          <w:p w14:paraId="291D5747" w14:textId="45A12E34" w:rsidR="00C01C4A" w:rsidRPr="00B55F7E" w:rsidRDefault="007C036A" w:rsidP="00C01C4A">
            <w:pPr>
              <w:spacing w:after="0" w:line="240" w:lineRule="auto"/>
              <w:jc w:val="center"/>
              <w:rPr>
                <w:rFonts w:cs="Arial"/>
                <w:color w:val="000000" w:themeColor="text1"/>
                <w:szCs w:val="24"/>
              </w:rPr>
            </w:pPr>
            <w:r>
              <w:rPr>
                <w:rFonts w:cs="Arial"/>
                <w:color w:val="000000" w:themeColor="text1"/>
                <w:szCs w:val="24"/>
              </w:rPr>
              <w:t>Secretarí</w:t>
            </w:r>
            <w:r w:rsidR="00C01C4A" w:rsidRPr="00B55F7E">
              <w:rPr>
                <w:rFonts w:cs="Arial"/>
                <w:color w:val="000000" w:themeColor="text1"/>
                <w:szCs w:val="24"/>
              </w:rPr>
              <w:t>a General – Grupo Administrativo y Financiero</w:t>
            </w:r>
          </w:p>
        </w:tc>
        <w:tc>
          <w:tcPr>
            <w:tcW w:w="4124" w:type="dxa"/>
          </w:tcPr>
          <w:p w14:paraId="65AA0D8A" w14:textId="77777777" w:rsidR="00C01C4A" w:rsidRPr="00B55F7E" w:rsidRDefault="00C01C4A" w:rsidP="00C01C4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Cs w:val="24"/>
              </w:rPr>
            </w:pPr>
            <w:r w:rsidRPr="00B55F7E">
              <w:rPr>
                <w:rFonts w:cs="Arial"/>
                <w:color w:val="000000" w:themeColor="text1"/>
                <w:szCs w:val="24"/>
              </w:rPr>
              <w:t>Proceso Financiero</w:t>
            </w:r>
          </w:p>
        </w:tc>
      </w:tr>
    </w:tbl>
    <w:p w14:paraId="234BE871" w14:textId="77777777" w:rsidR="00BD6C48" w:rsidRPr="00B55F7E" w:rsidRDefault="00BD6C48" w:rsidP="00133953">
      <w:bookmarkStart w:id="23" w:name="_Toc428775080"/>
    </w:p>
    <w:p w14:paraId="06BA4641" w14:textId="06934646" w:rsidR="00D77A34" w:rsidRPr="00B55F7E" w:rsidRDefault="00CE2EA1" w:rsidP="00C103F5">
      <w:pPr>
        <w:pStyle w:val="Ttulo2"/>
        <w:numPr>
          <w:ilvl w:val="1"/>
          <w:numId w:val="5"/>
        </w:numPr>
        <w:rPr>
          <w:rFonts w:ascii="Arial" w:hAnsi="Arial" w:cs="Arial"/>
          <w:color w:val="000000"/>
          <w:sz w:val="24"/>
          <w:szCs w:val="24"/>
        </w:rPr>
      </w:pPr>
      <w:bookmarkStart w:id="24" w:name="_Toc141274760"/>
      <w:r w:rsidRPr="00B55F7E">
        <w:rPr>
          <w:rFonts w:ascii="Arial" w:hAnsi="Arial" w:cs="Arial"/>
          <w:color w:val="000000"/>
          <w:sz w:val="24"/>
          <w:szCs w:val="24"/>
        </w:rPr>
        <w:t xml:space="preserve">Requerimientos </w:t>
      </w:r>
      <w:bookmarkEnd w:id="23"/>
      <w:r w:rsidRPr="00B55F7E">
        <w:rPr>
          <w:rFonts w:ascii="Arial" w:hAnsi="Arial" w:cs="Arial"/>
          <w:color w:val="000000"/>
          <w:sz w:val="24"/>
          <w:szCs w:val="24"/>
        </w:rPr>
        <w:t>Tecnológicos</w:t>
      </w:r>
      <w:bookmarkEnd w:id="24"/>
    </w:p>
    <w:p w14:paraId="3325E8C2" w14:textId="77777777" w:rsidR="00663322" w:rsidRPr="00B55F7E" w:rsidRDefault="00663322" w:rsidP="00663322">
      <w:pPr>
        <w:rPr>
          <w:rFonts w:cs="Arial"/>
          <w:color w:val="000000" w:themeColor="text1"/>
          <w:szCs w:val="24"/>
        </w:rPr>
      </w:pPr>
    </w:p>
    <w:p w14:paraId="505F1658" w14:textId="316E4405" w:rsidR="008B23E7" w:rsidRPr="00776D38" w:rsidRDefault="00F30A54" w:rsidP="000817AC">
      <w:pPr>
        <w:pStyle w:val="Textoindependiente3"/>
        <w:rPr>
          <w:rFonts w:cs="Arial"/>
          <w:b w:val="0"/>
          <w:color w:val="000000" w:themeColor="text1"/>
          <w:sz w:val="24"/>
          <w:szCs w:val="24"/>
        </w:rPr>
      </w:pPr>
      <w:r>
        <w:rPr>
          <w:rFonts w:cs="Arial"/>
          <w:b w:val="0"/>
          <w:color w:val="000000" w:themeColor="text1"/>
          <w:sz w:val="24"/>
          <w:szCs w:val="24"/>
        </w:rPr>
        <w:t xml:space="preserve">El proceso de Informática y Tecnología </w:t>
      </w:r>
      <w:r w:rsidR="00686791" w:rsidRPr="00776D38">
        <w:rPr>
          <w:rFonts w:cs="Arial"/>
          <w:b w:val="0"/>
          <w:color w:val="000000" w:themeColor="text1"/>
          <w:sz w:val="24"/>
          <w:szCs w:val="24"/>
        </w:rPr>
        <w:t xml:space="preserve">será </w:t>
      </w:r>
      <w:r>
        <w:rPr>
          <w:rFonts w:cs="Arial"/>
          <w:b w:val="0"/>
          <w:color w:val="000000" w:themeColor="text1"/>
          <w:sz w:val="24"/>
          <w:szCs w:val="24"/>
        </w:rPr>
        <w:t>el</w:t>
      </w:r>
      <w:r w:rsidR="00686791" w:rsidRPr="00776D38">
        <w:rPr>
          <w:rFonts w:cs="Arial"/>
          <w:b w:val="0"/>
          <w:color w:val="000000" w:themeColor="text1"/>
          <w:sz w:val="24"/>
          <w:szCs w:val="24"/>
        </w:rPr>
        <w:t xml:space="preserve"> responsable de prov</w:t>
      </w:r>
      <w:r w:rsidR="00D4715E" w:rsidRPr="00776D38">
        <w:rPr>
          <w:rFonts w:cs="Arial"/>
          <w:b w:val="0"/>
          <w:color w:val="000000" w:themeColor="text1"/>
          <w:sz w:val="24"/>
          <w:szCs w:val="24"/>
        </w:rPr>
        <w:t>eer la infraestructura tecnológica</w:t>
      </w:r>
      <w:r w:rsidR="00686791" w:rsidRPr="00776D38">
        <w:rPr>
          <w:rFonts w:cs="Arial"/>
          <w:b w:val="0"/>
          <w:color w:val="000000" w:themeColor="text1"/>
          <w:sz w:val="24"/>
          <w:szCs w:val="24"/>
        </w:rPr>
        <w:t xml:space="preserve"> adecuada y necesaria para la ejecución del</w:t>
      </w:r>
      <w:r w:rsidR="002E2F20" w:rsidRPr="00776D38">
        <w:rPr>
          <w:rFonts w:cs="Arial"/>
          <w:b w:val="0"/>
          <w:color w:val="000000" w:themeColor="text1"/>
          <w:sz w:val="24"/>
          <w:szCs w:val="24"/>
        </w:rPr>
        <w:t xml:space="preserve"> Programa de Gestión Documental, así como </w:t>
      </w:r>
      <w:r w:rsidR="00686791" w:rsidRPr="00776D38">
        <w:rPr>
          <w:rFonts w:cs="Arial"/>
          <w:b w:val="0"/>
          <w:color w:val="000000" w:themeColor="text1"/>
          <w:sz w:val="24"/>
          <w:szCs w:val="24"/>
        </w:rPr>
        <w:t>el soporte</w:t>
      </w:r>
      <w:r w:rsidR="00D4715E" w:rsidRPr="00776D38">
        <w:rPr>
          <w:rFonts w:cs="Arial"/>
          <w:b w:val="0"/>
          <w:color w:val="000000" w:themeColor="text1"/>
          <w:sz w:val="24"/>
          <w:szCs w:val="24"/>
        </w:rPr>
        <w:t xml:space="preserve"> </w:t>
      </w:r>
      <w:r w:rsidR="00686791" w:rsidRPr="00776D38">
        <w:rPr>
          <w:rFonts w:cs="Arial"/>
          <w:b w:val="0"/>
          <w:color w:val="000000" w:themeColor="text1"/>
          <w:sz w:val="24"/>
          <w:szCs w:val="24"/>
        </w:rPr>
        <w:t>técnico</w:t>
      </w:r>
      <w:r w:rsidR="00D4715E" w:rsidRPr="00776D38">
        <w:rPr>
          <w:rFonts w:cs="Arial"/>
          <w:b w:val="0"/>
          <w:color w:val="000000" w:themeColor="text1"/>
          <w:sz w:val="24"/>
          <w:szCs w:val="24"/>
        </w:rPr>
        <w:t xml:space="preserve"> </w:t>
      </w:r>
      <w:r w:rsidR="00686791" w:rsidRPr="00776D38">
        <w:rPr>
          <w:rFonts w:cs="Arial"/>
          <w:b w:val="0"/>
          <w:color w:val="000000" w:themeColor="text1"/>
          <w:sz w:val="24"/>
          <w:szCs w:val="24"/>
        </w:rPr>
        <w:t>requerido</w:t>
      </w:r>
      <w:r w:rsidR="00D4715E" w:rsidRPr="00776D38">
        <w:rPr>
          <w:rFonts w:cs="Arial"/>
          <w:b w:val="0"/>
          <w:color w:val="000000" w:themeColor="text1"/>
          <w:sz w:val="24"/>
          <w:szCs w:val="24"/>
        </w:rPr>
        <w:t xml:space="preserve"> </w:t>
      </w:r>
      <w:r w:rsidR="00686791" w:rsidRPr="00776D38">
        <w:rPr>
          <w:rFonts w:cs="Arial"/>
          <w:b w:val="0"/>
          <w:color w:val="000000" w:themeColor="text1"/>
          <w:sz w:val="24"/>
          <w:szCs w:val="24"/>
        </w:rPr>
        <w:t>para el buen funcionamiento de los sistemas, redes y equipos utilizados para la ges</w:t>
      </w:r>
      <w:r w:rsidR="00D4715E" w:rsidRPr="00776D38">
        <w:rPr>
          <w:rFonts w:cs="Arial"/>
          <w:b w:val="0"/>
          <w:color w:val="000000" w:themeColor="text1"/>
          <w:sz w:val="24"/>
          <w:szCs w:val="24"/>
        </w:rPr>
        <w:t>tión documental</w:t>
      </w:r>
      <w:r w:rsidR="002002E7" w:rsidRPr="00776D38">
        <w:rPr>
          <w:rFonts w:cs="Arial"/>
          <w:b w:val="0"/>
          <w:color w:val="000000" w:themeColor="text1"/>
          <w:sz w:val="24"/>
          <w:szCs w:val="24"/>
        </w:rPr>
        <w:t>.</w:t>
      </w:r>
      <w:r w:rsidR="00D4715E" w:rsidRPr="00776D38">
        <w:rPr>
          <w:rFonts w:cs="Arial"/>
          <w:b w:val="0"/>
          <w:color w:val="000000" w:themeColor="text1"/>
          <w:sz w:val="24"/>
          <w:szCs w:val="24"/>
        </w:rPr>
        <w:t xml:space="preserve"> </w:t>
      </w:r>
      <w:r w:rsidR="002002E7" w:rsidRPr="00776D38">
        <w:rPr>
          <w:rFonts w:cs="Arial"/>
          <w:b w:val="0"/>
          <w:color w:val="000000" w:themeColor="text1"/>
          <w:sz w:val="24"/>
          <w:szCs w:val="24"/>
        </w:rPr>
        <w:t>A</w:t>
      </w:r>
      <w:r w:rsidR="00D4715E" w:rsidRPr="00776D38">
        <w:rPr>
          <w:rFonts w:cs="Arial"/>
          <w:b w:val="0"/>
          <w:color w:val="000000" w:themeColor="text1"/>
          <w:sz w:val="24"/>
          <w:szCs w:val="24"/>
        </w:rPr>
        <w:t xml:space="preserve">dicionalmente, </w:t>
      </w:r>
      <w:r w:rsidR="006C3FD4" w:rsidRPr="00776D38">
        <w:rPr>
          <w:rFonts w:cs="Arial"/>
          <w:b w:val="0"/>
          <w:color w:val="000000" w:themeColor="text1"/>
          <w:sz w:val="24"/>
          <w:szCs w:val="24"/>
        </w:rPr>
        <w:t>deberá asegurar la interoperabilidad entre los diferentes sistemas de la enti</w:t>
      </w:r>
      <w:r w:rsidR="002002E7" w:rsidRPr="00776D38">
        <w:rPr>
          <w:rFonts w:cs="Arial"/>
          <w:b w:val="0"/>
          <w:color w:val="000000" w:themeColor="text1"/>
          <w:sz w:val="24"/>
          <w:szCs w:val="24"/>
        </w:rPr>
        <w:t>dad y las demás acciones que impliquen el cumplimiento de</w:t>
      </w:r>
      <w:r w:rsidR="00D4715E" w:rsidRPr="00776D38">
        <w:rPr>
          <w:rFonts w:cs="Arial"/>
          <w:b w:val="0"/>
          <w:color w:val="000000" w:themeColor="text1"/>
          <w:sz w:val="24"/>
          <w:szCs w:val="24"/>
        </w:rPr>
        <w:t xml:space="preserve"> la Estrategia de </w:t>
      </w:r>
      <w:r w:rsidR="00D4715E" w:rsidRPr="00776D38">
        <w:rPr>
          <w:rFonts w:cs="Arial"/>
          <w:b w:val="0"/>
          <w:sz w:val="24"/>
          <w:szCs w:val="24"/>
        </w:rPr>
        <w:t xml:space="preserve">Gobierno </w:t>
      </w:r>
      <w:r w:rsidR="006C3FD4" w:rsidRPr="00776D38">
        <w:rPr>
          <w:rFonts w:cs="Arial"/>
          <w:b w:val="0"/>
          <w:sz w:val="24"/>
          <w:szCs w:val="24"/>
        </w:rPr>
        <w:t>en Línea</w:t>
      </w:r>
      <w:r w:rsidR="00835081" w:rsidRPr="00776D38">
        <w:rPr>
          <w:rFonts w:cs="Arial"/>
          <w:b w:val="0"/>
          <w:sz w:val="24"/>
          <w:szCs w:val="24"/>
        </w:rPr>
        <w:t xml:space="preserve"> Digital</w:t>
      </w:r>
      <w:r w:rsidR="006C3FD4" w:rsidRPr="00776D38">
        <w:rPr>
          <w:rFonts w:cs="Arial"/>
          <w:b w:val="0"/>
          <w:sz w:val="24"/>
          <w:szCs w:val="24"/>
        </w:rPr>
        <w:t xml:space="preserve"> liderada </w:t>
      </w:r>
      <w:r w:rsidR="006C3FD4" w:rsidRPr="00776D38">
        <w:rPr>
          <w:rFonts w:cs="Arial"/>
          <w:b w:val="0"/>
          <w:color w:val="000000" w:themeColor="text1"/>
          <w:sz w:val="24"/>
          <w:szCs w:val="24"/>
        </w:rPr>
        <w:t>por el Ministerio de las Tecnologías de la Información</w:t>
      </w:r>
      <w:r w:rsidR="00D4715E" w:rsidRPr="00776D38">
        <w:rPr>
          <w:rFonts w:cs="Arial"/>
          <w:b w:val="0"/>
          <w:color w:val="000000" w:themeColor="text1"/>
          <w:sz w:val="24"/>
          <w:szCs w:val="24"/>
        </w:rPr>
        <w:t xml:space="preserve"> y </w:t>
      </w:r>
      <w:r w:rsidR="006C3FD4" w:rsidRPr="00776D38">
        <w:rPr>
          <w:rFonts w:cs="Arial"/>
          <w:b w:val="0"/>
          <w:color w:val="000000" w:themeColor="text1"/>
          <w:sz w:val="24"/>
          <w:szCs w:val="24"/>
        </w:rPr>
        <w:t>las Comunicaciones</w:t>
      </w:r>
      <w:r w:rsidR="00D4715E" w:rsidRPr="00776D38">
        <w:rPr>
          <w:rFonts w:cs="Arial"/>
          <w:b w:val="0"/>
          <w:color w:val="000000" w:themeColor="text1"/>
          <w:sz w:val="24"/>
          <w:szCs w:val="24"/>
        </w:rPr>
        <w:t xml:space="preserve"> </w:t>
      </w:r>
      <w:r w:rsidR="00CD4617" w:rsidRPr="00776D38">
        <w:rPr>
          <w:rFonts w:cs="Arial"/>
          <w:b w:val="0"/>
          <w:color w:val="000000" w:themeColor="text1"/>
          <w:sz w:val="24"/>
          <w:szCs w:val="24"/>
        </w:rPr>
        <w:t xml:space="preserve">- </w:t>
      </w:r>
      <w:r w:rsidR="00D4715E" w:rsidRPr="00776D38">
        <w:rPr>
          <w:rFonts w:cs="Arial"/>
          <w:b w:val="0"/>
          <w:color w:val="000000" w:themeColor="text1"/>
          <w:sz w:val="24"/>
          <w:szCs w:val="24"/>
        </w:rPr>
        <w:t>MINTIC</w:t>
      </w:r>
      <w:r w:rsidR="006C3FD4" w:rsidRPr="00776D38">
        <w:rPr>
          <w:rFonts w:cs="Arial"/>
          <w:b w:val="0"/>
          <w:color w:val="000000" w:themeColor="text1"/>
          <w:sz w:val="24"/>
          <w:szCs w:val="24"/>
        </w:rPr>
        <w:t>.</w:t>
      </w:r>
    </w:p>
    <w:p w14:paraId="6AE90CD3" w14:textId="48B699B4" w:rsidR="008617BD" w:rsidRPr="00776D38" w:rsidRDefault="006C2209" w:rsidP="006C2209">
      <w:pPr>
        <w:pStyle w:val="Textoindependiente3"/>
        <w:rPr>
          <w:rFonts w:cs="Arial"/>
          <w:b w:val="0"/>
          <w:color w:val="000000" w:themeColor="text1"/>
          <w:sz w:val="24"/>
          <w:szCs w:val="24"/>
        </w:rPr>
      </w:pPr>
      <w:r w:rsidRPr="00776D38">
        <w:rPr>
          <w:rFonts w:cs="Arial"/>
          <w:b w:val="0"/>
          <w:color w:val="000000" w:themeColor="text1"/>
          <w:sz w:val="24"/>
          <w:szCs w:val="24"/>
        </w:rPr>
        <w:t xml:space="preserve">Por otro </w:t>
      </w:r>
      <w:r w:rsidR="00BD29A4" w:rsidRPr="00776D38">
        <w:rPr>
          <w:rFonts w:cs="Arial"/>
          <w:b w:val="0"/>
          <w:color w:val="000000" w:themeColor="text1"/>
          <w:sz w:val="24"/>
          <w:szCs w:val="24"/>
        </w:rPr>
        <w:t>lado,</w:t>
      </w:r>
      <w:r w:rsidR="00D4715E" w:rsidRPr="00776D38">
        <w:rPr>
          <w:rFonts w:cs="Arial"/>
          <w:b w:val="0"/>
          <w:color w:val="000000" w:themeColor="text1"/>
          <w:sz w:val="24"/>
          <w:szCs w:val="24"/>
        </w:rPr>
        <w:t xml:space="preserve"> </w:t>
      </w:r>
      <w:r w:rsidR="00E560EA" w:rsidRPr="00776D38">
        <w:rPr>
          <w:rFonts w:cs="Arial"/>
          <w:b w:val="0"/>
          <w:color w:val="000000" w:themeColor="text1"/>
          <w:sz w:val="24"/>
          <w:szCs w:val="24"/>
        </w:rPr>
        <w:t>junto con la Secretaría General</w:t>
      </w:r>
      <w:r w:rsidRPr="00776D38">
        <w:rPr>
          <w:rFonts w:cs="Arial"/>
          <w:b w:val="0"/>
          <w:color w:val="000000" w:themeColor="text1"/>
          <w:sz w:val="24"/>
          <w:szCs w:val="24"/>
        </w:rPr>
        <w:t xml:space="preserve"> </w:t>
      </w:r>
      <w:r w:rsidR="00E560EA" w:rsidRPr="00776D38">
        <w:rPr>
          <w:rFonts w:cs="Arial"/>
          <w:b w:val="0"/>
          <w:color w:val="000000" w:themeColor="text1"/>
          <w:sz w:val="24"/>
          <w:szCs w:val="24"/>
        </w:rPr>
        <w:t xml:space="preserve">tendrán como responsabilidad </w:t>
      </w:r>
      <w:r w:rsidRPr="00776D38">
        <w:rPr>
          <w:rFonts w:cs="Arial"/>
          <w:b w:val="0"/>
          <w:color w:val="000000" w:themeColor="text1"/>
          <w:sz w:val="24"/>
          <w:szCs w:val="24"/>
        </w:rPr>
        <w:t xml:space="preserve">el </w:t>
      </w:r>
      <w:r w:rsidR="00D4715E" w:rsidRPr="00776D38">
        <w:rPr>
          <w:rFonts w:cs="Arial"/>
          <w:b w:val="0"/>
          <w:color w:val="000000" w:themeColor="text1"/>
          <w:sz w:val="24"/>
          <w:szCs w:val="24"/>
        </w:rPr>
        <w:t>m</w:t>
      </w:r>
      <w:r w:rsidRPr="00776D38">
        <w:rPr>
          <w:rFonts w:cs="Arial"/>
          <w:b w:val="0"/>
          <w:color w:val="000000" w:themeColor="text1"/>
          <w:sz w:val="24"/>
          <w:szCs w:val="24"/>
        </w:rPr>
        <w:t xml:space="preserve">ejoramiento funcional del Sistema de </w:t>
      </w:r>
      <w:r w:rsidR="00A74A9B" w:rsidRPr="00776D38">
        <w:rPr>
          <w:rFonts w:cs="Arial"/>
          <w:b w:val="0"/>
          <w:color w:val="000000" w:themeColor="text1"/>
          <w:sz w:val="24"/>
          <w:szCs w:val="24"/>
        </w:rPr>
        <w:t>Gestión</w:t>
      </w:r>
      <w:r w:rsidRPr="00776D38">
        <w:rPr>
          <w:rFonts w:cs="Arial"/>
          <w:b w:val="0"/>
          <w:color w:val="000000" w:themeColor="text1"/>
          <w:sz w:val="24"/>
          <w:szCs w:val="24"/>
        </w:rPr>
        <w:t xml:space="preserve"> Documental ORFEO</w:t>
      </w:r>
      <w:r w:rsidR="00E560EA" w:rsidRPr="00776D38">
        <w:rPr>
          <w:rFonts w:cs="Arial"/>
          <w:b w:val="0"/>
          <w:color w:val="000000" w:themeColor="text1"/>
          <w:sz w:val="24"/>
          <w:szCs w:val="24"/>
        </w:rPr>
        <w:t xml:space="preserve"> dentro de sus objetivos principales</w:t>
      </w:r>
      <w:r w:rsidR="00A74A9B" w:rsidRPr="00776D38">
        <w:rPr>
          <w:rFonts w:cs="Arial"/>
          <w:b w:val="0"/>
          <w:color w:val="000000" w:themeColor="text1"/>
          <w:sz w:val="24"/>
          <w:szCs w:val="24"/>
        </w:rPr>
        <w:t>, con el fin de hacer un sistema más</w:t>
      </w:r>
      <w:r w:rsidR="00E560EA" w:rsidRPr="00776D38">
        <w:rPr>
          <w:rFonts w:cs="Arial"/>
          <w:b w:val="0"/>
          <w:color w:val="000000" w:themeColor="text1"/>
          <w:sz w:val="24"/>
          <w:szCs w:val="24"/>
        </w:rPr>
        <w:t xml:space="preserve"> robusto,</w:t>
      </w:r>
      <w:r w:rsidR="00A74A9B" w:rsidRPr="00776D38">
        <w:rPr>
          <w:rFonts w:cs="Arial"/>
          <w:b w:val="0"/>
          <w:color w:val="000000" w:themeColor="text1"/>
          <w:sz w:val="24"/>
          <w:szCs w:val="24"/>
        </w:rPr>
        <w:t xml:space="preserve"> óptimo y eficiente para el manejo de la información.  </w:t>
      </w:r>
    </w:p>
    <w:p w14:paraId="099DF936" w14:textId="1F964A45" w:rsidR="001F61FF" w:rsidRPr="00776D38" w:rsidRDefault="002002E7" w:rsidP="001F61FF">
      <w:pPr>
        <w:pStyle w:val="Textoindependiente3"/>
        <w:rPr>
          <w:rFonts w:cs="Arial"/>
          <w:b w:val="0"/>
          <w:color w:val="000000" w:themeColor="text1"/>
          <w:sz w:val="24"/>
          <w:szCs w:val="24"/>
        </w:rPr>
      </w:pPr>
      <w:r w:rsidRPr="00776D38">
        <w:rPr>
          <w:rFonts w:cs="Arial"/>
          <w:b w:val="0"/>
          <w:color w:val="000000" w:themeColor="text1"/>
          <w:sz w:val="24"/>
          <w:szCs w:val="24"/>
        </w:rPr>
        <w:t>En este aspecto el Instituto</w:t>
      </w:r>
      <w:r w:rsidR="001F61FF" w:rsidRPr="00776D38">
        <w:rPr>
          <w:rFonts w:cs="Arial"/>
          <w:b w:val="0"/>
          <w:color w:val="000000" w:themeColor="text1"/>
          <w:sz w:val="24"/>
          <w:szCs w:val="24"/>
        </w:rPr>
        <w:t xml:space="preserve"> debe contar con:</w:t>
      </w:r>
    </w:p>
    <w:p w14:paraId="300D9234" w14:textId="71287368" w:rsidR="00D4715E" w:rsidRPr="00B55F7E" w:rsidRDefault="001F61FF" w:rsidP="00D4715E">
      <w:pPr>
        <w:pStyle w:val="Textoindependiente3"/>
        <w:numPr>
          <w:ilvl w:val="0"/>
          <w:numId w:val="19"/>
        </w:numPr>
        <w:rPr>
          <w:rFonts w:cs="Arial"/>
          <w:b w:val="0"/>
          <w:color w:val="000000" w:themeColor="text1"/>
          <w:sz w:val="24"/>
          <w:szCs w:val="24"/>
        </w:rPr>
      </w:pPr>
      <w:r w:rsidRPr="00776D38">
        <w:rPr>
          <w:rFonts w:cs="Arial"/>
          <w:b w:val="0"/>
          <w:color w:val="000000" w:themeColor="text1"/>
          <w:sz w:val="24"/>
          <w:szCs w:val="24"/>
        </w:rPr>
        <w:t xml:space="preserve">Repositorios electrónicos para el almacenamiento de </w:t>
      </w:r>
      <w:r w:rsidR="00E560EA" w:rsidRPr="00776D38">
        <w:rPr>
          <w:rFonts w:cs="Arial"/>
          <w:b w:val="0"/>
          <w:color w:val="000000" w:themeColor="text1"/>
          <w:sz w:val="24"/>
          <w:szCs w:val="24"/>
        </w:rPr>
        <w:t>los documentos de archivo que sean</w:t>
      </w:r>
      <w:r w:rsidRPr="00776D38">
        <w:rPr>
          <w:rFonts w:cs="Arial"/>
          <w:b w:val="0"/>
          <w:color w:val="000000" w:themeColor="text1"/>
          <w:sz w:val="24"/>
          <w:szCs w:val="24"/>
        </w:rPr>
        <w:t xml:space="preserve"> competencia de la </w:t>
      </w:r>
      <w:r w:rsidR="00A36C2A" w:rsidRPr="00776D38">
        <w:rPr>
          <w:rFonts w:cs="Arial"/>
          <w:b w:val="0"/>
          <w:color w:val="000000" w:themeColor="text1"/>
          <w:sz w:val="24"/>
          <w:szCs w:val="24"/>
        </w:rPr>
        <w:t>entidad</w:t>
      </w:r>
      <w:r w:rsidRPr="00B55F7E">
        <w:rPr>
          <w:rFonts w:cs="Arial"/>
          <w:b w:val="0"/>
          <w:color w:val="000000" w:themeColor="text1"/>
          <w:sz w:val="24"/>
          <w:szCs w:val="24"/>
        </w:rPr>
        <w:t xml:space="preserve">. </w:t>
      </w:r>
    </w:p>
    <w:p w14:paraId="0C6E3827" w14:textId="7B57B5AB" w:rsidR="001F61FF" w:rsidRPr="00B55F7E" w:rsidRDefault="001F61FF" w:rsidP="00D4715E">
      <w:pPr>
        <w:pStyle w:val="Textoindependiente3"/>
        <w:numPr>
          <w:ilvl w:val="0"/>
          <w:numId w:val="19"/>
        </w:numPr>
        <w:rPr>
          <w:rFonts w:cs="Arial"/>
          <w:b w:val="0"/>
          <w:color w:val="000000" w:themeColor="text1"/>
          <w:sz w:val="24"/>
          <w:szCs w:val="24"/>
        </w:rPr>
      </w:pPr>
      <w:r w:rsidRPr="00B55F7E">
        <w:rPr>
          <w:rFonts w:cs="Arial"/>
          <w:b w:val="0"/>
          <w:color w:val="000000" w:themeColor="text1"/>
          <w:sz w:val="24"/>
          <w:szCs w:val="24"/>
        </w:rPr>
        <w:t xml:space="preserve">Servidores en línea para el almacenamiento, respaldo y recuperación de la información. </w:t>
      </w:r>
      <w:r w:rsidR="00A36C2A" w:rsidRPr="00B55F7E">
        <w:rPr>
          <w:rFonts w:cs="Arial"/>
          <w:b w:val="0"/>
          <w:color w:val="000000" w:themeColor="text1"/>
          <w:sz w:val="24"/>
          <w:szCs w:val="24"/>
        </w:rPr>
        <w:t xml:space="preserve">Como parte de este se iniciará con el proyecto de elaboración del </w:t>
      </w:r>
      <w:r w:rsidRPr="00B55F7E">
        <w:rPr>
          <w:rFonts w:cs="Arial"/>
          <w:b w:val="0"/>
          <w:color w:val="000000" w:themeColor="text1"/>
          <w:sz w:val="24"/>
          <w:szCs w:val="24"/>
        </w:rPr>
        <w:t xml:space="preserve">Programa de Gestión de Documentos Electrónicos de Archivo del Sistema de Gestión Documental </w:t>
      </w:r>
      <w:r w:rsidR="00D4715E" w:rsidRPr="00B55F7E">
        <w:rPr>
          <w:rFonts w:cs="Arial"/>
          <w:b w:val="0"/>
          <w:color w:val="000000" w:themeColor="text1"/>
          <w:sz w:val="24"/>
          <w:szCs w:val="24"/>
        </w:rPr>
        <w:t xml:space="preserve">Electrónico de Archivo </w:t>
      </w:r>
      <w:r w:rsidR="00CD4617">
        <w:rPr>
          <w:rFonts w:cs="Arial"/>
          <w:b w:val="0"/>
          <w:color w:val="000000" w:themeColor="text1"/>
          <w:sz w:val="24"/>
          <w:szCs w:val="24"/>
        </w:rPr>
        <w:t xml:space="preserve">- </w:t>
      </w:r>
      <w:r w:rsidR="00D4715E" w:rsidRPr="00B55F7E">
        <w:rPr>
          <w:rFonts w:cs="Arial"/>
          <w:b w:val="0"/>
          <w:color w:val="000000" w:themeColor="text1"/>
          <w:sz w:val="24"/>
          <w:szCs w:val="24"/>
        </w:rPr>
        <w:t>SGDEA</w:t>
      </w:r>
      <w:r w:rsidR="00A36C2A" w:rsidRPr="00B55F7E">
        <w:rPr>
          <w:rFonts w:cs="Arial"/>
          <w:b w:val="0"/>
          <w:color w:val="000000" w:themeColor="text1"/>
          <w:sz w:val="24"/>
          <w:szCs w:val="24"/>
        </w:rPr>
        <w:t xml:space="preserve"> y </w:t>
      </w:r>
      <w:r w:rsidRPr="00B55F7E">
        <w:rPr>
          <w:rFonts w:cs="Arial"/>
          <w:b w:val="0"/>
          <w:color w:val="000000" w:themeColor="text1"/>
          <w:sz w:val="24"/>
          <w:szCs w:val="24"/>
        </w:rPr>
        <w:t xml:space="preserve">Programa de normalización de formas y formularios electrónicos del SGDEA. </w:t>
      </w:r>
    </w:p>
    <w:p w14:paraId="7B6CF819" w14:textId="3D65C91F" w:rsidR="001F61FF" w:rsidRDefault="001F61FF" w:rsidP="00D4715E">
      <w:pPr>
        <w:pStyle w:val="Textoindependiente3"/>
        <w:numPr>
          <w:ilvl w:val="0"/>
          <w:numId w:val="19"/>
        </w:numPr>
        <w:rPr>
          <w:rFonts w:cs="Arial"/>
          <w:b w:val="0"/>
          <w:color w:val="000000" w:themeColor="text1"/>
          <w:sz w:val="24"/>
          <w:szCs w:val="24"/>
        </w:rPr>
      </w:pPr>
      <w:r w:rsidRPr="00B55F7E">
        <w:rPr>
          <w:rFonts w:cs="Arial"/>
          <w:b w:val="0"/>
          <w:color w:val="000000" w:themeColor="text1"/>
          <w:sz w:val="24"/>
          <w:szCs w:val="24"/>
        </w:rPr>
        <w:lastRenderedPageBreak/>
        <w:t>Implementación de instrumentos archivísticos y herramientas informáticas para la optimización y automatización de procesos (Cuadro de Clasificación Documental, Tabla de Retención Documental, Inventario Documental, Modelo de Requisitos para Gestión de Documentos Electrónicos de Archivo, Banco Terminológico de Series, Subseries y Tipos Documentales, Tablas de Control de Acceso que garanticen el cumplimiento de lo establecido en el capítulo IV del Decreto 1080 de 2015</w:t>
      </w:r>
      <w:r w:rsidR="00D4715E" w:rsidRPr="00B55F7E">
        <w:rPr>
          <w:rFonts w:cs="Arial"/>
          <w:b w:val="0"/>
          <w:color w:val="000000" w:themeColor="text1"/>
          <w:sz w:val="24"/>
          <w:szCs w:val="24"/>
        </w:rPr>
        <w:t>).</w:t>
      </w:r>
    </w:p>
    <w:p w14:paraId="4C9606A6" w14:textId="257C9B19" w:rsidR="00DE0F08" w:rsidRPr="00B55F7E" w:rsidRDefault="00CE2EA1" w:rsidP="00C103F5">
      <w:pPr>
        <w:pStyle w:val="Ttulo2"/>
        <w:numPr>
          <w:ilvl w:val="1"/>
          <w:numId w:val="5"/>
        </w:numPr>
        <w:jc w:val="both"/>
        <w:rPr>
          <w:rFonts w:ascii="Arial" w:hAnsi="Arial" w:cs="Arial"/>
          <w:color w:val="000000"/>
          <w:sz w:val="24"/>
          <w:szCs w:val="24"/>
        </w:rPr>
      </w:pPr>
      <w:bookmarkStart w:id="25" w:name="_Toc428775081"/>
      <w:bookmarkStart w:id="26" w:name="_Toc141274761"/>
      <w:r w:rsidRPr="00B55F7E">
        <w:rPr>
          <w:rFonts w:ascii="Arial" w:hAnsi="Arial" w:cs="Arial"/>
          <w:color w:val="000000"/>
          <w:sz w:val="24"/>
          <w:szCs w:val="24"/>
        </w:rPr>
        <w:t xml:space="preserve">Gestión </w:t>
      </w:r>
      <w:r>
        <w:rPr>
          <w:rFonts w:ascii="Arial" w:hAnsi="Arial" w:cs="Arial"/>
          <w:color w:val="000000"/>
          <w:sz w:val="24"/>
          <w:szCs w:val="24"/>
        </w:rPr>
        <w:t>d</w:t>
      </w:r>
      <w:r w:rsidRPr="00B55F7E">
        <w:rPr>
          <w:rFonts w:ascii="Arial" w:hAnsi="Arial" w:cs="Arial"/>
          <w:color w:val="000000"/>
          <w:sz w:val="24"/>
          <w:szCs w:val="24"/>
        </w:rPr>
        <w:t>el Cambio</w:t>
      </w:r>
      <w:bookmarkEnd w:id="25"/>
      <w:bookmarkEnd w:id="26"/>
    </w:p>
    <w:p w14:paraId="3289FD0D" w14:textId="77777777" w:rsidR="008617BD" w:rsidRPr="00B55F7E" w:rsidRDefault="008617BD" w:rsidP="00D61667"/>
    <w:p w14:paraId="72BDA107" w14:textId="54886780" w:rsidR="00DE0F08" w:rsidRPr="00776D38" w:rsidRDefault="00DE0F08" w:rsidP="00DE0F08">
      <w:pPr>
        <w:jc w:val="both"/>
        <w:rPr>
          <w:rFonts w:cs="Arial"/>
          <w:color w:val="000000" w:themeColor="text1"/>
          <w:szCs w:val="24"/>
        </w:rPr>
      </w:pPr>
      <w:r w:rsidRPr="00776D38">
        <w:rPr>
          <w:rFonts w:cs="Arial"/>
          <w:color w:val="000000" w:themeColor="text1"/>
          <w:szCs w:val="24"/>
        </w:rPr>
        <w:t>Teni</w:t>
      </w:r>
      <w:r w:rsidR="000C24DC" w:rsidRPr="00776D38">
        <w:rPr>
          <w:rFonts w:cs="Arial"/>
          <w:color w:val="000000" w:themeColor="text1"/>
          <w:szCs w:val="24"/>
        </w:rPr>
        <w:t>en</w:t>
      </w:r>
      <w:r w:rsidRPr="00776D38">
        <w:rPr>
          <w:rFonts w:cs="Arial"/>
          <w:color w:val="000000" w:themeColor="text1"/>
          <w:szCs w:val="24"/>
        </w:rPr>
        <w:t>do</w:t>
      </w:r>
      <w:r w:rsidR="00CC1728" w:rsidRPr="00776D38">
        <w:rPr>
          <w:rFonts w:cs="Arial"/>
          <w:color w:val="000000" w:themeColor="text1"/>
          <w:szCs w:val="24"/>
        </w:rPr>
        <w:t xml:space="preserve"> </w:t>
      </w:r>
      <w:r w:rsidRPr="00776D38">
        <w:rPr>
          <w:rFonts w:cs="Arial"/>
          <w:color w:val="000000" w:themeColor="text1"/>
          <w:szCs w:val="24"/>
        </w:rPr>
        <w:t>en</w:t>
      </w:r>
      <w:r w:rsidR="00CC1728" w:rsidRPr="00776D38">
        <w:rPr>
          <w:rFonts w:cs="Arial"/>
          <w:color w:val="000000" w:themeColor="text1"/>
          <w:szCs w:val="24"/>
        </w:rPr>
        <w:t xml:space="preserve"> </w:t>
      </w:r>
      <w:r w:rsidRPr="00776D38">
        <w:rPr>
          <w:rFonts w:cs="Arial"/>
          <w:color w:val="000000" w:themeColor="text1"/>
          <w:szCs w:val="24"/>
        </w:rPr>
        <w:t>cuenta los ajustes realizados al Programa de Gestión Documental y las</w:t>
      </w:r>
      <w:r w:rsidR="0072695F" w:rsidRPr="00776D38">
        <w:rPr>
          <w:rFonts w:cs="Arial"/>
          <w:color w:val="000000" w:themeColor="text1"/>
          <w:szCs w:val="24"/>
        </w:rPr>
        <w:t xml:space="preserve"> modificaciones que se realizará</w:t>
      </w:r>
      <w:r w:rsidRPr="00776D38">
        <w:rPr>
          <w:rFonts w:cs="Arial"/>
          <w:color w:val="000000" w:themeColor="text1"/>
          <w:szCs w:val="24"/>
        </w:rPr>
        <w:t xml:space="preserve">n a los demás procedimientos, instructivos, manuales y demás documentos del proceso de </w:t>
      </w:r>
      <w:r w:rsidR="00CC1728" w:rsidRPr="00776D38">
        <w:rPr>
          <w:rFonts w:cs="Arial"/>
          <w:color w:val="000000" w:themeColor="text1"/>
          <w:szCs w:val="24"/>
        </w:rPr>
        <w:t>Gestión</w:t>
      </w:r>
      <w:r w:rsidR="001F61FF" w:rsidRPr="00776D38">
        <w:rPr>
          <w:rFonts w:cs="Arial"/>
          <w:color w:val="000000" w:themeColor="text1"/>
          <w:szCs w:val="24"/>
        </w:rPr>
        <w:t xml:space="preserve"> </w:t>
      </w:r>
      <w:r w:rsidRPr="00776D38">
        <w:rPr>
          <w:rFonts w:cs="Arial"/>
          <w:color w:val="000000" w:themeColor="text1"/>
          <w:szCs w:val="24"/>
        </w:rPr>
        <w:t>Documental,</w:t>
      </w:r>
      <w:r w:rsidR="00CC1728" w:rsidRPr="00776D38">
        <w:rPr>
          <w:rFonts w:cs="Arial"/>
          <w:color w:val="000000" w:themeColor="text1"/>
          <w:szCs w:val="24"/>
        </w:rPr>
        <w:t xml:space="preserve"> </w:t>
      </w:r>
      <w:r w:rsidRPr="00776D38">
        <w:rPr>
          <w:rFonts w:cs="Arial"/>
          <w:color w:val="000000" w:themeColor="text1"/>
          <w:szCs w:val="24"/>
        </w:rPr>
        <w:t>y</w:t>
      </w:r>
      <w:r w:rsidR="00CC1728" w:rsidRPr="00776D38">
        <w:rPr>
          <w:rFonts w:cs="Arial"/>
          <w:color w:val="000000" w:themeColor="text1"/>
          <w:szCs w:val="24"/>
        </w:rPr>
        <w:t>,</w:t>
      </w:r>
      <w:r w:rsidRPr="00776D38">
        <w:rPr>
          <w:rFonts w:cs="Arial"/>
          <w:color w:val="000000" w:themeColor="text1"/>
          <w:szCs w:val="24"/>
        </w:rPr>
        <w:t xml:space="preserve"> dando </w:t>
      </w:r>
      <w:r w:rsidR="0072695F" w:rsidRPr="00776D38">
        <w:rPr>
          <w:rFonts w:cs="Arial"/>
          <w:color w:val="000000" w:themeColor="text1"/>
          <w:szCs w:val="24"/>
        </w:rPr>
        <w:t>alcance</w:t>
      </w:r>
      <w:r w:rsidRPr="00776D38">
        <w:rPr>
          <w:rFonts w:cs="Arial"/>
          <w:color w:val="000000" w:themeColor="text1"/>
          <w:szCs w:val="24"/>
        </w:rPr>
        <w:t xml:space="preserve"> a la normatividad archivística, se </w:t>
      </w:r>
      <w:r w:rsidR="00CC1728" w:rsidRPr="00776D38">
        <w:rPr>
          <w:rFonts w:cs="Arial"/>
          <w:color w:val="000000" w:themeColor="text1"/>
          <w:szCs w:val="24"/>
        </w:rPr>
        <w:t xml:space="preserve">realizará </w:t>
      </w:r>
      <w:r w:rsidRPr="00776D38">
        <w:rPr>
          <w:rFonts w:cs="Arial"/>
          <w:color w:val="000000" w:themeColor="text1"/>
          <w:szCs w:val="24"/>
        </w:rPr>
        <w:t>la socialización</w:t>
      </w:r>
      <w:r w:rsidR="00CC1728" w:rsidRPr="00776D38">
        <w:rPr>
          <w:rFonts w:cs="Arial"/>
          <w:color w:val="000000" w:themeColor="text1"/>
          <w:szCs w:val="24"/>
        </w:rPr>
        <w:t xml:space="preserve"> </w:t>
      </w:r>
      <w:r w:rsidRPr="00776D38">
        <w:rPr>
          <w:rFonts w:cs="Arial"/>
          <w:color w:val="000000" w:themeColor="text1"/>
          <w:szCs w:val="24"/>
        </w:rPr>
        <w:t xml:space="preserve">del </w:t>
      </w:r>
      <w:r w:rsidR="001C62C1" w:rsidRPr="00776D38">
        <w:rPr>
          <w:rFonts w:cs="Arial"/>
          <w:color w:val="000000" w:themeColor="text1"/>
          <w:szCs w:val="24"/>
        </w:rPr>
        <w:t xml:space="preserve">PGD </w:t>
      </w:r>
      <w:r w:rsidR="00CC1728" w:rsidRPr="00776D38">
        <w:rPr>
          <w:rFonts w:cs="Arial"/>
          <w:color w:val="000000" w:themeColor="text1"/>
          <w:szCs w:val="24"/>
        </w:rPr>
        <w:t>con el apoyo de la Oficina Asesora de Comunicaciones, a</w:t>
      </w:r>
      <w:r w:rsidRPr="00776D38">
        <w:rPr>
          <w:rFonts w:cs="Arial"/>
          <w:color w:val="000000" w:themeColor="text1"/>
          <w:szCs w:val="24"/>
        </w:rPr>
        <w:t xml:space="preserve"> fin</w:t>
      </w:r>
      <w:r w:rsidR="001C62C1" w:rsidRPr="00776D38">
        <w:rPr>
          <w:rFonts w:cs="Arial"/>
          <w:color w:val="000000" w:themeColor="text1"/>
          <w:szCs w:val="24"/>
        </w:rPr>
        <w:t xml:space="preserve"> </w:t>
      </w:r>
      <w:r w:rsidRPr="00776D38">
        <w:rPr>
          <w:rFonts w:cs="Arial"/>
          <w:color w:val="000000" w:themeColor="text1"/>
          <w:szCs w:val="24"/>
        </w:rPr>
        <w:t xml:space="preserve">de </w:t>
      </w:r>
      <w:r w:rsidR="000314B9">
        <w:rPr>
          <w:rFonts w:cs="Arial"/>
          <w:color w:val="000000" w:themeColor="text1"/>
          <w:szCs w:val="24"/>
        </w:rPr>
        <w:t xml:space="preserve">crear una cultura institucional  que </w:t>
      </w:r>
      <w:r w:rsidRPr="00776D38">
        <w:rPr>
          <w:rFonts w:cs="Arial"/>
          <w:color w:val="000000" w:themeColor="text1"/>
          <w:szCs w:val="24"/>
        </w:rPr>
        <w:t>gener</w:t>
      </w:r>
      <w:r w:rsidR="000314B9">
        <w:rPr>
          <w:rFonts w:cs="Arial"/>
          <w:color w:val="000000" w:themeColor="text1"/>
          <w:szCs w:val="24"/>
        </w:rPr>
        <w:t xml:space="preserve">e </w:t>
      </w:r>
      <w:r w:rsidRPr="00776D38">
        <w:rPr>
          <w:rFonts w:cs="Arial"/>
          <w:color w:val="000000" w:themeColor="text1"/>
          <w:szCs w:val="24"/>
        </w:rPr>
        <w:t>un ambiente propicio</w:t>
      </w:r>
      <w:r w:rsidR="000314B9">
        <w:rPr>
          <w:rFonts w:cs="Arial"/>
          <w:color w:val="000000" w:themeColor="text1"/>
          <w:szCs w:val="24"/>
        </w:rPr>
        <w:t>, y a la vez</w:t>
      </w:r>
      <w:r w:rsidR="00CC1728" w:rsidRPr="00776D38">
        <w:rPr>
          <w:rFonts w:cs="Arial"/>
          <w:color w:val="000000" w:themeColor="text1"/>
          <w:szCs w:val="24"/>
        </w:rPr>
        <w:t xml:space="preserve"> m</w:t>
      </w:r>
      <w:r w:rsidR="001C62C1" w:rsidRPr="00776D38">
        <w:rPr>
          <w:rFonts w:cs="Arial"/>
          <w:color w:val="000000" w:themeColor="text1"/>
          <w:szCs w:val="24"/>
        </w:rPr>
        <w:t>itigue la resistencia al cambio, a través de la promoción de actividades necesarias para su buen desarrollo.</w:t>
      </w:r>
    </w:p>
    <w:p w14:paraId="3AE614E5" w14:textId="564A9895" w:rsidR="009D5BD7" w:rsidRPr="00B55F7E" w:rsidRDefault="00DE0F08" w:rsidP="00E65C45">
      <w:pPr>
        <w:jc w:val="both"/>
        <w:rPr>
          <w:rFonts w:cs="Arial"/>
          <w:szCs w:val="24"/>
        </w:rPr>
      </w:pPr>
      <w:r w:rsidRPr="00776D38">
        <w:rPr>
          <w:rFonts w:cs="Arial"/>
          <w:szCs w:val="24"/>
        </w:rPr>
        <w:t>Lo anterior</w:t>
      </w:r>
      <w:r w:rsidR="001C62C1" w:rsidRPr="00776D38">
        <w:rPr>
          <w:rFonts w:cs="Arial"/>
          <w:szCs w:val="24"/>
        </w:rPr>
        <w:t>,</w:t>
      </w:r>
      <w:r w:rsidRPr="00776D38">
        <w:rPr>
          <w:rFonts w:cs="Arial"/>
          <w:szCs w:val="24"/>
        </w:rPr>
        <w:t xml:space="preserve"> se </w:t>
      </w:r>
      <w:r w:rsidR="001C62C1" w:rsidRPr="00776D38">
        <w:rPr>
          <w:rFonts w:cs="Arial"/>
          <w:szCs w:val="24"/>
        </w:rPr>
        <w:t>proyecta realizar</w:t>
      </w:r>
      <w:r w:rsidRPr="00776D38">
        <w:rPr>
          <w:rFonts w:cs="Arial"/>
          <w:szCs w:val="24"/>
        </w:rPr>
        <w:t xml:space="preserve"> </w:t>
      </w:r>
      <w:r w:rsidR="003F37C8">
        <w:rPr>
          <w:rFonts w:cs="Arial"/>
          <w:szCs w:val="24"/>
        </w:rPr>
        <w:t>mediante</w:t>
      </w:r>
      <w:r w:rsidRPr="00776D38">
        <w:rPr>
          <w:rFonts w:cs="Arial"/>
          <w:szCs w:val="24"/>
        </w:rPr>
        <w:t xml:space="preserve"> la integración </w:t>
      </w:r>
      <w:r w:rsidR="004814FF" w:rsidRPr="00776D38">
        <w:rPr>
          <w:rFonts w:cs="Arial"/>
          <w:szCs w:val="24"/>
        </w:rPr>
        <w:t>de los funcionarios</w:t>
      </w:r>
      <w:r w:rsidR="001C62C1" w:rsidRPr="00776D38">
        <w:rPr>
          <w:rFonts w:cs="Arial"/>
          <w:szCs w:val="24"/>
        </w:rPr>
        <w:t xml:space="preserve"> </w:t>
      </w:r>
      <w:r w:rsidR="00673456" w:rsidRPr="00776D38">
        <w:rPr>
          <w:rFonts w:cs="Arial"/>
          <w:szCs w:val="24"/>
        </w:rPr>
        <w:t xml:space="preserve">y las dependencias en general, </w:t>
      </w:r>
      <w:r w:rsidRPr="00776D38">
        <w:rPr>
          <w:rFonts w:cs="Arial"/>
          <w:szCs w:val="24"/>
        </w:rPr>
        <w:t xml:space="preserve">para que participen activamente en la implementación, seguimiento y </w:t>
      </w:r>
      <w:r w:rsidR="006F0E1A" w:rsidRPr="00776D38">
        <w:rPr>
          <w:rFonts w:cs="Arial"/>
          <w:szCs w:val="24"/>
        </w:rPr>
        <w:t>control del</w:t>
      </w:r>
      <w:r w:rsidRPr="00776D38">
        <w:rPr>
          <w:rFonts w:cs="Arial"/>
          <w:szCs w:val="24"/>
        </w:rPr>
        <w:t xml:space="preserve"> Programa de Gestión Documental</w:t>
      </w:r>
      <w:r w:rsidR="00B74DC3" w:rsidRPr="00776D38">
        <w:rPr>
          <w:rFonts w:cs="Arial"/>
          <w:szCs w:val="24"/>
        </w:rPr>
        <w:t>.</w:t>
      </w:r>
    </w:p>
    <w:p w14:paraId="27BC6FEE" w14:textId="479F1580" w:rsidR="00DB6A7E" w:rsidRPr="000B3B01" w:rsidRDefault="00CE2EA1" w:rsidP="000B3B01">
      <w:pPr>
        <w:pStyle w:val="Ttulo1"/>
        <w:numPr>
          <w:ilvl w:val="0"/>
          <w:numId w:val="5"/>
        </w:numPr>
        <w:rPr>
          <w:rStyle w:val="Ttulo1Car"/>
          <w:rFonts w:ascii="Arial" w:hAnsi="Arial" w:cs="Arial"/>
          <w:b/>
          <w:bCs/>
          <w:color w:val="1F4E79" w:themeColor="accent1" w:themeShade="80"/>
          <w:sz w:val="24"/>
          <w:szCs w:val="24"/>
        </w:rPr>
      </w:pPr>
      <w:bookmarkStart w:id="27" w:name="_Toc428775082"/>
      <w:bookmarkStart w:id="28" w:name="_Toc141274762"/>
      <w:r w:rsidRPr="000B3B01">
        <w:rPr>
          <w:rStyle w:val="Ttulo1Car"/>
          <w:rFonts w:ascii="Arial" w:hAnsi="Arial" w:cs="Arial"/>
          <w:b/>
          <w:bCs/>
          <w:color w:val="auto"/>
          <w:sz w:val="24"/>
          <w:szCs w:val="24"/>
        </w:rPr>
        <w:t>Lineamientos para los Procesos de Gestión Documental</w:t>
      </w:r>
      <w:bookmarkEnd w:id="27"/>
      <w:bookmarkEnd w:id="28"/>
    </w:p>
    <w:p w14:paraId="52C77075" w14:textId="77777777" w:rsidR="000B3B01" w:rsidRDefault="000B3B01" w:rsidP="00C11286">
      <w:pPr>
        <w:jc w:val="both"/>
        <w:rPr>
          <w:rFonts w:cs="Arial"/>
          <w:color w:val="000000" w:themeColor="text1"/>
          <w:szCs w:val="24"/>
        </w:rPr>
      </w:pPr>
    </w:p>
    <w:p w14:paraId="031ED608" w14:textId="13C3FB32" w:rsidR="00C11286" w:rsidRDefault="00743320" w:rsidP="00C11286">
      <w:pPr>
        <w:jc w:val="both"/>
        <w:rPr>
          <w:rFonts w:cs="Arial"/>
          <w:color w:val="000000" w:themeColor="text1"/>
          <w:szCs w:val="24"/>
        </w:rPr>
      </w:pPr>
      <w:r w:rsidRPr="00776D38">
        <w:rPr>
          <w:rFonts w:cs="Arial"/>
          <w:color w:val="000000" w:themeColor="text1"/>
          <w:szCs w:val="24"/>
        </w:rPr>
        <w:t>De acuerdo con</w:t>
      </w:r>
      <w:r w:rsidR="00C11286" w:rsidRPr="00776D38">
        <w:rPr>
          <w:rFonts w:cs="Arial"/>
          <w:color w:val="000000" w:themeColor="text1"/>
          <w:szCs w:val="24"/>
        </w:rPr>
        <w:t xml:space="preserve"> el </w:t>
      </w:r>
      <w:r w:rsidR="00033018" w:rsidRPr="00776D38">
        <w:rPr>
          <w:rFonts w:cs="Arial"/>
          <w:color w:val="000000" w:themeColor="text1"/>
          <w:szCs w:val="24"/>
        </w:rPr>
        <w:t>D</w:t>
      </w:r>
      <w:r w:rsidR="00C11286" w:rsidRPr="00776D38">
        <w:rPr>
          <w:rFonts w:cs="Arial"/>
          <w:color w:val="000000" w:themeColor="text1"/>
          <w:szCs w:val="24"/>
        </w:rPr>
        <w:t>ecreto 2609 de 2012</w:t>
      </w:r>
      <w:r w:rsidR="003F0843">
        <w:rPr>
          <w:rFonts w:cs="Arial"/>
          <w:color w:val="000000" w:themeColor="text1"/>
          <w:szCs w:val="24"/>
        </w:rPr>
        <w:t xml:space="preserve"> y el Decreto Ú</w:t>
      </w:r>
      <w:r w:rsidR="00191E2F" w:rsidRPr="00776D38">
        <w:rPr>
          <w:rFonts w:cs="Arial"/>
          <w:color w:val="000000" w:themeColor="text1"/>
          <w:szCs w:val="24"/>
        </w:rPr>
        <w:t>nico Reglamentario del Sector Cultura No. 1080 de 2015</w:t>
      </w:r>
      <w:r w:rsidR="00C11286" w:rsidRPr="00776D38">
        <w:rPr>
          <w:rFonts w:cs="Arial"/>
          <w:color w:val="000000" w:themeColor="text1"/>
          <w:szCs w:val="24"/>
        </w:rPr>
        <w:t>, los procesos de gestión documental son</w:t>
      </w:r>
      <w:r w:rsidR="00EB0DA6" w:rsidRPr="00776D38">
        <w:rPr>
          <w:rFonts w:cs="Arial"/>
          <w:color w:val="000000" w:themeColor="text1"/>
          <w:szCs w:val="24"/>
        </w:rPr>
        <w:t>:</w:t>
      </w:r>
      <w:r w:rsidR="00C11286" w:rsidRPr="00776D38">
        <w:rPr>
          <w:rFonts w:cs="Arial"/>
          <w:color w:val="000000" w:themeColor="text1"/>
          <w:szCs w:val="24"/>
        </w:rPr>
        <w:t xml:space="preserve"> planeación, producción, gestión y </w:t>
      </w:r>
      <w:r w:rsidR="00033018" w:rsidRPr="00776D38">
        <w:rPr>
          <w:rFonts w:cs="Arial"/>
          <w:color w:val="000000" w:themeColor="text1"/>
          <w:szCs w:val="24"/>
        </w:rPr>
        <w:t>trámite</w:t>
      </w:r>
      <w:r w:rsidR="00C11286" w:rsidRPr="00776D38">
        <w:rPr>
          <w:rFonts w:cs="Arial"/>
          <w:color w:val="000000" w:themeColor="text1"/>
          <w:szCs w:val="24"/>
        </w:rPr>
        <w:t>,</w:t>
      </w:r>
      <w:r w:rsidR="00641456" w:rsidRPr="00776D38">
        <w:rPr>
          <w:rFonts w:cs="Arial"/>
          <w:color w:val="000000" w:themeColor="text1"/>
          <w:szCs w:val="24"/>
        </w:rPr>
        <w:t xml:space="preserve"> valoración,</w:t>
      </w:r>
      <w:r w:rsidR="00C11286" w:rsidRPr="00776D38">
        <w:rPr>
          <w:rFonts w:cs="Arial"/>
          <w:color w:val="000000" w:themeColor="text1"/>
          <w:szCs w:val="24"/>
        </w:rPr>
        <w:t xml:space="preserve"> organización, transferen</w:t>
      </w:r>
      <w:r w:rsidR="00641456" w:rsidRPr="00776D38">
        <w:rPr>
          <w:rFonts w:cs="Arial"/>
          <w:color w:val="000000" w:themeColor="text1"/>
          <w:szCs w:val="24"/>
        </w:rPr>
        <w:t xml:space="preserve">cia, disposición de documentos y </w:t>
      </w:r>
      <w:r w:rsidR="00C11286" w:rsidRPr="00776D38">
        <w:rPr>
          <w:rFonts w:cs="Arial"/>
          <w:color w:val="000000" w:themeColor="text1"/>
          <w:szCs w:val="24"/>
        </w:rPr>
        <w:t>preservación a largo plazo</w:t>
      </w:r>
      <w:r w:rsidR="00EB0DA6" w:rsidRPr="00776D38">
        <w:rPr>
          <w:rFonts w:cs="Arial"/>
          <w:color w:val="000000" w:themeColor="text1"/>
          <w:szCs w:val="24"/>
        </w:rPr>
        <w:t xml:space="preserve">, los cuales </w:t>
      </w:r>
      <w:r w:rsidR="00033018" w:rsidRPr="00776D38">
        <w:rPr>
          <w:rFonts w:cs="Arial"/>
          <w:color w:val="000000" w:themeColor="text1"/>
          <w:szCs w:val="24"/>
        </w:rPr>
        <w:t>debe</w:t>
      </w:r>
      <w:r w:rsidR="00EB0DA6" w:rsidRPr="00776D38">
        <w:rPr>
          <w:rFonts w:cs="Arial"/>
          <w:color w:val="000000" w:themeColor="text1"/>
          <w:szCs w:val="24"/>
        </w:rPr>
        <w:t>rán interactuar conjuntamente; a</w:t>
      </w:r>
      <w:r w:rsidR="00033018" w:rsidRPr="00776D38">
        <w:rPr>
          <w:rFonts w:cs="Arial"/>
          <w:color w:val="000000" w:themeColor="text1"/>
          <w:szCs w:val="24"/>
        </w:rPr>
        <w:t>dicional a esto</w:t>
      </w:r>
      <w:r w:rsidR="00641456" w:rsidRPr="00776D38">
        <w:rPr>
          <w:rFonts w:cs="Arial"/>
          <w:color w:val="000000" w:themeColor="text1"/>
          <w:szCs w:val="24"/>
        </w:rPr>
        <w:t>,</w:t>
      </w:r>
      <w:r w:rsidR="00033018" w:rsidRPr="00776D38">
        <w:rPr>
          <w:rFonts w:cs="Arial"/>
          <w:color w:val="000000" w:themeColor="text1"/>
          <w:szCs w:val="24"/>
        </w:rPr>
        <w:t xml:space="preserve"> deberán estar orientados a la eficiencia, eficacia, transparencia, </w:t>
      </w:r>
      <w:r w:rsidR="00184CDF" w:rsidRPr="00776D38">
        <w:rPr>
          <w:rFonts w:cs="Arial"/>
          <w:color w:val="000000" w:themeColor="text1"/>
          <w:szCs w:val="24"/>
        </w:rPr>
        <w:t xml:space="preserve">e </w:t>
      </w:r>
      <w:r w:rsidR="00EB0DA6" w:rsidRPr="00776D38">
        <w:rPr>
          <w:rFonts w:cs="Arial"/>
          <w:color w:val="000000" w:themeColor="text1"/>
          <w:szCs w:val="24"/>
        </w:rPr>
        <w:t>interoperabilidad.</w:t>
      </w:r>
      <w:r w:rsidR="00033018" w:rsidRPr="00776D38">
        <w:rPr>
          <w:rFonts w:cs="Arial"/>
          <w:color w:val="000000" w:themeColor="text1"/>
          <w:szCs w:val="24"/>
        </w:rPr>
        <w:t xml:space="preserve"> </w:t>
      </w:r>
      <w:r w:rsidR="00EB0DA6" w:rsidRPr="00776D38">
        <w:rPr>
          <w:rFonts w:cs="Arial"/>
          <w:color w:val="000000" w:themeColor="text1"/>
          <w:szCs w:val="24"/>
        </w:rPr>
        <w:t>A</w:t>
      </w:r>
      <w:r w:rsidR="00033018" w:rsidRPr="00776D38">
        <w:rPr>
          <w:rFonts w:cs="Arial"/>
          <w:color w:val="000000" w:themeColor="text1"/>
          <w:szCs w:val="24"/>
        </w:rPr>
        <w:t xml:space="preserve"> </w:t>
      </w:r>
      <w:r w:rsidR="00EB0DA6" w:rsidRPr="00776D38">
        <w:rPr>
          <w:rFonts w:cs="Arial"/>
          <w:color w:val="000000" w:themeColor="text1"/>
          <w:szCs w:val="24"/>
        </w:rPr>
        <w:t>continuación,</w:t>
      </w:r>
      <w:r w:rsidR="00033018" w:rsidRPr="00776D38">
        <w:rPr>
          <w:rFonts w:cs="Arial"/>
          <w:color w:val="000000" w:themeColor="text1"/>
          <w:szCs w:val="24"/>
        </w:rPr>
        <w:t xml:space="preserve"> se hace una descripción de los procesos de gestión documental, junto con las actividades a des</w:t>
      </w:r>
      <w:r w:rsidR="005C50F2" w:rsidRPr="00776D38">
        <w:rPr>
          <w:rFonts w:cs="Arial"/>
          <w:color w:val="000000" w:themeColor="text1"/>
          <w:szCs w:val="24"/>
        </w:rPr>
        <w:t xml:space="preserve">arrollar y el </w:t>
      </w:r>
      <w:r w:rsidR="00641456" w:rsidRPr="00776D38">
        <w:rPr>
          <w:rFonts w:cs="Arial"/>
          <w:color w:val="000000" w:themeColor="text1"/>
          <w:szCs w:val="24"/>
        </w:rPr>
        <w:t>responsable</w:t>
      </w:r>
      <w:r w:rsidRPr="00776D38">
        <w:rPr>
          <w:rFonts w:cs="Arial"/>
          <w:color w:val="000000" w:themeColor="text1"/>
          <w:szCs w:val="24"/>
        </w:rPr>
        <w:t xml:space="preserve"> de cada una de ellas</w:t>
      </w:r>
      <w:r w:rsidR="00641456" w:rsidRPr="00776D38">
        <w:rPr>
          <w:rFonts w:cs="Arial"/>
          <w:color w:val="000000" w:themeColor="text1"/>
          <w:szCs w:val="24"/>
        </w:rPr>
        <w:t xml:space="preserve"> en la entidad</w:t>
      </w:r>
      <w:r w:rsidR="005C50F2" w:rsidRPr="00776D38">
        <w:rPr>
          <w:rFonts w:cs="Arial"/>
          <w:color w:val="000000" w:themeColor="text1"/>
          <w:szCs w:val="24"/>
        </w:rPr>
        <w:t>:</w:t>
      </w:r>
    </w:p>
    <w:p w14:paraId="510598D8" w14:textId="2E10B5CD" w:rsidR="00D53EC1" w:rsidRPr="00B55F7E" w:rsidRDefault="00CE2EA1" w:rsidP="00C103F5">
      <w:pPr>
        <w:pStyle w:val="Ttulo2"/>
        <w:numPr>
          <w:ilvl w:val="1"/>
          <w:numId w:val="5"/>
        </w:numPr>
        <w:jc w:val="both"/>
        <w:rPr>
          <w:rFonts w:ascii="Arial" w:hAnsi="Arial" w:cs="Arial"/>
          <w:color w:val="000000"/>
          <w:sz w:val="24"/>
          <w:szCs w:val="24"/>
        </w:rPr>
      </w:pPr>
      <w:bookmarkStart w:id="29" w:name="_Toc141274763"/>
      <w:r w:rsidRPr="00B55F7E">
        <w:rPr>
          <w:rFonts w:ascii="Arial" w:hAnsi="Arial" w:cs="Arial"/>
          <w:color w:val="000000"/>
          <w:sz w:val="24"/>
          <w:szCs w:val="24"/>
        </w:rPr>
        <w:lastRenderedPageBreak/>
        <w:t>Planeación Estratégica</w:t>
      </w:r>
      <w:bookmarkEnd w:id="29"/>
    </w:p>
    <w:p w14:paraId="5EC56931" w14:textId="77777777" w:rsidR="00581058" w:rsidRPr="00B55F7E" w:rsidRDefault="00581058" w:rsidP="00691E6D">
      <w:pPr>
        <w:spacing w:after="0"/>
        <w:rPr>
          <w:rFonts w:cs="Arial"/>
          <w:szCs w:val="24"/>
        </w:rPr>
      </w:pPr>
    </w:p>
    <w:p w14:paraId="6BCCCA3E" w14:textId="40A46654" w:rsidR="00904ABA" w:rsidRDefault="00581058" w:rsidP="00A93A0F">
      <w:pPr>
        <w:jc w:val="both"/>
        <w:rPr>
          <w:rFonts w:cs="Arial"/>
          <w:color w:val="000000" w:themeColor="text1"/>
          <w:szCs w:val="24"/>
        </w:rPr>
      </w:pPr>
      <w:r w:rsidRPr="00B55F7E">
        <w:rPr>
          <w:rFonts w:cs="Arial"/>
          <w:color w:val="000000" w:themeColor="text1"/>
          <w:szCs w:val="24"/>
        </w:rPr>
        <w:t>Integra un conjunto de actividades orientadas a la planeación y administración y valoración de los documentos tanto físicos como electrónicos, en cumplimiento al contexto administrativo, legal, funcional y técnico. Comprende la creación y diseño de formas, formularios y documentos, análisis de procesos, análisis d</w:t>
      </w:r>
      <w:r w:rsidR="00232EA4">
        <w:rPr>
          <w:rFonts w:cs="Arial"/>
          <w:color w:val="000000" w:themeColor="text1"/>
          <w:szCs w:val="24"/>
        </w:rPr>
        <w:t>iplomático y el registro en el Sistema de Gestión C</w:t>
      </w:r>
      <w:r w:rsidRPr="00B55F7E">
        <w:rPr>
          <w:rFonts w:cs="Arial"/>
          <w:color w:val="000000" w:themeColor="text1"/>
          <w:szCs w:val="24"/>
        </w:rPr>
        <w:t>alidad de la empresa.</w:t>
      </w:r>
    </w:p>
    <w:tbl>
      <w:tblPr>
        <w:tblStyle w:val="Tablaconcuadrcula4-nfasis1"/>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A0" w:firstRow="1" w:lastRow="0" w:firstColumn="1" w:lastColumn="0" w:noHBand="1" w:noVBand="1"/>
        <w:tblCaption w:val="PLANEACIÓN ESTRETEGICA"/>
        <w:tblDescription w:val="ACTIVIDADES PARA LA PLANEACION ESTRATEGICA"/>
      </w:tblPr>
      <w:tblGrid>
        <w:gridCol w:w="6729"/>
        <w:gridCol w:w="3472"/>
      </w:tblGrid>
      <w:tr w:rsidR="008333EC" w:rsidRPr="00334A42" w14:paraId="5D5C2781" w14:textId="77777777" w:rsidTr="00334A42">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cBorders>
            <w:shd w:val="clear" w:color="auto" w:fill="4472C4"/>
            <w:hideMark/>
          </w:tcPr>
          <w:p w14:paraId="0CEFBC8B" w14:textId="77777777" w:rsidR="008333EC" w:rsidRPr="00334A42" w:rsidRDefault="008333EC" w:rsidP="00334A42">
            <w:pPr>
              <w:spacing w:after="0" w:line="240" w:lineRule="auto"/>
              <w:ind w:left="-3"/>
              <w:jc w:val="center"/>
              <w:rPr>
                <w:rFonts w:cs="Arial"/>
                <w:sz w:val="22"/>
                <w:szCs w:val="22"/>
              </w:rPr>
            </w:pPr>
            <w:r w:rsidRPr="00334A42">
              <w:rPr>
                <w:rFonts w:cs="Arial"/>
                <w:sz w:val="22"/>
                <w:szCs w:val="22"/>
              </w:rPr>
              <w:t>Actividades a Desarrollar</w:t>
            </w:r>
          </w:p>
        </w:tc>
        <w:tc>
          <w:tcPr>
            <w:tcW w:w="3472" w:type="dxa"/>
            <w:tcBorders>
              <w:top w:val="single" w:sz="4" w:space="0" w:color="4472C4"/>
              <w:left w:val="single" w:sz="4" w:space="0" w:color="FFFFFF"/>
              <w:bottom w:val="single" w:sz="4" w:space="0" w:color="4472C4"/>
              <w:right w:val="single" w:sz="4" w:space="0" w:color="4472C4"/>
            </w:tcBorders>
            <w:shd w:val="clear" w:color="auto" w:fill="4472C4"/>
          </w:tcPr>
          <w:p w14:paraId="6420E774" w14:textId="77777777" w:rsidR="008333EC" w:rsidRPr="00334A42" w:rsidRDefault="008333EC" w:rsidP="00334A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 xml:space="preserve"> Responsables</w:t>
            </w:r>
          </w:p>
        </w:tc>
      </w:tr>
      <w:tr w:rsidR="008333EC" w:rsidRPr="00334A42" w14:paraId="236547ED" w14:textId="77777777" w:rsidTr="00334A42">
        <w:trPr>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33645BF4"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Actualizar el Programa de Gestión Documental, cuando sea necesario, de acuerdo con los lineamientos establecidos en el Decreto 2609 de 2012, Decreto 1080 de 2015, el Manual de Implementación del PGD y según la normatividad expedida por el AGN.</w:t>
            </w:r>
          </w:p>
        </w:tc>
        <w:tc>
          <w:tcPr>
            <w:tcW w:w="3472" w:type="dxa"/>
            <w:tcBorders>
              <w:top w:val="single" w:sz="4" w:space="0" w:color="4472C4"/>
              <w:left w:val="single" w:sz="4" w:space="0" w:color="4472C4"/>
              <w:bottom w:val="single" w:sz="4" w:space="0" w:color="4472C4"/>
              <w:right w:val="single" w:sz="4" w:space="0" w:color="4472C4"/>
            </w:tcBorders>
            <w:vAlign w:val="center"/>
          </w:tcPr>
          <w:p w14:paraId="2C285C2F"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4B7707EA" w14:textId="77777777" w:rsidTr="00334A42">
        <w:trPr>
          <w:trHeight w:val="42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vAlign w:val="center"/>
          </w:tcPr>
          <w:p w14:paraId="7F850232"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Publicar y realizar seguimiento al PGD.</w:t>
            </w:r>
          </w:p>
        </w:tc>
        <w:tc>
          <w:tcPr>
            <w:tcW w:w="3472" w:type="dxa"/>
            <w:tcBorders>
              <w:top w:val="single" w:sz="4" w:space="0" w:color="4472C4"/>
              <w:left w:val="single" w:sz="4" w:space="0" w:color="4472C4"/>
              <w:bottom w:val="single" w:sz="4" w:space="0" w:color="4472C4"/>
              <w:right w:val="single" w:sz="4" w:space="0" w:color="4472C4"/>
            </w:tcBorders>
            <w:vAlign w:val="center"/>
          </w:tcPr>
          <w:p w14:paraId="2CB233B9"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459A4CC4"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30776F54"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Actualizar el Plan Institucional de Archivos - PINAR, de acuerdo con los lineamientos establecidos en el Decreto 2609 de 2012, Decreto 1080 de 2015 y el Manual para la elaboración del PINAR.</w:t>
            </w:r>
          </w:p>
        </w:tc>
        <w:tc>
          <w:tcPr>
            <w:tcW w:w="3472" w:type="dxa"/>
            <w:tcBorders>
              <w:top w:val="single" w:sz="4" w:space="0" w:color="4472C4"/>
              <w:left w:val="single" w:sz="4" w:space="0" w:color="4472C4"/>
              <w:bottom w:val="single" w:sz="4" w:space="0" w:color="4472C4"/>
              <w:right w:val="single" w:sz="4" w:space="0" w:color="4472C4"/>
            </w:tcBorders>
            <w:vAlign w:val="center"/>
          </w:tcPr>
          <w:p w14:paraId="70F6C2C1"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6AC981D1"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4B7FCF59"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Publicar, actualizar   y realizar seguimiento al Plan Institucional de Archivos – PINAR.</w:t>
            </w:r>
          </w:p>
        </w:tc>
        <w:tc>
          <w:tcPr>
            <w:tcW w:w="3472" w:type="dxa"/>
            <w:tcBorders>
              <w:top w:val="single" w:sz="4" w:space="0" w:color="4472C4"/>
              <w:left w:val="single" w:sz="4" w:space="0" w:color="4472C4"/>
              <w:bottom w:val="single" w:sz="4" w:space="0" w:color="4472C4"/>
              <w:right w:val="single" w:sz="4" w:space="0" w:color="4472C4"/>
            </w:tcBorders>
            <w:vAlign w:val="center"/>
          </w:tcPr>
          <w:p w14:paraId="01426280"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3F011362"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4F862D68" w14:textId="77777777" w:rsidR="008333EC" w:rsidRPr="00334A42" w:rsidRDefault="008333EC" w:rsidP="00334A42">
            <w:pPr>
              <w:spacing w:after="0" w:line="240" w:lineRule="auto"/>
              <w:jc w:val="both"/>
              <w:rPr>
                <w:rFonts w:cs="Arial"/>
                <w:sz w:val="22"/>
                <w:szCs w:val="22"/>
              </w:rPr>
            </w:pPr>
            <w:r w:rsidRPr="00334A42">
              <w:rPr>
                <w:rFonts w:cs="Arial"/>
                <w:b w:val="0"/>
                <w:sz w:val="22"/>
                <w:szCs w:val="22"/>
              </w:rPr>
              <w:t>Publicar, actualizar y realizar seguimiento al Plan de Conservación Documental.</w:t>
            </w:r>
          </w:p>
        </w:tc>
        <w:tc>
          <w:tcPr>
            <w:tcW w:w="3472" w:type="dxa"/>
            <w:tcBorders>
              <w:top w:val="single" w:sz="4" w:space="0" w:color="4472C4"/>
              <w:left w:val="single" w:sz="4" w:space="0" w:color="4472C4"/>
              <w:bottom w:val="single" w:sz="4" w:space="0" w:color="4472C4"/>
              <w:right w:val="single" w:sz="4" w:space="0" w:color="4472C4"/>
            </w:tcBorders>
            <w:vAlign w:val="center"/>
          </w:tcPr>
          <w:p w14:paraId="6988C52C"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6C315E88"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27516DBF" w14:textId="77777777" w:rsidR="008333EC" w:rsidRPr="00334A42" w:rsidRDefault="008333EC" w:rsidP="00334A42">
            <w:pPr>
              <w:spacing w:after="0" w:line="240" w:lineRule="auto"/>
              <w:jc w:val="both"/>
              <w:rPr>
                <w:rFonts w:cs="Arial"/>
                <w:b w:val="0"/>
                <w:color w:val="FF0000"/>
                <w:sz w:val="22"/>
                <w:szCs w:val="22"/>
              </w:rPr>
            </w:pPr>
            <w:r w:rsidRPr="00334A42">
              <w:rPr>
                <w:rFonts w:cs="Arial"/>
                <w:b w:val="0"/>
                <w:sz w:val="22"/>
                <w:szCs w:val="22"/>
              </w:rPr>
              <w:t>Elaborar y/o actualizar los procedimientos de Gestión Documental, de acuerdo con los lineamientos establecidos por el Sistema de Calidad y la Normatividad Archivística establecida por el AGN, cuando así se requiera</w:t>
            </w:r>
            <w:r w:rsidRPr="00334A42">
              <w:rPr>
                <w:rFonts w:cs="Arial"/>
                <w:b w:val="0"/>
                <w:color w:val="FF0000"/>
                <w:sz w:val="22"/>
                <w:szCs w:val="22"/>
              </w:rPr>
              <w:t>.</w:t>
            </w:r>
          </w:p>
        </w:tc>
        <w:tc>
          <w:tcPr>
            <w:tcW w:w="3472" w:type="dxa"/>
            <w:tcBorders>
              <w:top w:val="single" w:sz="4" w:space="0" w:color="4472C4"/>
              <w:left w:val="single" w:sz="4" w:space="0" w:color="4472C4"/>
              <w:bottom w:val="single" w:sz="4" w:space="0" w:color="4472C4"/>
              <w:right w:val="single" w:sz="4" w:space="0" w:color="4472C4"/>
            </w:tcBorders>
            <w:vAlign w:val="center"/>
          </w:tcPr>
          <w:p w14:paraId="79EBF560"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Grupo Gestión Humana y de la Información – Proceso Gestión Documental</w:t>
            </w:r>
          </w:p>
        </w:tc>
      </w:tr>
      <w:tr w:rsidR="008333EC" w:rsidRPr="00334A42" w14:paraId="7009EABF"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3D046E95"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Elaborar los Programas específicos establecidos dentro del Programa de Gestión Documental, según directrices dadas por el AGN, y de ser necesario, se solicitará su respectiva asesoría.</w:t>
            </w:r>
          </w:p>
        </w:tc>
        <w:tc>
          <w:tcPr>
            <w:tcW w:w="3472" w:type="dxa"/>
            <w:tcBorders>
              <w:top w:val="single" w:sz="4" w:space="0" w:color="4472C4"/>
              <w:left w:val="single" w:sz="4" w:space="0" w:color="4472C4"/>
              <w:bottom w:val="single" w:sz="4" w:space="0" w:color="4472C4"/>
              <w:right w:val="single" w:sz="4" w:space="0" w:color="4472C4"/>
            </w:tcBorders>
            <w:vAlign w:val="center"/>
          </w:tcPr>
          <w:p w14:paraId="6E13289C"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07647CEB" w14:textId="77777777" w:rsidTr="00334A42">
        <w:trPr>
          <w:trHeight w:val="603"/>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477F87D0"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Establecer acciones a ejecutar en el PINAR y PGD, dentro del Plan de Acción Anual - PAA.</w:t>
            </w:r>
          </w:p>
        </w:tc>
        <w:tc>
          <w:tcPr>
            <w:tcW w:w="3472" w:type="dxa"/>
            <w:tcBorders>
              <w:top w:val="single" w:sz="4" w:space="0" w:color="4472C4"/>
              <w:left w:val="single" w:sz="4" w:space="0" w:color="4472C4"/>
              <w:bottom w:val="single" w:sz="4" w:space="0" w:color="4472C4"/>
              <w:right w:val="single" w:sz="4" w:space="0" w:color="4472C4"/>
            </w:tcBorders>
            <w:vAlign w:val="center"/>
          </w:tcPr>
          <w:p w14:paraId="028A1C18"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8333EC" w:rsidRPr="00334A42" w14:paraId="357A7DAD"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tcPr>
          <w:p w14:paraId="3518FFB1" w14:textId="77777777" w:rsidR="008333EC" w:rsidRPr="00334A42" w:rsidRDefault="008333EC" w:rsidP="00334A42">
            <w:pPr>
              <w:spacing w:after="0" w:line="240" w:lineRule="auto"/>
              <w:jc w:val="both"/>
              <w:rPr>
                <w:rFonts w:cs="Arial"/>
                <w:b w:val="0"/>
                <w:sz w:val="22"/>
                <w:szCs w:val="22"/>
              </w:rPr>
            </w:pPr>
            <w:r w:rsidRPr="00334A42">
              <w:rPr>
                <w:rFonts w:cs="Arial"/>
                <w:b w:val="0"/>
                <w:sz w:val="22"/>
                <w:szCs w:val="22"/>
              </w:rPr>
              <w:t>Adecuación de los espacios de almacenamiento de los documentos con el objetivo de mitigar posibles riesgos que impacten la memoria institucional del INCI.</w:t>
            </w:r>
          </w:p>
        </w:tc>
        <w:tc>
          <w:tcPr>
            <w:tcW w:w="3472" w:type="dxa"/>
            <w:tcBorders>
              <w:top w:val="single" w:sz="4" w:space="0" w:color="4472C4"/>
              <w:left w:val="single" w:sz="4" w:space="0" w:color="4472C4"/>
              <w:bottom w:val="single" w:sz="4" w:space="0" w:color="4472C4"/>
              <w:right w:val="single" w:sz="4" w:space="0" w:color="4472C4"/>
            </w:tcBorders>
            <w:vAlign w:val="center"/>
          </w:tcPr>
          <w:p w14:paraId="1B15FC3D" w14:textId="77777777" w:rsidR="008333EC" w:rsidRPr="00334A42" w:rsidRDefault="008333EC" w:rsidP="00334A4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bl>
    <w:p w14:paraId="25BFBDE9" w14:textId="77777777" w:rsidR="00334A42" w:rsidRDefault="00334A42" w:rsidP="00334A42">
      <w:pPr>
        <w:pStyle w:val="Ttulo2"/>
        <w:jc w:val="both"/>
        <w:rPr>
          <w:rFonts w:ascii="Arial" w:hAnsi="Arial" w:cs="Arial"/>
          <w:color w:val="000000"/>
          <w:sz w:val="24"/>
          <w:szCs w:val="24"/>
        </w:rPr>
      </w:pPr>
      <w:bookmarkStart w:id="30" w:name="_Toc141274764"/>
    </w:p>
    <w:p w14:paraId="452ABC4D" w14:textId="77777777" w:rsidR="00334A42" w:rsidRDefault="00334A42">
      <w:pPr>
        <w:spacing w:after="0" w:line="240" w:lineRule="auto"/>
        <w:rPr>
          <w:rFonts w:eastAsia="SimSun" w:cs="Arial"/>
          <w:color w:val="000000"/>
          <w:szCs w:val="24"/>
        </w:rPr>
      </w:pPr>
      <w:r>
        <w:rPr>
          <w:rFonts w:cs="Arial"/>
          <w:color w:val="000000"/>
          <w:szCs w:val="24"/>
        </w:rPr>
        <w:br w:type="page"/>
      </w:r>
    </w:p>
    <w:p w14:paraId="104F523A" w14:textId="47E55CED" w:rsidR="00E62FFB" w:rsidRPr="00B55F7E" w:rsidRDefault="00CD4617" w:rsidP="00E62FFB">
      <w:pPr>
        <w:pStyle w:val="Ttulo2"/>
        <w:numPr>
          <w:ilvl w:val="1"/>
          <w:numId w:val="5"/>
        </w:numPr>
        <w:jc w:val="both"/>
        <w:rPr>
          <w:rFonts w:ascii="Arial" w:hAnsi="Arial" w:cs="Arial"/>
          <w:color w:val="000000"/>
          <w:sz w:val="24"/>
          <w:szCs w:val="24"/>
        </w:rPr>
      </w:pPr>
      <w:r w:rsidRPr="00B55F7E">
        <w:rPr>
          <w:rFonts w:ascii="Arial" w:hAnsi="Arial" w:cs="Arial"/>
          <w:color w:val="000000"/>
          <w:sz w:val="24"/>
          <w:szCs w:val="24"/>
        </w:rPr>
        <w:lastRenderedPageBreak/>
        <w:t>Planeación Documental</w:t>
      </w:r>
      <w:bookmarkEnd w:id="30"/>
    </w:p>
    <w:p w14:paraId="2637FCD0" w14:textId="5FDA1504" w:rsidR="00E62FFB" w:rsidRPr="00B55F7E" w:rsidRDefault="00E62FFB" w:rsidP="00904AD5">
      <w:pPr>
        <w:spacing w:after="0" w:line="240" w:lineRule="auto"/>
        <w:jc w:val="both"/>
        <w:rPr>
          <w:rFonts w:cs="Arial"/>
          <w:szCs w:val="24"/>
        </w:rPr>
      </w:pPr>
    </w:p>
    <w:p w14:paraId="4C651424" w14:textId="0187A66B" w:rsidR="00E62FFB" w:rsidRPr="00B55F7E" w:rsidRDefault="00E62FFB" w:rsidP="00BF66E2">
      <w:pPr>
        <w:jc w:val="both"/>
        <w:rPr>
          <w:rFonts w:cs="Arial"/>
          <w:szCs w:val="24"/>
        </w:rPr>
      </w:pPr>
      <w:r w:rsidRPr="00B55F7E">
        <w:rPr>
          <w:rFonts w:cs="Arial"/>
          <w:szCs w:val="24"/>
        </w:rPr>
        <w:t>S</w:t>
      </w:r>
      <w:r w:rsidR="00BF66E2" w:rsidRPr="00B55F7E">
        <w:rPr>
          <w:rFonts w:cs="Arial"/>
          <w:szCs w:val="24"/>
        </w:rPr>
        <w:t xml:space="preserve">on las actividades </w:t>
      </w:r>
      <w:r w:rsidRPr="00B55F7E">
        <w:rPr>
          <w:rFonts w:cs="Arial"/>
          <w:szCs w:val="24"/>
        </w:rPr>
        <w:t>contempladas dentro de los planes que por ley debe tener una entidad con relación a la Gestión Documental, los cuales se encuentran debidamente normados por el AGN. Entre ellos</w:t>
      </w:r>
      <w:r w:rsidR="00BF66E2" w:rsidRPr="00B55F7E">
        <w:rPr>
          <w:rFonts w:cs="Arial"/>
          <w:szCs w:val="24"/>
        </w:rPr>
        <w:t xml:space="preserve"> están: el</w:t>
      </w:r>
      <w:r w:rsidRPr="00B55F7E">
        <w:rPr>
          <w:rFonts w:cs="Arial"/>
          <w:szCs w:val="24"/>
        </w:rPr>
        <w:t xml:space="preserve"> Plan Institucional de Archivos </w:t>
      </w:r>
      <w:r w:rsidR="00CE2EA1">
        <w:rPr>
          <w:rFonts w:cs="Arial"/>
          <w:szCs w:val="24"/>
        </w:rPr>
        <w:t xml:space="preserve">- </w:t>
      </w:r>
      <w:r w:rsidRPr="00B55F7E">
        <w:rPr>
          <w:rFonts w:cs="Arial"/>
          <w:szCs w:val="24"/>
        </w:rPr>
        <w:t>PINAR</w:t>
      </w:r>
      <w:r w:rsidR="00CE2EA1">
        <w:rPr>
          <w:rFonts w:cs="Arial"/>
          <w:szCs w:val="24"/>
        </w:rPr>
        <w:t xml:space="preserve"> y</w:t>
      </w:r>
      <w:r w:rsidR="00BF66E2" w:rsidRPr="00B55F7E">
        <w:rPr>
          <w:rFonts w:cs="Arial"/>
          <w:szCs w:val="24"/>
        </w:rPr>
        <w:t xml:space="preserve"> el </w:t>
      </w:r>
      <w:r w:rsidRPr="00B55F7E">
        <w:rPr>
          <w:rFonts w:cs="Arial"/>
          <w:szCs w:val="24"/>
        </w:rPr>
        <w:t>Sistema Integrado de Conservación (Plan de Conservación y Plan de Preservación Digital).</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PLANEACIÓN DOCUMENTAL"/>
        <w:tblDescription w:val="ACTIVIDADES RELACIONADAS CON LA PLANEACIÓN DOCUMENTAL"/>
      </w:tblPr>
      <w:tblGrid>
        <w:gridCol w:w="6729"/>
        <w:gridCol w:w="2977"/>
      </w:tblGrid>
      <w:tr w:rsidR="008333EC" w:rsidRPr="00334A42" w14:paraId="2DF9FF5B" w14:textId="77777777" w:rsidTr="00334A42">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cBorders>
            <w:shd w:val="clear" w:color="auto" w:fill="4472C4"/>
            <w:hideMark/>
          </w:tcPr>
          <w:p w14:paraId="2873D98D" w14:textId="77777777" w:rsidR="008333EC" w:rsidRPr="00334A42" w:rsidRDefault="008333EC" w:rsidP="00334A42">
            <w:pPr>
              <w:spacing w:after="0" w:line="240" w:lineRule="auto"/>
              <w:ind w:left="-3"/>
              <w:jc w:val="center"/>
              <w:rPr>
                <w:rFonts w:cs="Arial"/>
                <w:sz w:val="22"/>
                <w:szCs w:val="22"/>
              </w:rPr>
            </w:pPr>
            <w:r w:rsidRPr="00334A42">
              <w:rPr>
                <w:rFonts w:cs="Arial"/>
                <w:sz w:val="22"/>
                <w:szCs w:val="22"/>
              </w:rPr>
              <w:t>Actividades a Desarrollar</w:t>
            </w:r>
          </w:p>
        </w:tc>
        <w:tc>
          <w:tcPr>
            <w:tcW w:w="2977" w:type="dxa"/>
            <w:tcBorders>
              <w:top w:val="single" w:sz="4" w:space="0" w:color="4472C4"/>
              <w:left w:val="single" w:sz="4" w:space="0" w:color="FFFFFF"/>
              <w:bottom w:val="single" w:sz="4" w:space="0" w:color="4472C4"/>
              <w:right w:val="single" w:sz="4" w:space="0" w:color="4472C4"/>
            </w:tcBorders>
            <w:shd w:val="clear" w:color="auto" w:fill="4472C4"/>
          </w:tcPr>
          <w:p w14:paraId="7F6DAFB0" w14:textId="77777777" w:rsidR="008333EC" w:rsidRPr="00334A42" w:rsidRDefault="008333EC" w:rsidP="00334A4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Responsables</w:t>
            </w:r>
          </w:p>
        </w:tc>
      </w:tr>
      <w:tr w:rsidR="008333EC" w:rsidRPr="00334A42" w14:paraId="0ED3004A" w14:textId="77777777" w:rsidTr="00334A42">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AC608D1" w14:textId="77777777" w:rsidR="008333EC" w:rsidRPr="00334A42" w:rsidRDefault="008333EC" w:rsidP="00334A42">
            <w:pPr>
              <w:spacing w:after="0" w:line="240" w:lineRule="auto"/>
              <w:ind w:left="-3"/>
              <w:jc w:val="both"/>
              <w:rPr>
                <w:rFonts w:cs="Arial"/>
                <w:b w:val="0"/>
                <w:color w:val="000000" w:themeColor="text1"/>
                <w:sz w:val="22"/>
                <w:szCs w:val="22"/>
              </w:rPr>
            </w:pPr>
            <w:r w:rsidRPr="00334A42">
              <w:rPr>
                <w:rFonts w:cs="Arial"/>
                <w:b w:val="0"/>
                <w:sz w:val="22"/>
                <w:szCs w:val="22"/>
              </w:rPr>
              <w:t>Consolidar información con las áreas para elaborar y actualizar el registro de activos de información.</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A4D340F" w14:textId="77777777" w:rsidR="008333EC" w:rsidRPr="00334A42" w:rsidRDefault="008333EC" w:rsidP="00334A42">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334A42">
              <w:rPr>
                <w:rFonts w:cs="Arial"/>
                <w:sz w:val="22"/>
                <w:szCs w:val="22"/>
              </w:rPr>
              <w:t>Oficina Asesora de Planeación</w:t>
            </w:r>
          </w:p>
        </w:tc>
      </w:tr>
      <w:tr w:rsidR="008333EC" w:rsidRPr="00334A42" w14:paraId="36188628" w14:textId="77777777" w:rsidTr="00334A42">
        <w:trPr>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FBECC62" w14:textId="77777777" w:rsidR="008333EC" w:rsidRPr="00334A42" w:rsidRDefault="008333EC" w:rsidP="00334A42">
            <w:pPr>
              <w:spacing w:after="0" w:line="240" w:lineRule="auto"/>
              <w:ind w:left="-3"/>
              <w:jc w:val="both"/>
              <w:rPr>
                <w:rFonts w:cs="Arial"/>
                <w:color w:val="FF0000"/>
                <w:sz w:val="22"/>
                <w:szCs w:val="22"/>
              </w:rPr>
            </w:pPr>
            <w:r w:rsidRPr="00334A42">
              <w:rPr>
                <w:rFonts w:cs="Arial"/>
                <w:b w:val="0"/>
                <w:sz w:val="22"/>
                <w:szCs w:val="22"/>
              </w:rPr>
              <w:t>Elaborar y actualizar el registro de activos de información.</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5B3999A" w14:textId="77777777" w:rsidR="008333EC" w:rsidRPr="00334A42" w:rsidRDefault="008333EC" w:rsidP="00334A42">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Oficina Asesora de Planeación</w:t>
            </w:r>
          </w:p>
        </w:tc>
      </w:tr>
      <w:tr w:rsidR="008333EC" w:rsidRPr="00334A42" w14:paraId="56E9EAA6" w14:textId="77777777" w:rsidTr="00334A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5DF84DF" w14:textId="77777777" w:rsidR="008333EC" w:rsidRPr="00334A42" w:rsidRDefault="008333EC" w:rsidP="00334A42">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Elaborar el índice de información Clasificada y Reservada</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AF93EC5" w14:textId="77777777" w:rsidR="008333EC" w:rsidRPr="00334A42" w:rsidRDefault="008333EC" w:rsidP="00334A42">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color w:val="000000" w:themeColor="text1"/>
                <w:sz w:val="22"/>
                <w:szCs w:val="22"/>
              </w:rPr>
            </w:pPr>
            <w:r w:rsidRPr="00334A42">
              <w:rPr>
                <w:rFonts w:cs="Arial"/>
                <w:color w:val="000000" w:themeColor="text1"/>
                <w:sz w:val="22"/>
                <w:szCs w:val="22"/>
              </w:rPr>
              <w:t>Oficina Asesora Jurídica</w:t>
            </w:r>
          </w:p>
        </w:tc>
      </w:tr>
      <w:tr w:rsidR="008333EC" w:rsidRPr="00334A42" w14:paraId="1F8DE4D4" w14:textId="77777777" w:rsidTr="00C837B9">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6DBCF66" w14:textId="77777777" w:rsidR="008333EC" w:rsidRPr="00334A42" w:rsidRDefault="008333EC" w:rsidP="00334A42">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Realizar la actualización de las Tablas de Retención Documental, de acuerdo con la normatividad vigente.</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9B067E1" w14:textId="77777777" w:rsidR="008333EC" w:rsidRPr="00334A42" w:rsidRDefault="008333EC" w:rsidP="00334A42">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000000" w:themeColor="text1"/>
                <w:sz w:val="22"/>
                <w:szCs w:val="22"/>
              </w:rPr>
            </w:pPr>
            <w:r w:rsidRPr="00334A42">
              <w:rPr>
                <w:rFonts w:cs="Arial"/>
                <w:sz w:val="22"/>
                <w:szCs w:val="22"/>
              </w:rPr>
              <w:t>Secretaría General</w:t>
            </w:r>
          </w:p>
        </w:tc>
      </w:tr>
      <w:tr w:rsidR="00C837B9" w:rsidRPr="00334A42" w14:paraId="04C97274" w14:textId="77777777" w:rsidTr="00C837B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D3571B9" w14:textId="14C40A27" w:rsidR="00C837B9" w:rsidRPr="00334A42" w:rsidRDefault="00C837B9" w:rsidP="00C837B9">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Actualización de Cuadro de Clasificación Documental y codificación de series y subseries documentales.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658B94C" w14:textId="10F5C3FF" w:rsidR="00C837B9" w:rsidRPr="00334A42" w:rsidRDefault="00C837B9" w:rsidP="00C837B9">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C837B9" w:rsidRPr="00334A42" w14:paraId="543C6FE3" w14:textId="77777777" w:rsidTr="00C837B9">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FAEA2ED" w14:textId="457C7154" w:rsidR="00C837B9" w:rsidRPr="00334A42" w:rsidRDefault="00C837B9" w:rsidP="00C837B9">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Elaboración matriz de definiciones de series y subseries documentales.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9AD30F9" w14:textId="4ED0AEEA" w:rsidR="00C837B9" w:rsidRPr="00334A42" w:rsidRDefault="00C837B9" w:rsidP="00C837B9">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C837B9" w:rsidRPr="00334A42" w14:paraId="020EF0A7" w14:textId="77777777" w:rsidTr="00C837B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DCBD7DA" w14:textId="3839EFA8" w:rsidR="00C837B9" w:rsidRPr="00334A42" w:rsidRDefault="00C837B9" w:rsidP="00C837B9">
            <w:pPr>
              <w:spacing w:after="0" w:line="240" w:lineRule="auto"/>
              <w:ind w:left="-3"/>
              <w:jc w:val="both"/>
              <w:rPr>
                <w:rFonts w:cs="Arial"/>
                <w:b w:val="0"/>
                <w:color w:val="000000" w:themeColor="text1"/>
                <w:sz w:val="22"/>
                <w:szCs w:val="22"/>
              </w:rPr>
            </w:pPr>
            <w:r w:rsidRPr="00334A42">
              <w:rPr>
                <w:rFonts w:cs="Arial"/>
                <w:b w:val="0"/>
                <w:color w:val="000000" w:themeColor="text1"/>
                <w:sz w:val="22"/>
                <w:szCs w:val="22"/>
              </w:rPr>
              <w:t>Actualización Banco Terminológico y elaboración de metodología.</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02477A6" w14:textId="00F7C9A5" w:rsidR="00C837B9" w:rsidRPr="00334A42" w:rsidRDefault="00C837B9" w:rsidP="00C837B9">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C837B9" w:rsidRPr="00334A42" w14:paraId="69C37A36" w14:textId="77777777" w:rsidTr="00334A42">
        <w:trPr>
          <w:trHeight w:val="1098"/>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tcPr>
          <w:p w14:paraId="21905470"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Elaborar Tablas de Control de Acceso para el establecimiento de categorías adecuadas de derechos y restricciones de acceso y seguridad aplicables a los documentos, según el Decreto 1080 de 2015 – Articulo 2.8.2.5.8.</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90401BD" w14:textId="77777777" w:rsidR="00C837B9" w:rsidRPr="00334A42" w:rsidRDefault="00C837B9" w:rsidP="00C837B9">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Grupo Gestión Humana y de la Información – Proceso Gestión Documental</w:t>
            </w:r>
          </w:p>
        </w:tc>
      </w:tr>
      <w:tr w:rsidR="00C837B9" w:rsidRPr="00334A42" w14:paraId="5E1B01BC" w14:textId="77777777" w:rsidTr="00334A4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B345F8F"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Actualizar y ajustar los formatos, instructivos y demás procedimientos relacionados con la producción, diseño, modificación y publicación de formatos, formularios y documentos en general.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42A0AD" w14:textId="77777777" w:rsidR="00C837B9" w:rsidRPr="00334A42" w:rsidRDefault="00C837B9" w:rsidP="00C837B9">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334A42">
              <w:rPr>
                <w:rFonts w:cs="Arial"/>
                <w:sz w:val="22"/>
                <w:szCs w:val="22"/>
              </w:rPr>
              <w:t>Todos los Procesos</w:t>
            </w:r>
          </w:p>
        </w:tc>
      </w:tr>
      <w:tr w:rsidR="00C837B9" w:rsidRPr="00334A42" w14:paraId="3A9A563D" w14:textId="77777777" w:rsidTr="00334A42">
        <w:trPr>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D1E70EC"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Realizar las inducciones y capacitaciones relacionadas con temas de gestión documental, a funcionarios y responsables de archivo.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3DEEF98" w14:textId="77777777" w:rsidR="00C837B9" w:rsidRPr="00334A42" w:rsidRDefault="00C837B9" w:rsidP="00C837B9">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Grupo Gestión Humana y de la Información – Proceso Gestión Documental</w:t>
            </w:r>
          </w:p>
        </w:tc>
      </w:tr>
      <w:tr w:rsidR="00C837B9" w:rsidRPr="00334A42" w14:paraId="61958731" w14:textId="77777777" w:rsidTr="00334A42">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DEB2898"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Realizar las inducciones y capacitaciones pertenecientes al Sistema de Gestión Documental ORFEO</w:t>
            </w:r>
            <w:r w:rsidRPr="00334A42">
              <w:rPr>
                <w:rFonts w:cs="Arial"/>
                <w:b w:val="0"/>
                <w:color w:val="FF000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1811F2B" w14:textId="77777777" w:rsidR="00C837B9" w:rsidRPr="00334A42" w:rsidRDefault="00C837B9" w:rsidP="00C837B9">
            <w:pPr>
              <w:spacing w:after="0" w:line="240" w:lineRule="auto"/>
              <w:ind w:left="-3"/>
              <w:jc w:val="center"/>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334A42">
              <w:rPr>
                <w:rFonts w:cs="Arial"/>
                <w:sz w:val="22"/>
                <w:szCs w:val="22"/>
              </w:rPr>
              <w:t>Oficina de Planeación y Grupo Gestión Humana y de la Información – Proceso Gestión Documental</w:t>
            </w:r>
          </w:p>
        </w:tc>
      </w:tr>
      <w:tr w:rsidR="00C837B9" w:rsidRPr="00334A42" w14:paraId="48BCD03C" w14:textId="77777777" w:rsidTr="00334A42">
        <w:trPr>
          <w:trHeight w:val="45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0704315" w14:textId="77777777" w:rsidR="00C837B9" w:rsidRPr="00334A42" w:rsidRDefault="00C837B9" w:rsidP="00C837B9">
            <w:pPr>
              <w:spacing w:after="0" w:line="240" w:lineRule="auto"/>
              <w:ind w:left="-3"/>
              <w:jc w:val="both"/>
              <w:rPr>
                <w:rFonts w:cs="Arial"/>
                <w:b w:val="0"/>
                <w:color w:val="FF0000"/>
                <w:sz w:val="22"/>
                <w:szCs w:val="22"/>
              </w:rPr>
            </w:pPr>
            <w:r w:rsidRPr="00334A42">
              <w:rPr>
                <w:rFonts w:cs="Arial"/>
                <w:b w:val="0"/>
                <w:sz w:val="22"/>
                <w:szCs w:val="22"/>
              </w:rPr>
              <w:t>Revisar y ajustar el diagnóstico integral de gestión documental.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DCA6621" w14:textId="77777777" w:rsidR="00C837B9" w:rsidRPr="00334A42" w:rsidRDefault="00C837B9" w:rsidP="00C837B9">
            <w:pPr>
              <w:spacing w:after="0" w:line="240" w:lineRule="auto"/>
              <w:ind w:left="-3"/>
              <w:jc w:val="center"/>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Grupo Gestión Humana y de la Información – Proceso Gestión Documental</w:t>
            </w:r>
          </w:p>
        </w:tc>
      </w:tr>
    </w:tbl>
    <w:p w14:paraId="67B6E432" w14:textId="1D7E9DAF" w:rsidR="008333EC" w:rsidRDefault="008333EC" w:rsidP="00284F39">
      <w:pPr>
        <w:pStyle w:val="Prrafodelista"/>
        <w:spacing w:after="0" w:line="240" w:lineRule="auto"/>
        <w:rPr>
          <w:rFonts w:cs="Arial"/>
          <w:color w:val="000000"/>
          <w:szCs w:val="24"/>
        </w:rPr>
      </w:pPr>
    </w:p>
    <w:p w14:paraId="1D7400EB" w14:textId="77777777" w:rsidR="008333EC" w:rsidRDefault="008333EC">
      <w:pPr>
        <w:spacing w:after="0" w:line="240" w:lineRule="auto"/>
        <w:rPr>
          <w:rFonts w:cs="Arial"/>
          <w:color w:val="000000"/>
          <w:szCs w:val="24"/>
        </w:rPr>
      </w:pPr>
      <w:r>
        <w:rPr>
          <w:rFonts w:cs="Arial"/>
          <w:color w:val="000000"/>
          <w:szCs w:val="24"/>
        </w:rPr>
        <w:br w:type="page"/>
      </w:r>
    </w:p>
    <w:p w14:paraId="13F4BE9C" w14:textId="268C1964" w:rsidR="00932ACA" w:rsidRPr="00904AD5" w:rsidRDefault="00CE2EA1" w:rsidP="00904AD5">
      <w:pPr>
        <w:pStyle w:val="Prrafodelista"/>
        <w:numPr>
          <w:ilvl w:val="1"/>
          <w:numId w:val="5"/>
        </w:numPr>
        <w:spacing w:after="0" w:line="240" w:lineRule="auto"/>
        <w:rPr>
          <w:rFonts w:cs="Arial"/>
          <w:color w:val="000000"/>
          <w:szCs w:val="24"/>
        </w:rPr>
      </w:pPr>
      <w:r w:rsidRPr="00904AD5">
        <w:rPr>
          <w:rFonts w:cs="Arial"/>
          <w:color w:val="000000"/>
          <w:szCs w:val="24"/>
        </w:rPr>
        <w:lastRenderedPageBreak/>
        <w:t>Producción</w:t>
      </w:r>
    </w:p>
    <w:p w14:paraId="5BFBFD55" w14:textId="77777777" w:rsidR="00782050" w:rsidRPr="00B55F7E" w:rsidRDefault="00782050" w:rsidP="008333EC">
      <w:pPr>
        <w:spacing w:after="0" w:line="240" w:lineRule="auto"/>
        <w:rPr>
          <w:rFonts w:cs="Arial"/>
          <w:szCs w:val="24"/>
        </w:rPr>
      </w:pPr>
    </w:p>
    <w:p w14:paraId="45D2A942" w14:textId="3DB41DF2" w:rsidR="00D61667" w:rsidRPr="00D61667" w:rsidRDefault="00A1467F" w:rsidP="00A93A0F">
      <w:pPr>
        <w:jc w:val="both"/>
        <w:rPr>
          <w:rFonts w:cs="Arial"/>
          <w:bCs/>
          <w:szCs w:val="24"/>
        </w:rPr>
      </w:pPr>
      <w:r w:rsidRPr="00B55F7E">
        <w:rPr>
          <w:rFonts w:cs="Arial"/>
          <w:bCs/>
          <w:szCs w:val="24"/>
        </w:rPr>
        <w:t>La producción documental comprende las actividades destinadas al estudio de los documentos en cualquiera de sus formatos (físico, análogo, digital y electrónico), conforme al desarrollo de las funciones propias de las dependencias y el diseño de los procesos, la normalización de la producción documental, los medios de conservación, la preservación a largo plazo, el control de la generación de copias o duplicados y los niveles de acceso y seguridad.</w:t>
      </w:r>
    </w:p>
    <w:tbl>
      <w:tblPr>
        <w:tblStyle w:val="Tablaconcuadrcula4-nfasis1"/>
        <w:tblpPr w:leftFromText="141" w:rightFromText="141" w:vertAnchor="text" w:horzAnchor="margin" w:tblpY="-44"/>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PRODUCCIÓN DOCUMENTAL"/>
        <w:tblDescription w:val="ACTIVIDADES RELACIONADAS CON LA PRODUCCIÓN DOCUMENTAL"/>
      </w:tblPr>
      <w:tblGrid>
        <w:gridCol w:w="6729"/>
        <w:gridCol w:w="2977"/>
      </w:tblGrid>
      <w:tr w:rsidR="00932ACA" w:rsidRPr="00334A42" w14:paraId="6A6156D2" w14:textId="77777777" w:rsidTr="00CD4617">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cBorders>
            <w:shd w:val="clear" w:color="auto" w:fill="4472C4"/>
            <w:hideMark/>
          </w:tcPr>
          <w:p w14:paraId="3D2CC986" w14:textId="27F12ACA" w:rsidR="00932ACA" w:rsidRPr="00334A42" w:rsidRDefault="00CE2EA1" w:rsidP="00932ACA">
            <w:pPr>
              <w:spacing w:after="0" w:line="240" w:lineRule="auto"/>
              <w:ind w:left="-3"/>
              <w:jc w:val="center"/>
              <w:rPr>
                <w:rFonts w:cs="Arial"/>
                <w:sz w:val="22"/>
                <w:szCs w:val="22"/>
              </w:rPr>
            </w:pPr>
            <w:r w:rsidRPr="00334A42">
              <w:rPr>
                <w:rFonts w:cs="Arial"/>
                <w:sz w:val="22"/>
                <w:szCs w:val="22"/>
              </w:rPr>
              <w:t>Actividades a Desarrollar</w:t>
            </w:r>
          </w:p>
        </w:tc>
        <w:tc>
          <w:tcPr>
            <w:tcW w:w="2977" w:type="dxa"/>
            <w:tcBorders>
              <w:top w:val="single" w:sz="4" w:space="0" w:color="4472C4"/>
              <w:left w:val="single" w:sz="4" w:space="0" w:color="FFFFFF"/>
              <w:bottom w:val="single" w:sz="4" w:space="0" w:color="4472C4"/>
              <w:right w:val="single" w:sz="4" w:space="0" w:color="4472C4"/>
            </w:tcBorders>
            <w:shd w:val="clear" w:color="auto" w:fill="4472C4"/>
          </w:tcPr>
          <w:p w14:paraId="7A3BFCE2" w14:textId="637AF732" w:rsidR="00932ACA" w:rsidRPr="00334A42" w:rsidRDefault="00CE2EA1" w:rsidP="00932ACA">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Responsable</w:t>
            </w:r>
          </w:p>
        </w:tc>
      </w:tr>
      <w:tr w:rsidR="00932ACA" w:rsidRPr="00334A42" w14:paraId="6030344B" w14:textId="77777777" w:rsidTr="00CD461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34CA5B5" w14:textId="32A62208" w:rsidR="00932ACA" w:rsidRPr="00334A42" w:rsidRDefault="00932ACA" w:rsidP="00047B6C">
            <w:pPr>
              <w:spacing w:after="0" w:line="240" w:lineRule="auto"/>
              <w:jc w:val="both"/>
              <w:rPr>
                <w:rFonts w:cs="Arial"/>
                <w:b w:val="0"/>
                <w:color w:val="FF0000"/>
                <w:sz w:val="22"/>
                <w:szCs w:val="22"/>
              </w:rPr>
            </w:pPr>
            <w:r w:rsidRPr="00334A42">
              <w:rPr>
                <w:rFonts w:cs="Arial"/>
                <w:b w:val="0"/>
                <w:sz w:val="22"/>
                <w:szCs w:val="22"/>
              </w:rPr>
              <w:t xml:space="preserve">Aplicar los procedimientos establecidos por el Proceso de </w:t>
            </w:r>
            <w:r w:rsidR="00835081" w:rsidRPr="00334A42">
              <w:rPr>
                <w:rFonts w:cs="Arial"/>
                <w:b w:val="0"/>
                <w:sz w:val="22"/>
                <w:szCs w:val="22"/>
              </w:rPr>
              <w:t>Gestión</w:t>
            </w:r>
            <w:r w:rsidRPr="00334A42">
              <w:rPr>
                <w:rFonts w:cs="Arial"/>
                <w:b w:val="0"/>
                <w:sz w:val="22"/>
                <w:szCs w:val="22"/>
              </w:rPr>
              <w:t xml:space="preserve"> Documental, en lo relacionado con la recepción de documentos a través de los diferentes canales y el uso del Sistema de Gestión Documental</w:t>
            </w:r>
            <w:r w:rsidR="00E85AC7" w:rsidRPr="00334A42">
              <w:rPr>
                <w:rFonts w:cs="Arial"/>
                <w:b w:val="0"/>
                <w:sz w:val="22"/>
                <w:szCs w:val="22"/>
              </w:rPr>
              <w:t xml:space="preserve"> ORFEO.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E7DEE6B" w14:textId="3A301279" w:rsidR="00932ACA" w:rsidRPr="00334A42" w:rsidRDefault="00FB0926" w:rsidP="00EA00B9">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334A42">
              <w:rPr>
                <w:rFonts w:cs="Arial"/>
                <w:sz w:val="22"/>
                <w:szCs w:val="22"/>
              </w:rPr>
              <w:t>Todas las dependencias</w:t>
            </w:r>
          </w:p>
        </w:tc>
      </w:tr>
      <w:tr w:rsidR="00932ACA" w:rsidRPr="00334A42" w14:paraId="07E5181B" w14:textId="77777777" w:rsidTr="00CD4617">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4530EA4" w14:textId="5300901D" w:rsidR="00932ACA" w:rsidRPr="00334A42" w:rsidRDefault="00932ACA" w:rsidP="00932ACA">
            <w:pPr>
              <w:spacing w:after="0" w:line="240" w:lineRule="auto"/>
              <w:jc w:val="both"/>
              <w:rPr>
                <w:rFonts w:cs="Arial"/>
                <w:b w:val="0"/>
                <w:sz w:val="22"/>
                <w:szCs w:val="22"/>
              </w:rPr>
            </w:pPr>
            <w:r w:rsidRPr="00334A42">
              <w:rPr>
                <w:rFonts w:cs="Arial"/>
                <w:b w:val="0"/>
                <w:sz w:val="22"/>
                <w:szCs w:val="22"/>
              </w:rPr>
              <w:t xml:space="preserve">Actualizar y ajustar la </w:t>
            </w:r>
            <w:r w:rsidR="00FB0926" w:rsidRPr="00334A42">
              <w:rPr>
                <w:rFonts w:cs="Arial"/>
                <w:b w:val="0"/>
                <w:sz w:val="22"/>
                <w:szCs w:val="22"/>
              </w:rPr>
              <w:t xml:space="preserve">Guía </w:t>
            </w:r>
            <w:r w:rsidRPr="00334A42">
              <w:rPr>
                <w:rFonts w:cs="Arial"/>
                <w:b w:val="0"/>
                <w:sz w:val="22"/>
                <w:szCs w:val="22"/>
              </w:rPr>
              <w:t>Norma Fundamental y aplicar los demás procedimientos establecidos relacionados con el control, elaboración y producción de documentos.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8EE49C" w14:textId="4BEE00C0" w:rsidR="00932ACA" w:rsidRPr="00334A42" w:rsidRDefault="00FB0926" w:rsidP="00EA00B9">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Oficina Asesora de Planeación</w:t>
            </w:r>
          </w:p>
        </w:tc>
      </w:tr>
      <w:tr w:rsidR="00932ACA" w:rsidRPr="00334A42" w14:paraId="657A6BBF" w14:textId="77777777" w:rsidTr="00CD4617">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ADA78B4" w14:textId="33FD86DE" w:rsidR="00932ACA" w:rsidRPr="00334A42" w:rsidRDefault="00932ACA" w:rsidP="00943378">
            <w:pPr>
              <w:spacing w:after="0" w:line="240" w:lineRule="auto"/>
              <w:jc w:val="both"/>
              <w:rPr>
                <w:rFonts w:cs="Arial"/>
                <w:b w:val="0"/>
                <w:sz w:val="22"/>
                <w:szCs w:val="22"/>
              </w:rPr>
            </w:pPr>
            <w:r w:rsidRPr="00334A42">
              <w:rPr>
                <w:rFonts w:cs="Arial"/>
                <w:b w:val="0"/>
                <w:sz w:val="22"/>
                <w:szCs w:val="22"/>
              </w:rPr>
              <w:t xml:space="preserve">Controlar la versión y producción de los documentos, </w:t>
            </w:r>
            <w:r w:rsidR="00943378" w:rsidRPr="00334A42">
              <w:rPr>
                <w:rFonts w:cs="Arial"/>
                <w:b w:val="0"/>
                <w:sz w:val="22"/>
                <w:szCs w:val="22"/>
              </w:rPr>
              <w:t>los cuales</w:t>
            </w:r>
            <w:r w:rsidR="00943378" w:rsidRPr="00334A42">
              <w:rPr>
                <w:b w:val="0"/>
                <w:sz w:val="22"/>
                <w:szCs w:val="22"/>
              </w:rPr>
              <w:t xml:space="preserve"> deberán cumplir con las políticas y lineamientos establecidos en el Manual de Identidad Institucional vigente en cuanto al uso de logos e imagen de la entidad.</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11DF630" w14:textId="6CE11E0E" w:rsidR="00932ACA" w:rsidRPr="00334A42" w:rsidRDefault="00932ACA" w:rsidP="00E85AC7">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Todas las dependencias</w:t>
            </w:r>
          </w:p>
        </w:tc>
      </w:tr>
      <w:tr w:rsidR="00932ACA" w:rsidRPr="00334A42" w14:paraId="7A2C18AD" w14:textId="77777777" w:rsidTr="00CD4617">
        <w:trPr>
          <w:trHeight w:val="156"/>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4847633" w14:textId="0C215692" w:rsidR="00932ACA" w:rsidRPr="00334A42" w:rsidRDefault="005C1388" w:rsidP="00EA00B9">
            <w:pPr>
              <w:spacing w:after="0" w:line="240" w:lineRule="auto"/>
              <w:jc w:val="both"/>
              <w:rPr>
                <w:rFonts w:cs="Arial"/>
                <w:b w:val="0"/>
                <w:color w:val="FF0000"/>
                <w:sz w:val="22"/>
                <w:szCs w:val="22"/>
              </w:rPr>
            </w:pPr>
            <w:r w:rsidRPr="00334A42">
              <w:rPr>
                <w:rFonts w:cs="Arial"/>
                <w:b w:val="0"/>
                <w:sz w:val="22"/>
                <w:szCs w:val="22"/>
              </w:rPr>
              <w:t xml:space="preserve">Elaborar </w:t>
            </w:r>
            <w:r w:rsidR="00CF2678" w:rsidRPr="00334A42">
              <w:rPr>
                <w:rFonts w:cs="Arial"/>
                <w:b w:val="0"/>
                <w:sz w:val="22"/>
                <w:szCs w:val="22"/>
              </w:rPr>
              <w:t>y/</w:t>
            </w:r>
            <w:r w:rsidR="00EA00B9" w:rsidRPr="00334A42">
              <w:rPr>
                <w:rFonts w:cs="Arial"/>
                <w:b w:val="0"/>
                <w:sz w:val="22"/>
                <w:szCs w:val="22"/>
              </w:rPr>
              <w:t xml:space="preserve">o actualizar </w:t>
            </w:r>
            <w:r w:rsidR="00932ACA" w:rsidRPr="00334A42">
              <w:rPr>
                <w:rFonts w:cs="Arial"/>
                <w:b w:val="0"/>
                <w:sz w:val="22"/>
                <w:szCs w:val="22"/>
              </w:rPr>
              <w:t>los procedimientos de</w:t>
            </w:r>
            <w:r w:rsidR="007B7094" w:rsidRPr="00334A42">
              <w:rPr>
                <w:rFonts w:cs="Arial"/>
                <w:b w:val="0"/>
                <w:sz w:val="22"/>
                <w:szCs w:val="22"/>
              </w:rPr>
              <w:t>l proceso de Gestión Documental.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8B74704" w14:textId="22C63854" w:rsidR="00932ACA" w:rsidRPr="00334A42" w:rsidRDefault="001755C2" w:rsidP="001755C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932ACA" w:rsidRPr="00334A42" w14:paraId="22FD03B2"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8BB95D8" w14:textId="21773329" w:rsidR="00932ACA" w:rsidRPr="00334A42" w:rsidRDefault="002008A9" w:rsidP="00932ACA">
            <w:pPr>
              <w:spacing w:after="0" w:line="240" w:lineRule="auto"/>
              <w:jc w:val="both"/>
              <w:rPr>
                <w:rFonts w:cs="Arial"/>
                <w:b w:val="0"/>
                <w:color w:val="FF0000"/>
                <w:sz w:val="22"/>
                <w:szCs w:val="22"/>
              </w:rPr>
            </w:pPr>
            <w:r w:rsidRPr="00334A42">
              <w:rPr>
                <w:rFonts w:cs="Arial"/>
                <w:b w:val="0"/>
                <w:sz w:val="22"/>
                <w:szCs w:val="22"/>
              </w:rPr>
              <w:t>Utilizar</w:t>
            </w:r>
            <w:r w:rsidR="00932ACA" w:rsidRPr="00334A42">
              <w:rPr>
                <w:rFonts w:cs="Arial"/>
                <w:b w:val="0"/>
                <w:sz w:val="22"/>
                <w:szCs w:val="22"/>
              </w:rPr>
              <w:t xml:space="preserve"> las diferentes herramientas tecnológicas ofrecidas por la entidad, para una adecuada gestión documental.</w:t>
            </w:r>
            <w:r w:rsidR="00932ACA" w:rsidRPr="00334A42">
              <w:rPr>
                <w:rFonts w:cs="Arial"/>
                <w:b w:val="0"/>
                <w:color w:val="FF0000"/>
                <w:sz w:val="22"/>
                <w:szCs w:val="22"/>
              </w:rPr>
              <w:t xml:space="preserve"> </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F702FA6" w14:textId="77777777" w:rsidR="00932ACA" w:rsidRPr="00334A42" w:rsidRDefault="00932ACA" w:rsidP="00932ACA">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r w:rsidRPr="00334A42">
              <w:rPr>
                <w:rFonts w:cs="Arial"/>
                <w:sz w:val="22"/>
                <w:szCs w:val="22"/>
              </w:rPr>
              <w:t>Todas las dependencias</w:t>
            </w:r>
          </w:p>
          <w:p w14:paraId="2DE0C547" w14:textId="77777777" w:rsidR="00932ACA" w:rsidRPr="00334A42" w:rsidRDefault="00932ACA" w:rsidP="00932AC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color w:val="FF0000"/>
                <w:sz w:val="22"/>
                <w:szCs w:val="22"/>
              </w:rPr>
            </w:pPr>
          </w:p>
        </w:tc>
      </w:tr>
      <w:tr w:rsidR="00A1467F" w:rsidRPr="00334A42" w14:paraId="7E8D5728"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838167" w14:textId="71DE57DB" w:rsidR="00A1467F" w:rsidRPr="00334A42" w:rsidRDefault="0038735F" w:rsidP="0038735F">
            <w:pPr>
              <w:spacing w:after="0" w:line="240" w:lineRule="auto"/>
              <w:jc w:val="both"/>
              <w:rPr>
                <w:rFonts w:cs="Arial"/>
                <w:b w:val="0"/>
                <w:sz w:val="22"/>
                <w:szCs w:val="22"/>
              </w:rPr>
            </w:pPr>
            <w:r w:rsidRPr="00334A42">
              <w:rPr>
                <w:rFonts w:cs="Arial"/>
                <w:b w:val="0"/>
                <w:sz w:val="22"/>
                <w:szCs w:val="22"/>
              </w:rPr>
              <w:t>Identificar</w:t>
            </w:r>
            <w:r w:rsidR="00A1467F" w:rsidRPr="00334A42">
              <w:rPr>
                <w:rFonts w:cs="Arial"/>
                <w:b w:val="0"/>
                <w:sz w:val="22"/>
                <w:szCs w:val="22"/>
              </w:rPr>
              <w:t xml:space="preserve"> y determinar los documentos de archivo (físicos o electrónicos) que deben ser creados en la ejecución de cada proceso o trámite.</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3084008" w14:textId="77777777" w:rsidR="00A1467F" w:rsidRPr="00334A42" w:rsidRDefault="00782050" w:rsidP="003051FA">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Todas las dependencias</w:t>
            </w:r>
          </w:p>
        </w:tc>
      </w:tr>
    </w:tbl>
    <w:p w14:paraId="2774F1FD" w14:textId="53F7CB94" w:rsidR="000E2CB2" w:rsidRDefault="000E2CB2">
      <w:pPr>
        <w:spacing w:after="0" w:line="240" w:lineRule="auto"/>
      </w:pPr>
    </w:p>
    <w:p w14:paraId="32C45F63" w14:textId="388A763C" w:rsidR="004A7235" w:rsidRPr="00B55F7E" w:rsidRDefault="00CE2EA1" w:rsidP="00C103F5">
      <w:pPr>
        <w:pStyle w:val="Ttulo2"/>
        <w:numPr>
          <w:ilvl w:val="1"/>
          <w:numId w:val="5"/>
        </w:numPr>
        <w:jc w:val="both"/>
        <w:rPr>
          <w:rFonts w:ascii="Arial" w:hAnsi="Arial" w:cs="Arial"/>
          <w:color w:val="000000"/>
          <w:sz w:val="24"/>
          <w:szCs w:val="24"/>
        </w:rPr>
      </w:pPr>
      <w:bookmarkStart w:id="31" w:name="_Toc141274765"/>
      <w:r w:rsidRPr="00B55F7E">
        <w:rPr>
          <w:rFonts w:ascii="Arial" w:hAnsi="Arial" w:cs="Arial"/>
          <w:color w:val="000000"/>
          <w:sz w:val="24"/>
          <w:szCs w:val="24"/>
        </w:rPr>
        <w:t xml:space="preserve">Gestión </w:t>
      </w:r>
      <w:r>
        <w:rPr>
          <w:rFonts w:ascii="Arial" w:hAnsi="Arial" w:cs="Arial"/>
          <w:color w:val="000000"/>
          <w:sz w:val="24"/>
          <w:szCs w:val="24"/>
        </w:rPr>
        <w:t>y</w:t>
      </w:r>
      <w:r w:rsidRPr="00B55F7E">
        <w:rPr>
          <w:rFonts w:ascii="Arial" w:hAnsi="Arial" w:cs="Arial"/>
          <w:color w:val="000000"/>
          <w:sz w:val="24"/>
          <w:szCs w:val="24"/>
        </w:rPr>
        <w:t xml:space="preserve"> Trámite</w:t>
      </w:r>
      <w:bookmarkEnd w:id="31"/>
    </w:p>
    <w:p w14:paraId="328C29D0" w14:textId="77777777" w:rsidR="004A7235" w:rsidRPr="00B55F7E" w:rsidRDefault="004A7235" w:rsidP="004A7235">
      <w:pPr>
        <w:rPr>
          <w:rFonts w:cs="Arial"/>
          <w:szCs w:val="24"/>
        </w:rPr>
      </w:pPr>
    </w:p>
    <w:p w14:paraId="462CEA07" w14:textId="7417FEBF" w:rsidR="00782050" w:rsidRPr="00B55F7E" w:rsidRDefault="00782050" w:rsidP="008438B8">
      <w:pPr>
        <w:jc w:val="both"/>
        <w:rPr>
          <w:rFonts w:cs="Arial"/>
          <w:bCs/>
          <w:szCs w:val="24"/>
        </w:rPr>
      </w:pPr>
      <w:r w:rsidRPr="00B55F7E">
        <w:rPr>
          <w:rFonts w:cs="Arial"/>
          <w:bCs/>
          <w:szCs w:val="24"/>
        </w:rPr>
        <w:t xml:space="preserve">Se define como el conjunto de operaciones y actuaciones necesarias </w:t>
      </w:r>
      <w:r w:rsidR="008438B8" w:rsidRPr="00B55F7E">
        <w:rPr>
          <w:rFonts w:cs="Arial"/>
          <w:bCs/>
          <w:szCs w:val="24"/>
        </w:rPr>
        <w:t xml:space="preserve">para la verificación y </w:t>
      </w:r>
      <w:r w:rsidRPr="00B55F7E">
        <w:rPr>
          <w:rFonts w:cs="Arial"/>
          <w:bCs/>
          <w:szCs w:val="24"/>
        </w:rPr>
        <w:t xml:space="preserve">control </w:t>
      </w:r>
      <w:r w:rsidR="008438B8" w:rsidRPr="00B55F7E">
        <w:rPr>
          <w:rFonts w:cs="Arial"/>
          <w:bCs/>
          <w:szCs w:val="24"/>
        </w:rPr>
        <w:t>de la</w:t>
      </w:r>
      <w:r w:rsidRPr="00B55F7E">
        <w:rPr>
          <w:rFonts w:cs="Arial"/>
          <w:bCs/>
          <w:szCs w:val="24"/>
        </w:rPr>
        <w:t xml:space="preserve"> correcta gestión de los documentos, garantizando la disponibilidad, recuperación, trám</w:t>
      </w:r>
      <w:r w:rsidR="008438B8" w:rsidRPr="00B55F7E">
        <w:rPr>
          <w:rFonts w:cs="Arial"/>
          <w:bCs/>
          <w:szCs w:val="24"/>
        </w:rPr>
        <w:t>ite, acceso y consulta adecuada</w:t>
      </w:r>
      <w:r w:rsidRPr="00B55F7E">
        <w:rPr>
          <w:rFonts w:cs="Arial"/>
          <w:bCs/>
          <w:szCs w:val="24"/>
        </w:rPr>
        <w:t xml:space="preserve"> en los documentos, así como el debido seguimiento a estas actividades, </w:t>
      </w:r>
      <w:r w:rsidR="00EA11FD">
        <w:rPr>
          <w:rFonts w:cs="Arial"/>
          <w:bCs/>
          <w:szCs w:val="24"/>
        </w:rPr>
        <w:t>encaminadas a</w:t>
      </w:r>
      <w:r w:rsidRPr="00B55F7E">
        <w:rPr>
          <w:rFonts w:cs="Arial"/>
          <w:bCs/>
          <w:szCs w:val="24"/>
        </w:rPr>
        <w:t xml:space="preserve"> una mejor prestación del servicio y atención al consumidor.</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GESTIÓN Y TRAMITE DOCUMENTAL"/>
        <w:tblDescription w:val="ACTIVIDADES RELACIONADAS CON LA GESTIÓN Y TRAMITE DOCUMENTAL"/>
      </w:tblPr>
      <w:tblGrid>
        <w:gridCol w:w="6729"/>
        <w:gridCol w:w="2977"/>
      </w:tblGrid>
      <w:tr w:rsidR="004A7235" w:rsidRPr="00B55F7E" w14:paraId="4295B699" w14:textId="77777777" w:rsidTr="00CD4617">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cBorders>
            <w:shd w:val="clear" w:color="auto" w:fill="4472C4"/>
            <w:hideMark/>
          </w:tcPr>
          <w:p w14:paraId="441AE3BD" w14:textId="4DE3FBEC" w:rsidR="004A7235" w:rsidRPr="00CD4617" w:rsidRDefault="00CE2EA1" w:rsidP="00A37CD6">
            <w:pPr>
              <w:spacing w:after="0" w:line="240" w:lineRule="auto"/>
              <w:ind w:left="-3"/>
              <w:jc w:val="center"/>
              <w:rPr>
                <w:rFonts w:cs="Arial"/>
                <w:szCs w:val="24"/>
              </w:rPr>
            </w:pPr>
            <w:r w:rsidRPr="00CD4617">
              <w:rPr>
                <w:rFonts w:cs="Arial"/>
                <w:szCs w:val="24"/>
              </w:rPr>
              <w:t>Actividades a Desarrollar</w:t>
            </w:r>
          </w:p>
        </w:tc>
        <w:tc>
          <w:tcPr>
            <w:tcW w:w="2977" w:type="dxa"/>
            <w:tcBorders>
              <w:top w:val="single" w:sz="4" w:space="0" w:color="4472C4"/>
              <w:left w:val="single" w:sz="4" w:space="0" w:color="FFFFFF"/>
              <w:bottom w:val="single" w:sz="4" w:space="0" w:color="4472C4"/>
              <w:right w:val="single" w:sz="4" w:space="0" w:color="4472C4"/>
            </w:tcBorders>
            <w:shd w:val="clear" w:color="auto" w:fill="4472C4"/>
          </w:tcPr>
          <w:p w14:paraId="569F914A" w14:textId="4045D5B3" w:rsidR="004A7235" w:rsidRPr="00CD4617"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Cs w:val="24"/>
              </w:rPr>
            </w:pPr>
            <w:r w:rsidRPr="00CD4617">
              <w:rPr>
                <w:rFonts w:cs="Arial"/>
                <w:szCs w:val="24"/>
              </w:rPr>
              <w:t>Responsable</w:t>
            </w:r>
          </w:p>
        </w:tc>
      </w:tr>
      <w:tr w:rsidR="004A7235" w:rsidRPr="00B55F7E" w14:paraId="78C4DB87" w14:textId="77777777" w:rsidTr="00CD461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48AE8F2" w14:textId="114784BB" w:rsidR="004A7235" w:rsidRPr="005823AD" w:rsidRDefault="004A7235" w:rsidP="005823AD">
            <w:pPr>
              <w:spacing w:after="0" w:line="240" w:lineRule="auto"/>
              <w:jc w:val="both"/>
              <w:rPr>
                <w:rFonts w:cs="Arial"/>
                <w:b w:val="0"/>
                <w:color w:val="FF0000"/>
                <w:szCs w:val="24"/>
              </w:rPr>
            </w:pPr>
            <w:r w:rsidRPr="00776D38">
              <w:rPr>
                <w:rFonts w:cs="Arial"/>
                <w:b w:val="0"/>
                <w:szCs w:val="24"/>
              </w:rPr>
              <w:t>Aplicar los procedimientos establecidos por</w:t>
            </w:r>
            <w:r w:rsidR="00FB0926" w:rsidRPr="00776D38">
              <w:rPr>
                <w:rFonts w:cs="Arial"/>
                <w:b w:val="0"/>
                <w:szCs w:val="24"/>
              </w:rPr>
              <w:t xml:space="preserve"> Gestión</w:t>
            </w:r>
            <w:r w:rsidRPr="00776D38">
              <w:rPr>
                <w:rFonts w:cs="Arial"/>
                <w:b w:val="0"/>
                <w:szCs w:val="24"/>
              </w:rPr>
              <w:t xml:space="preserve"> </w:t>
            </w:r>
            <w:r w:rsidR="005823AD" w:rsidRPr="00776D38">
              <w:rPr>
                <w:rFonts w:cs="Arial"/>
                <w:b w:val="0"/>
                <w:szCs w:val="24"/>
              </w:rPr>
              <w:t>Documental</w:t>
            </w:r>
            <w:r w:rsidRPr="00776D38">
              <w:rPr>
                <w:rFonts w:cs="Arial"/>
                <w:b w:val="0"/>
                <w:szCs w:val="24"/>
              </w:rPr>
              <w:t xml:space="preserve"> y los demás procesos, en lo relacionado con el control de documentos</w:t>
            </w:r>
            <w:r w:rsidRPr="00A23800">
              <w:rPr>
                <w:rFonts w:cs="Arial"/>
                <w:b w:val="0"/>
                <w:szCs w:val="24"/>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0174BD4" w14:textId="77777777" w:rsidR="004A7235" w:rsidRPr="00A23800" w:rsidRDefault="004A7235" w:rsidP="004A7235">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Cs w:val="24"/>
              </w:rPr>
            </w:pPr>
            <w:r w:rsidRPr="00A23800">
              <w:rPr>
                <w:rFonts w:cs="Arial"/>
                <w:szCs w:val="24"/>
              </w:rPr>
              <w:t>Todas las dependencias</w:t>
            </w:r>
          </w:p>
        </w:tc>
      </w:tr>
      <w:tr w:rsidR="004A7235" w:rsidRPr="00B55F7E" w14:paraId="3FFCE118" w14:textId="77777777" w:rsidTr="00CD4617">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326D03E" w14:textId="77777777" w:rsidR="004A7235" w:rsidRPr="00334A42" w:rsidRDefault="004A7235" w:rsidP="004A7235">
            <w:pPr>
              <w:spacing w:after="0" w:line="240" w:lineRule="auto"/>
              <w:jc w:val="both"/>
              <w:rPr>
                <w:rFonts w:cs="Arial"/>
                <w:b w:val="0"/>
                <w:sz w:val="22"/>
                <w:szCs w:val="22"/>
              </w:rPr>
            </w:pPr>
            <w:r w:rsidRPr="00334A42">
              <w:rPr>
                <w:rFonts w:cs="Arial"/>
                <w:b w:val="0"/>
                <w:sz w:val="22"/>
                <w:szCs w:val="22"/>
              </w:rPr>
              <w:lastRenderedPageBreak/>
              <w:t xml:space="preserve">Realizar el registro y radicación de correspondencia, utilizando los sistemas de gestión establecidos por la entidad.  </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0F9A49" w14:textId="77777777" w:rsidR="004A7235" w:rsidRPr="00334A42" w:rsidRDefault="004A7235" w:rsidP="004A7235">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p>
          <w:p w14:paraId="389ED277" w14:textId="77777777" w:rsidR="004A7235" w:rsidRPr="00334A42" w:rsidRDefault="004A7235" w:rsidP="004A7235">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Todas las dependencias</w:t>
            </w:r>
          </w:p>
        </w:tc>
      </w:tr>
      <w:tr w:rsidR="004A7235" w:rsidRPr="00B55F7E" w14:paraId="3B25E811" w14:textId="77777777" w:rsidTr="00CD4617">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3542298" w14:textId="77777777" w:rsidR="004A7235" w:rsidRPr="00334A42" w:rsidRDefault="004A7235" w:rsidP="004A7235">
            <w:pPr>
              <w:spacing w:after="0" w:line="240" w:lineRule="auto"/>
              <w:jc w:val="both"/>
              <w:rPr>
                <w:rFonts w:cs="Arial"/>
                <w:b w:val="0"/>
                <w:sz w:val="22"/>
                <w:szCs w:val="22"/>
              </w:rPr>
            </w:pPr>
            <w:r w:rsidRPr="00334A42">
              <w:rPr>
                <w:rFonts w:cs="Arial"/>
                <w:b w:val="0"/>
                <w:sz w:val="22"/>
                <w:szCs w:val="22"/>
              </w:rPr>
              <w:t>Distribuir la correspondencia de manera oportuna a las dependencias responsables de tramitar los documentos, registrando la respectiva entrega.</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DC008FF" w14:textId="77777777" w:rsidR="004A7235" w:rsidRPr="00334A42" w:rsidRDefault="004A7235" w:rsidP="004A7235">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Todas las dependencias</w:t>
            </w:r>
          </w:p>
        </w:tc>
      </w:tr>
      <w:tr w:rsidR="004A7235" w:rsidRPr="00B55F7E" w14:paraId="510D0A55"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1F5027D" w14:textId="2111368F" w:rsidR="004A7235" w:rsidRPr="00334A42" w:rsidRDefault="000169C3" w:rsidP="00323B7F">
            <w:pPr>
              <w:spacing w:after="0" w:line="240" w:lineRule="auto"/>
              <w:jc w:val="both"/>
              <w:rPr>
                <w:rFonts w:cs="Arial"/>
                <w:b w:val="0"/>
                <w:sz w:val="22"/>
                <w:szCs w:val="22"/>
              </w:rPr>
            </w:pPr>
            <w:r w:rsidRPr="00334A42">
              <w:rPr>
                <w:rFonts w:cs="Arial"/>
                <w:b w:val="0"/>
                <w:sz w:val="22"/>
                <w:szCs w:val="22"/>
              </w:rPr>
              <w:t>R</w:t>
            </w:r>
            <w:r w:rsidR="004A7235" w:rsidRPr="00334A42">
              <w:rPr>
                <w:rFonts w:cs="Arial"/>
                <w:b w:val="0"/>
                <w:sz w:val="22"/>
                <w:szCs w:val="22"/>
              </w:rPr>
              <w:t xml:space="preserve">ealizar seguimiento a </w:t>
            </w:r>
            <w:r w:rsidR="00323B7F" w:rsidRPr="00334A42">
              <w:rPr>
                <w:rFonts w:cs="Arial"/>
                <w:b w:val="0"/>
                <w:sz w:val="22"/>
                <w:szCs w:val="22"/>
              </w:rPr>
              <w:t>los trámites institucionales</w:t>
            </w:r>
            <w:r w:rsidR="004A7235" w:rsidRPr="00334A42">
              <w:rPr>
                <w:rFonts w:cs="Arial"/>
                <w:b w:val="0"/>
                <w:sz w:val="22"/>
                <w:szCs w:val="22"/>
              </w:rPr>
              <w:t xml:space="preserve">, con el fin de identificar situaciones que puedan generar inconveniente y demoras en </w:t>
            </w:r>
            <w:r w:rsidR="00323B7F" w:rsidRPr="00334A42">
              <w:rPr>
                <w:rFonts w:cs="Arial"/>
                <w:b w:val="0"/>
                <w:sz w:val="22"/>
                <w:szCs w:val="22"/>
              </w:rPr>
              <w:t>los tiempos de respuesta por parte</w:t>
            </w:r>
            <w:r w:rsidR="004A7235" w:rsidRPr="00334A42">
              <w:rPr>
                <w:rFonts w:cs="Arial"/>
                <w:b w:val="0"/>
                <w:sz w:val="22"/>
                <w:szCs w:val="22"/>
              </w:rPr>
              <w:t xml:space="preserve"> de los usuarios.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F6D5970" w14:textId="68669212" w:rsidR="004A7235" w:rsidRPr="00334A42" w:rsidRDefault="009B3E2B" w:rsidP="009B3E2B">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334A42">
              <w:rPr>
                <w:rFonts w:cs="Arial"/>
                <w:sz w:val="22"/>
                <w:szCs w:val="22"/>
              </w:rPr>
              <w:t xml:space="preserve">Grupo Gestión Humana y de la Información – Proceso Gestión Documental y </w:t>
            </w:r>
            <w:r w:rsidR="004A7235" w:rsidRPr="00334A42">
              <w:rPr>
                <w:rFonts w:cs="Arial"/>
                <w:sz w:val="22"/>
                <w:szCs w:val="22"/>
              </w:rPr>
              <w:t>Servicio al Ciudadano</w:t>
            </w:r>
            <w:r w:rsidR="005823AD" w:rsidRPr="00334A42">
              <w:rPr>
                <w:rFonts w:cs="Arial"/>
                <w:sz w:val="22"/>
                <w:szCs w:val="22"/>
              </w:rPr>
              <w:t>.</w:t>
            </w:r>
          </w:p>
        </w:tc>
      </w:tr>
      <w:tr w:rsidR="004A7235" w:rsidRPr="00B55F7E" w14:paraId="7D74000F"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C524767" w14:textId="0409202A" w:rsidR="004A7235" w:rsidRPr="00334A42" w:rsidRDefault="004A7235" w:rsidP="00A56C9C">
            <w:pPr>
              <w:spacing w:after="0" w:line="240" w:lineRule="auto"/>
              <w:jc w:val="both"/>
              <w:rPr>
                <w:rFonts w:cs="Arial"/>
                <w:b w:val="0"/>
                <w:sz w:val="22"/>
                <w:szCs w:val="22"/>
              </w:rPr>
            </w:pPr>
            <w:r w:rsidRPr="00334A42">
              <w:rPr>
                <w:rFonts w:cs="Arial"/>
                <w:b w:val="0"/>
                <w:sz w:val="22"/>
                <w:szCs w:val="22"/>
              </w:rPr>
              <w:t>Sensibilizar a los funcionarios sobre el uso de ORFEO y su importancia en la radicación, gestión y trámite de los documentos institucionales.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B8A232A" w14:textId="77777777" w:rsidR="004A7235" w:rsidRPr="00334A42" w:rsidRDefault="004A7235" w:rsidP="004A7235">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Todas las dependencias</w:t>
            </w:r>
          </w:p>
        </w:tc>
      </w:tr>
      <w:tr w:rsidR="004A7235" w:rsidRPr="00B55F7E" w14:paraId="7F5EBB2D"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6333EC0" w14:textId="123F3D6D" w:rsidR="004A7235" w:rsidRPr="00334A42" w:rsidRDefault="004A7235" w:rsidP="00EA11FD">
            <w:pPr>
              <w:spacing w:after="0" w:line="240" w:lineRule="auto"/>
              <w:jc w:val="both"/>
              <w:rPr>
                <w:rFonts w:cs="Arial"/>
                <w:b w:val="0"/>
                <w:sz w:val="22"/>
                <w:szCs w:val="22"/>
              </w:rPr>
            </w:pPr>
            <w:r w:rsidRPr="00334A42">
              <w:rPr>
                <w:rFonts w:cs="Arial"/>
                <w:b w:val="0"/>
                <w:sz w:val="22"/>
                <w:szCs w:val="22"/>
              </w:rPr>
              <w:t xml:space="preserve">Registrar el préstamo de documentos </w:t>
            </w:r>
            <w:r w:rsidR="00A23800" w:rsidRPr="00334A42">
              <w:rPr>
                <w:rFonts w:cs="Arial"/>
                <w:b w:val="0"/>
                <w:sz w:val="22"/>
                <w:szCs w:val="22"/>
              </w:rPr>
              <w:t>a las diferentes dependencia</w:t>
            </w:r>
            <w:r w:rsidR="00EA11FD" w:rsidRPr="00334A42">
              <w:rPr>
                <w:rFonts w:cs="Arial"/>
                <w:b w:val="0"/>
                <w:sz w:val="22"/>
                <w:szCs w:val="22"/>
              </w:rPr>
              <w:t>s</w:t>
            </w:r>
            <w:r w:rsidR="00A23800" w:rsidRPr="00334A42">
              <w:rPr>
                <w:rFonts w:cs="Arial"/>
                <w:b w:val="0"/>
                <w:sz w:val="22"/>
                <w:szCs w:val="22"/>
              </w:rPr>
              <w:t>, estableciendo</w:t>
            </w:r>
            <w:r w:rsidRPr="00334A42">
              <w:rPr>
                <w:rFonts w:cs="Arial"/>
                <w:b w:val="0"/>
                <w:sz w:val="22"/>
                <w:szCs w:val="22"/>
              </w:rPr>
              <w:t xml:space="preserve"> los controles de acceso pert</w:t>
            </w:r>
            <w:r w:rsidR="00EA11FD" w:rsidRPr="00334A42">
              <w:rPr>
                <w:rFonts w:cs="Arial"/>
                <w:b w:val="0"/>
                <w:sz w:val="22"/>
                <w:szCs w:val="22"/>
              </w:rPr>
              <w:t>enecientes</w:t>
            </w:r>
            <w:r w:rsidRPr="00334A42">
              <w:rPr>
                <w:rFonts w:cs="Arial"/>
                <w:b w:val="0"/>
                <w:sz w:val="22"/>
                <w:szCs w:val="22"/>
              </w:rPr>
              <w:t xml:space="preserve"> a la información institucional</w:t>
            </w:r>
            <w:r w:rsidR="00EA11FD" w:rsidRPr="00334A42">
              <w:rPr>
                <w:rFonts w:cs="Arial"/>
                <w:b w:val="0"/>
                <w:sz w:val="22"/>
                <w:szCs w:val="22"/>
              </w:rPr>
              <w:t>,</w:t>
            </w:r>
            <w:r w:rsidRPr="00334A42">
              <w:rPr>
                <w:rFonts w:cs="Arial"/>
                <w:b w:val="0"/>
                <w:sz w:val="22"/>
                <w:szCs w:val="22"/>
              </w:rPr>
              <w:t xml:space="preserve"> a través del sistema ORFEO.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6FB3CF7" w14:textId="7F7B3048" w:rsidR="004A7235" w:rsidRPr="00334A42" w:rsidRDefault="009B3E2B" w:rsidP="009B3E2B">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r w:rsidR="00782050" w:rsidRPr="00B55F7E" w14:paraId="69E71B0C"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03F9951" w14:textId="2595A453" w:rsidR="00782050" w:rsidRPr="00334A42" w:rsidRDefault="00782050" w:rsidP="00B1193D">
            <w:pPr>
              <w:spacing w:after="0" w:line="240" w:lineRule="auto"/>
              <w:jc w:val="both"/>
              <w:rPr>
                <w:rFonts w:cs="Arial"/>
                <w:b w:val="0"/>
                <w:sz w:val="22"/>
                <w:szCs w:val="22"/>
              </w:rPr>
            </w:pPr>
            <w:r w:rsidRPr="00334A42">
              <w:rPr>
                <w:rFonts w:cs="Arial"/>
                <w:b w:val="0"/>
                <w:sz w:val="22"/>
                <w:szCs w:val="22"/>
              </w:rPr>
              <w:t>Identificar los me</w:t>
            </w:r>
            <w:r w:rsidR="009342E5" w:rsidRPr="00334A42">
              <w:rPr>
                <w:rFonts w:cs="Arial"/>
                <w:b w:val="0"/>
                <w:sz w:val="22"/>
                <w:szCs w:val="22"/>
              </w:rPr>
              <w:t>dios de recepción de documentos</w:t>
            </w:r>
            <w:r w:rsidR="00B1193D" w:rsidRPr="00334A42">
              <w:rPr>
                <w:rFonts w:cs="Arial"/>
                <w:b w:val="0"/>
                <w:sz w:val="22"/>
                <w:szCs w:val="22"/>
              </w:rPr>
              <w:t xml:space="preserve">, evaluando el </w:t>
            </w:r>
            <w:r w:rsidRPr="00334A42">
              <w:rPr>
                <w:rFonts w:cs="Arial"/>
                <w:b w:val="0"/>
                <w:sz w:val="22"/>
                <w:szCs w:val="22"/>
              </w:rPr>
              <w:t>procedimiento asociado que permita su gestión, trámite y control.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2E9AEE3" w14:textId="1499CED6" w:rsidR="00782050" w:rsidRPr="00334A42" w:rsidRDefault="009B3E2B" w:rsidP="009B3E2B">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334A42">
              <w:rPr>
                <w:rFonts w:cs="Arial"/>
                <w:sz w:val="22"/>
                <w:szCs w:val="22"/>
              </w:rPr>
              <w:t>Grupo Gestión Humana y de la Información – Proceso Gestión Documental</w:t>
            </w:r>
          </w:p>
        </w:tc>
      </w:tr>
    </w:tbl>
    <w:p w14:paraId="7454BD33" w14:textId="77777777" w:rsidR="008E48F0" w:rsidRDefault="008E48F0" w:rsidP="00334A42">
      <w:pPr>
        <w:spacing w:line="240" w:lineRule="auto"/>
      </w:pPr>
    </w:p>
    <w:p w14:paraId="29706BD5" w14:textId="19BB077F" w:rsidR="00641456" w:rsidRPr="00B55F7E" w:rsidRDefault="00CE2EA1" w:rsidP="00641456">
      <w:pPr>
        <w:pStyle w:val="Ttulo2"/>
        <w:numPr>
          <w:ilvl w:val="1"/>
          <w:numId w:val="5"/>
        </w:numPr>
        <w:jc w:val="both"/>
        <w:rPr>
          <w:rFonts w:ascii="Arial" w:hAnsi="Arial" w:cs="Arial"/>
          <w:color w:val="000000"/>
          <w:sz w:val="24"/>
          <w:szCs w:val="24"/>
        </w:rPr>
      </w:pPr>
      <w:bookmarkStart w:id="32" w:name="_Toc141274766"/>
      <w:r w:rsidRPr="00B55F7E">
        <w:rPr>
          <w:rFonts w:ascii="Arial" w:hAnsi="Arial" w:cs="Arial"/>
          <w:color w:val="000000"/>
          <w:sz w:val="24"/>
          <w:szCs w:val="24"/>
        </w:rPr>
        <w:t>Valoración</w:t>
      </w:r>
      <w:bookmarkEnd w:id="32"/>
    </w:p>
    <w:p w14:paraId="58E5A44B" w14:textId="77777777" w:rsidR="00641456" w:rsidRPr="00B55F7E" w:rsidRDefault="00641456" w:rsidP="00641456">
      <w:pPr>
        <w:spacing w:after="0" w:line="240" w:lineRule="auto"/>
        <w:rPr>
          <w:rFonts w:cs="Arial"/>
          <w:b/>
          <w:color w:val="000000"/>
          <w:szCs w:val="24"/>
        </w:rPr>
      </w:pPr>
    </w:p>
    <w:p w14:paraId="7CDCB562" w14:textId="59BA14C1" w:rsidR="009B3E2B" w:rsidRDefault="00641456" w:rsidP="00641456">
      <w:pPr>
        <w:jc w:val="both"/>
        <w:rPr>
          <w:rFonts w:cs="Arial"/>
          <w:bCs/>
          <w:szCs w:val="24"/>
        </w:rPr>
      </w:pPr>
      <w:r w:rsidRPr="00B55F7E">
        <w:rPr>
          <w:rFonts w:cs="Arial"/>
          <w:bCs/>
          <w:szCs w:val="24"/>
        </w:rPr>
        <w:t xml:space="preserve">Los valores documentales se determinan mediante un proceso permanente y continuo que inicia con la planificación de los documentos para reconocer los valores primarios y secundarios, con el fin de </w:t>
      </w:r>
      <w:r w:rsidR="004E234D">
        <w:rPr>
          <w:rFonts w:cs="Arial"/>
          <w:bCs/>
          <w:szCs w:val="24"/>
        </w:rPr>
        <w:t>e</w:t>
      </w:r>
      <w:r w:rsidR="00CE2EA1" w:rsidRPr="00B55F7E">
        <w:rPr>
          <w:rFonts w:cs="Arial"/>
          <w:bCs/>
          <w:szCs w:val="24"/>
        </w:rPr>
        <w:t xml:space="preserve">stablecer </w:t>
      </w:r>
      <w:r w:rsidRPr="00B55F7E">
        <w:rPr>
          <w:rFonts w:cs="Arial"/>
          <w:bCs/>
          <w:szCs w:val="24"/>
        </w:rPr>
        <w:t xml:space="preserve">su permanencia y determinar su destino final, dando cumplimiento a lo establecido en las </w:t>
      </w:r>
      <w:r w:rsidR="005836C6" w:rsidRPr="00ED460B">
        <w:rPr>
          <w:rFonts w:cs="Arial"/>
          <w:bCs/>
          <w:szCs w:val="24"/>
        </w:rPr>
        <w:t>Tablas de Retención Documental-</w:t>
      </w:r>
      <w:r w:rsidRPr="00ED460B">
        <w:rPr>
          <w:rFonts w:cs="Arial"/>
          <w:bCs/>
          <w:szCs w:val="24"/>
        </w:rPr>
        <w:t xml:space="preserve">TRD </w:t>
      </w:r>
      <w:r w:rsidRPr="00B55F7E">
        <w:rPr>
          <w:rFonts w:cs="Arial"/>
          <w:bCs/>
          <w:szCs w:val="24"/>
        </w:rPr>
        <w:t>aprobadas, así como las actividades que impliquen actualizaciones y ajustes necesarios a las misma</w:t>
      </w:r>
      <w:r w:rsidR="00F2045F">
        <w:rPr>
          <w:rFonts w:cs="Arial"/>
          <w:bCs/>
          <w:szCs w:val="24"/>
        </w:rPr>
        <w:t xml:space="preserve">s, según normatividad vigente, enmarcadas </w:t>
      </w:r>
      <w:r w:rsidRPr="00B55F7E">
        <w:rPr>
          <w:rFonts w:cs="Arial"/>
          <w:bCs/>
          <w:szCs w:val="24"/>
        </w:rPr>
        <w:t>dentro del contexto administrativo, legal, funcional, tecnológico y misional de la Institución.</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DISPOSICIÓN FINAL DE DOCUMENTOS"/>
        <w:tblDescription w:val="ACTIVIDADES RELACIONADAS CON LA DISPOSICIÓN FINAL DE DOCUMENTOS"/>
      </w:tblPr>
      <w:tblGrid>
        <w:gridCol w:w="6729"/>
        <w:gridCol w:w="2977"/>
      </w:tblGrid>
      <w:tr w:rsidR="00641456" w:rsidRPr="00E1211A" w14:paraId="04A87EC8" w14:textId="77777777" w:rsidTr="00CD4617">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hemeColor="background1"/>
            </w:tcBorders>
            <w:shd w:val="clear" w:color="auto" w:fill="4472C4"/>
            <w:hideMark/>
          </w:tcPr>
          <w:p w14:paraId="17A36F34" w14:textId="72F45192" w:rsidR="00641456" w:rsidRPr="00E1211A" w:rsidRDefault="00CE2EA1" w:rsidP="00BC25B0">
            <w:pPr>
              <w:spacing w:after="0" w:line="240" w:lineRule="auto"/>
              <w:ind w:left="-3"/>
              <w:jc w:val="center"/>
              <w:rPr>
                <w:rFonts w:cs="Arial"/>
                <w:sz w:val="22"/>
                <w:szCs w:val="22"/>
              </w:rPr>
            </w:pPr>
            <w:r w:rsidRPr="00E1211A">
              <w:rPr>
                <w:rFonts w:cs="Arial"/>
                <w:sz w:val="22"/>
                <w:szCs w:val="22"/>
              </w:rPr>
              <w:t>Actividades a Desarrollar</w:t>
            </w:r>
          </w:p>
        </w:tc>
        <w:tc>
          <w:tcPr>
            <w:tcW w:w="2977"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73EDCB98" w14:textId="2DB13780" w:rsidR="00641456" w:rsidRPr="00E1211A" w:rsidRDefault="00CE2EA1" w:rsidP="00BC25B0">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45591B" w:rsidRPr="00E1211A" w14:paraId="65478AD2" w14:textId="77777777" w:rsidTr="00CD461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32D169" w14:textId="3C3D26B9" w:rsidR="0045591B" w:rsidRPr="00E1211A" w:rsidRDefault="0045591B" w:rsidP="0045591B">
            <w:pPr>
              <w:spacing w:after="0" w:line="240" w:lineRule="auto"/>
              <w:jc w:val="both"/>
              <w:rPr>
                <w:rFonts w:cs="Arial"/>
                <w:b w:val="0"/>
                <w:sz w:val="22"/>
                <w:szCs w:val="22"/>
              </w:rPr>
            </w:pPr>
            <w:r w:rsidRPr="00E1211A">
              <w:rPr>
                <w:rFonts w:cs="Arial"/>
                <w:b w:val="0"/>
                <w:sz w:val="22"/>
                <w:szCs w:val="22"/>
              </w:rPr>
              <w:t>Elaborar y actualizar el registro de activos de información.</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B988588" w14:textId="11035330" w:rsidR="0045591B" w:rsidRPr="00E1211A" w:rsidRDefault="0045591B" w:rsidP="00990F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Oficina Asesora de Planeación</w:t>
            </w:r>
          </w:p>
        </w:tc>
      </w:tr>
      <w:tr w:rsidR="0045591B" w:rsidRPr="00E1211A" w14:paraId="31BD9BF2" w14:textId="77777777" w:rsidTr="00CD4617">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EB6016F" w14:textId="23331586" w:rsidR="0045591B" w:rsidRPr="00E1211A" w:rsidRDefault="0045591B" w:rsidP="0045591B">
            <w:pPr>
              <w:spacing w:after="0" w:line="240" w:lineRule="auto"/>
              <w:jc w:val="both"/>
              <w:rPr>
                <w:rFonts w:cs="Arial"/>
                <w:b w:val="0"/>
                <w:sz w:val="22"/>
                <w:szCs w:val="22"/>
              </w:rPr>
            </w:pPr>
            <w:r w:rsidRPr="00E1211A">
              <w:rPr>
                <w:rFonts w:cs="Arial"/>
                <w:b w:val="0"/>
                <w:color w:val="000000" w:themeColor="text1"/>
                <w:sz w:val="22"/>
                <w:szCs w:val="22"/>
              </w:rPr>
              <w:t>Elaborar el índice de información Clasificada y Reservada</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761E5E6" w14:textId="5D66BA3B" w:rsidR="0045591B" w:rsidRPr="00E1211A" w:rsidRDefault="0045591B" w:rsidP="00990F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color w:val="000000" w:themeColor="text1"/>
                <w:sz w:val="22"/>
                <w:szCs w:val="22"/>
              </w:rPr>
              <w:t>Oficina Asesora Jurídica</w:t>
            </w:r>
          </w:p>
        </w:tc>
      </w:tr>
      <w:tr w:rsidR="0045591B" w:rsidRPr="00E1211A" w14:paraId="76A584B7" w14:textId="77777777" w:rsidTr="00334A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tcPr>
          <w:p w14:paraId="52146243" w14:textId="1D442596" w:rsidR="0045591B" w:rsidRPr="00E1211A" w:rsidRDefault="0045591B" w:rsidP="0045591B">
            <w:pPr>
              <w:spacing w:after="0" w:line="240" w:lineRule="auto"/>
              <w:jc w:val="both"/>
              <w:rPr>
                <w:rFonts w:cs="Arial"/>
                <w:b w:val="0"/>
                <w:sz w:val="22"/>
                <w:szCs w:val="22"/>
              </w:rPr>
            </w:pPr>
            <w:r w:rsidRPr="00E1211A">
              <w:rPr>
                <w:rFonts w:cs="Arial"/>
                <w:b w:val="0"/>
                <w:color w:val="000000" w:themeColor="text1"/>
                <w:sz w:val="22"/>
                <w:szCs w:val="22"/>
              </w:rPr>
              <w:t>Realizar la actualización de las Tablas de Retención Documental, de acuerdo con la normatividad vigente.</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0A8BE3" w14:textId="17AF7CC8" w:rsidR="0045591B" w:rsidRPr="00E1211A" w:rsidRDefault="0045591B" w:rsidP="00990F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45591B" w:rsidRPr="00E1211A" w14:paraId="1CAD128B" w14:textId="77777777" w:rsidTr="00334A42">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tcPr>
          <w:p w14:paraId="46E1470F" w14:textId="7BF5B06F" w:rsidR="0045591B" w:rsidRPr="00E1211A" w:rsidRDefault="0045591B" w:rsidP="0045591B">
            <w:pPr>
              <w:spacing w:after="0" w:line="240" w:lineRule="auto"/>
              <w:jc w:val="both"/>
              <w:rPr>
                <w:rFonts w:cs="Arial"/>
                <w:b w:val="0"/>
                <w:color w:val="FF0000"/>
                <w:sz w:val="22"/>
                <w:szCs w:val="22"/>
              </w:rPr>
            </w:pPr>
            <w:r w:rsidRPr="00E1211A">
              <w:rPr>
                <w:rFonts w:cs="Arial"/>
                <w:b w:val="0"/>
                <w:sz w:val="22"/>
                <w:szCs w:val="22"/>
              </w:rPr>
              <w:t>Elaborar Tablas de Control de Acceso para el establecimiento de categorías adecuadas de derechos y restricciones de acceso y seguridad aplicables a los documentos, según el Decreto 1080 de 2015 – Articulo 2.8.2.5.8.</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B6FD78D" w14:textId="5E35FFEA" w:rsidR="0045591B" w:rsidRPr="00E1211A" w:rsidRDefault="0045591B" w:rsidP="00990F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FF0000"/>
                <w:sz w:val="22"/>
                <w:szCs w:val="22"/>
              </w:rPr>
            </w:pPr>
            <w:r w:rsidRPr="00E1211A">
              <w:rPr>
                <w:rFonts w:cs="Arial"/>
                <w:sz w:val="22"/>
                <w:szCs w:val="22"/>
              </w:rPr>
              <w:t>Grupo Gestión Humana y de la Información – Proceso Gestión Documental</w:t>
            </w:r>
          </w:p>
        </w:tc>
      </w:tr>
      <w:tr w:rsidR="0045591B" w:rsidRPr="00E1211A" w14:paraId="4AFF9938" w14:textId="77777777" w:rsidTr="00334A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37F08C7" w14:textId="4AA5CE16" w:rsidR="0045591B" w:rsidRPr="00E1211A" w:rsidRDefault="0045591B" w:rsidP="0045591B">
            <w:pPr>
              <w:spacing w:after="0" w:line="240" w:lineRule="auto"/>
              <w:jc w:val="both"/>
              <w:rPr>
                <w:rFonts w:cs="Arial"/>
                <w:b w:val="0"/>
                <w:sz w:val="22"/>
                <w:szCs w:val="22"/>
              </w:rPr>
            </w:pPr>
            <w:r w:rsidRPr="00E1211A">
              <w:rPr>
                <w:rFonts w:cs="Arial"/>
                <w:b w:val="0"/>
                <w:sz w:val="22"/>
                <w:szCs w:val="22"/>
              </w:rPr>
              <w:lastRenderedPageBreak/>
              <w:t>Actualización cuadros de clasificación Documental.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B807B1B" w14:textId="55E00C8A" w:rsidR="0045591B" w:rsidRPr="00E1211A" w:rsidRDefault="0045591B" w:rsidP="00990F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45591B" w:rsidRPr="00E1211A" w14:paraId="2B82CD7C" w14:textId="77777777" w:rsidTr="00334A42">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C546BFA" w14:textId="5411D24E" w:rsidR="0045591B" w:rsidRPr="00E1211A" w:rsidRDefault="0045591B" w:rsidP="0045591B">
            <w:pPr>
              <w:spacing w:after="0" w:line="240" w:lineRule="auto"/>
              <w:jc w:val="both"/>
              <w:rPr>
                <w:rFonts w:cs="Arial"/>
                <w:b w:val="0"/>
                <w:sz w:val="22"/>
                <w:szCs w:val="22"/>
              </w:rPr>
            </w:pPr>
            <w:r w:rsidRPr="00E1211A">
              <w:rPr>
                <w:rFonts w:cs="Arial"/>
                <w:b w:val="0"/>
                <w:sz w:val="22"/>
                <w:szCs w:val="22"/>
              </w:rPr>
              <w:t xml:space="preserve">Elaborar la Matriz de definición de series y subseries documentales. </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DBF35E0" w14:textId="4ABDE662" w:rsidR="0045591B" w:rsidRPr="00E1211A" w:rsidRDefault="0045591B" w:rsidP="00990F21">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45591B" w:rsidRPr="00E1211A" w14:paraId="5391F0EE" w14:textId="77777777" w:rsidTr="00334A42">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82CA9C1" w14:textId="20D4B62D" w:rsidR="0045591B" w:rsidRPr="00E1211A" w:rsidRDefault="0045591B" w:rsidP="0045591B">
            <w:pPr>
              <w:spacing w:after="0" w:line="240" w:lineRule="auto"/>
              <w:jc w:val="both"/>
              <w:rPr>
                <w:rFonts w:cs="Arial"/>
                <w:b w:val="0"/>
                <w:sz w:val="22"/>
                <w:szCs w:val="22"/>
              </w:rPr>
            </w:pPr>
            <w:r w:rsidRPr="00E1211A">
              <w:rPr>
                <w:rFonts w:cs="Arial"/>
                <w:b w:val="0"/>
                <w:sz w:val="22"/>
                <w:szCs w:val="22"/>
              </w:rPr>
              <w:t>Elaboración Banco Terminológico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479111B" w14:textId="1B5D9C6A" w:rsidR="0045591B" w:rsidRPr="00E1211A" w:rsidRDefault="0045591B" w:rsidP="00990F21">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bl>
    <w:p w14:paraId="5D5D9E6B" w14:textId="5B4DC91A" w:rsidR="00024626" w:rsidRPr="00B55F7E" w:rsidRDefault="00024626" w:rsidP="005E5753">
      <w:pPr>
        <w:spacing w:after="0"/>
        <w:rPr>
          <w:rFonts w:cs="Arial"/>
          <w:szCs w:val="24"/>
        </w:rPr>
      </w:pPr>
    </w:p>
    <w:p w14:paraId="7CABC35F" w14:textId="70901B6E" w:rsidR="0059502A" w:rsidRPr="00B55F7E" w:rsidRDefault="00CE2EA1" w:rsidP="00C103F5">
      <w:pPr>
        <w:pStyle w:val="Ttulo2"/>
        <w:numPr>
          <w:ilvl w:val="1"/>
          <w:numId w:val="5"/>
        </w:numPr>
        <w:jc w:val="both"/>
        <w:rPr>
          <w:rFonts w:ascii="Arial" w:hAnsi="Arial" w:cs="Arial"/>
          <w:color w:val="000000"/>
          <w:sz w:val="24"/>
          <w:szCs w:val="24"/>
        </w:rPr>
      </w:pPr>
      <w:bookmarkStart w:id="33" w:name="_Toc141274767"/>
      <w:r w:rsidRPr="00B55F7E">
        <w:rPr>
          <w:rFonts w:ascii="Arial" w:hAnsi="Arial" w:cs="Arial"/>
          <w:color w:val="000000"/>
          <w:sz w:val="24"/>
          <w:szCs w:val="24"/>
        </w:rPr>
        <w:t>Organización</w:t>
      </w:r>
      <w:bookmarkEnd w:id="33"/>
    </w:p>
    <w:p w14:paraId="6472FB96" w14:textId="77777777" w:rsidR="00782050" w:rsidRPr="00B55F7E" w:rsidRDefault="00782050" w:rsidP="005E5753">
      <w:pPr>
        <w:spacing w:after="0"/>
        <w:rPr>
          <w:rFonts w:cs="Arial"/>
          <w:szCs w:val="24"/>
        </w:rPr>
      </w:pPr>
    </w:p>
    <w:p w14:paraId="2A2A8EDF" w14:textId="3176FF01" w:rsidR="0059502A" w:rsidRPr="00B55F7E" w:rsidRDefault="00C774AD" w:rsidP="00C774AD">
      <w:pPr>
        <w:jc w:val="both"/>
        <w:rPr>
          <w:rFonts w:cs="Arial"/>
          <w:bCs/>
          <w:szCs w:val="24"/>
        </w:rPr>
      </w:pPr>
      <w:r w:rsidRPr="00B55F7E">
        <w:rPr>
          <w:rFonts w:cs="Arial"/>
          <w:bCs/>
          <w:szCs w:val="24"/>
        </w:rPr>
        <w:t>Es el c</w:t>
      </w:r>
      <w:r w:rsidR="00782050" w:rsidRPr="00B55F7E">
        <w:rPr>
          <w:rFonts w:cs="Arial"/>
          <w:bCs/>
          <w:szCs w:val="24"/>
        </w:rPr>
        <w:t xml:space="preserve">onjunto de operaciones técnicas y administrativas orientadas a los procesos de registro, clasificación, organización, identificación </w:t>
      </w:r>
      <w:r w:rsidRPr="00B55F7E">
        <w:rPr>
          <w:rFonts w:cs="Arial"/>
          <w:bCs/>
          <w:szCs w:val="24"/>
        </w:rPr>
        <w:t xml:space="preserve">y descripción de los documentos, </w:t>
      </w:r>
      <w:r w:rsidR="00782050" w:rsidRPr="00B55F7E">
        <w:rPr>
          <w:rFonts w:cs="Arial"/>
          <w:bCs/>
          <w:szCs w:val="24"/>
        </w:rPr>
        <w:t xml:space="preserve">según lo establecido en las </w:t>
      </w:r>
      <w:r w:rsidR="002E695D">
        <w:rPr>
          <w:rFonts w:cs="Arial"/>
          <w:bCs/>
          <w:szCs w:val="24"/>
        </w:rPr>
        <w:t>TRD</w:t>
      </w:r>
      <w:r w:rsidRPr="00B55F7E">
        <w:rPr>
          <w:rFonts w:cs="Arial"/>
          <w:bCs/>
          <w:szCs w:val="24"/>
        </w:rPr>
        <w:t>.</w:t>
      </w:r>
      <w:r w:rsidR="00782050" w:rsidRPr="00B55F7E">
        <w:rPr>
          <w:rFonts w:cs="Arial"/>
          <w:bCs/>
          <w:szCs w:val="24"/>
        </w:rPr>
        <w:t xml:space="preserve"> </w:t>
      </w:r>
      <w:r w:rsidRPr="00B55F7E">
        <w:rPr>
          <w:rFonts w:cs="Arial"/>
          <w:bCs/>
          <w:szCs w:val="24"/>
        </w:rPr>
        <w:t>E</w:t>
      </w:r>
      <w:r w:rsidR="00782050" w:rsidRPr="00B55F7E">
        <w:rPr>
          <w:rFonts w:cs="Arial"/>
          <w:bCs/>
          <w:szCs w:val="24"/>
        </w:rPr>
        <w:t>stos mismos procesos deberán encaminarse en conjunto por todos los funcionarios de las dependencias,</w:t>
      </w:r>
      <w:r w:rsidRPr="00B55F7E">
        <w:rPr>
          <w:rFonts w:cs="Arial"/>
          <w:bCs/>
          <w:szCs w:val="24"/>
        </w:rPr>
        <w:t xml:space="preserve"> </w:t>
      </w:r>
      <w:r w:rsidR="00782050" w:rsidRPr="00B55F7E">
        <w:rPr>
          <w:rFonts w:cs="Arial"/>
          <w:bCs/>
          <w:szCs w:val="24"/>
        </w:rPr>
        <w:t>optimizando gradualmente la disponibilidad de los documentos mediante la identificación de los expedientes,</w:t>
      </w:r>
      <w:r w:rsidRPr="00B55F7E">
        <w:rPr>
          <w:rFonts w:cs="Arial"/>
          <w:bCs/>
          <w:szCs w:val="24"/>
        </w:rPr>
        <w:t xml:space="preserve"> la</w:t>
      </w:r>
      <w:r w:rsidR="00782050" w:rsidRPr="00B55F7E">
        <w:rPr>
          <w:rFonts w:cs="Arial"/>
          <w:bCs/>
          <w:szCs w:val="24"/>
        </w:rPr>
        <w:t xml:space="preserve"> valora</w:t>
      </w:r>
      <w:r w:rsidRPr="00B55F7E">
        <w:rPr>
          <w:rFonts w:cs="Arial"/>
          <w:bCs/>
          <w:szCs w:val="24"/>
        </w:rPr>
        <w:t>ción de</w:t>
      </w:r>
      <w:r w:rsidR="00782050" w:rsidRPr="00B55F7E">
        <w:rPr>
          <w:rFonts w:cs="Arial"/>
          <w:bCs/>
          <w:szCs w:val="24"/>
        </w:rPr>
        <w:t xml:space="preserve"> las funciones y necesidades operacionales de cada dependencia, mejorando a su vez la productividad y disponibilidad de la información por cada una de las áreas.</w:t>
      </w:r>
    </w:p>
    <w:tbl>
      <w:tblPr>
        <w:tblStyle w:val="Tablaconcuadrcula4-nfasis1"/>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ORGANIZACIÓN DOCUMENTAL"/>
        <w:tblDescription w:val="ACTIVIDADES RELACIONADAS CON LA ORGANIZACIÓN DOCUMENTAL"/>
      </w:tblPr>
      <w:tblGrid>
        <w:gridCol w:w="5254"/>
        <w:gridCol w:w="2354"/>
        <w:gridCol w:w="2354"/>
      </w:tblGrid>
      <w:tr w:rsidR="00211388" w:rsidRPr="00E1211A" w14:paraId="31C248EB" w14:textId="77777777" w:rsidTr="00CD4617">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FFFFFF"/>
            </w:tcBorders>
            <w:shd w:val="clear" w:color="auto" w:fill="4472C4"/>
            <w:hideMark/>
          </w:tcPr>
          <w:p w14:paraId="3DB7D1A3" w14:textId="5B7724D8" w:rsidR="00211388" w:rsidRPr="00E1211A" w:rsidRDefault="00CE2EA1" w:rsidP="00A37CD6">
            <w:pPr>
              <w:spacing w:after="0" w:line="240" w:lineRule="auto"/>
              <w:ind w:left="-3"/>
              <w:jc w:val="center"/>
              <w:rPr>
                <w:rFonts w:cs="Arial"/>
                <w:sz w:val="22"/>
                <w:szCs w:val="22"/>
              </w:rPr>
            </w:pPr>
            <w:r w:rsidRPr="00E1211A">
              <w:rPr>
                <w:rFonts w:cs="Arial"/>
                <w:sz w:val="22"/>
                <w:szCs w:val="22"/>
              </w:rPr>
              <w:t>Actividades a Desarrollar</w:t>
            </w:r>
          </w:p>
        </w:tc>
        <w:tc>
          <w:tcPr>
            <w:tcW w:w="2354" w:type="dxa"/>
            <w:tcBorders>
              <w:top w:val="single" w:sz="4" w:space="0" w:color="4472C4"/>
              <w:left w:val="single" w:sz="4" w:space="0" w:color="FFFFFF"/>
              <w:bottom w:val="single" w:sz="4" w:space="0" w:color="4472C4"/>
              <w:right w:val="single" w:sz="4" w:space="0" w:color="FFFFFF"/>
            </w:tcBorders>
            <w:shd w:val="clear" w:color="auto" w:fill="4472C4"/>
          </w:tcPr>
          <w:p w14:paraId="4FF21EC6" w14:textId="21F742F8" w:rsidR="00211388" w:rsidRPr="00E1211A"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Proceso Técnico</w:t>
            </w:r>
          </w:p>
        </w:tc>
        <w:tc>
          <w:tcPr>
            <w:tcW w:w="2354" w:type="dxa"/>
            <w:tcBorders>
              <w:top w:val="single" w:sz="4" w:space="0" w:color="4472C4"/>
              <w:left w:val="single" w:sz="4" w:space="0" w:color="FFFFFF"/>
              <w:bottom w:val="single" w:sz="4" w:space="0" w:color="4472C4"/>
              <w:right w:val="single" w:sz="4" w:space="0" w:color="4472C4"/>
            </w:tcBorders>
            <w:shd w:val="clear" w:color="auto" w:fill="4472C4"/>
          </w:tcPr>
          <w:p w14:paraId="1693737D" w14:textId="0C9317E9" w:rsidR="00211388" w:rsidRPr="00E1211A"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211388" w:rsidRPr="00E1211A" w14:paraId="6D0651BF" w14:textId="77777777" w:rsidTr="00CD4617">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574364B" w14:textId="731AFB63" w:rsidR="00211388" w:rsidRPr="00E1211A" w:rsidRDefault="00024626" w:rsidP="002E695D">
            <w:pPr>
              <w:spacing w:after="0" w:line="240" w:lineRule="auto"/>
              <w:jc w:val="both"/>
              <w:rPr>
                <w:rFonts w:cs="Arial"/>
                <w:b w:val="0"/>
                <w:sz w:val="22"/>
                <w:szCs w:val="22"/>
              </w:rPr>
            </w:pPr>
            <w:r w:rsidRPr="00E1211A">
              <w:rPr>
                <w:rFonts w:cs="Arial"/>
                <w:b w:val="0"/>
                <w:sz w:val="22"/>
                <w:szCs w:val="22"/>
              </w:rPr>
              <w:t>Utiliza</w:t>
            </w:r>
            <w:r w:rsidR="00211388" w:rsidRPr="00E1211A">
              <w:rPr>
                <w:rFonts w:cs="Arial"/>
                <w:b w:val="0"/>
                <w:sz w:val="22"/>
                <w:szCs w:val="22"/>
              </w:rPr>
              <w:t xml:space="preserve">r los procedimientos establecidos por el proceso de </w:t>
            </w:r>
            <w:r w:rsidR="002E695D" w:rsidRPr="00E1211A">
              <w:rPr>
                <w:rFonts w:cs="Arial"/>
                <w:b w:val="0"/>
                <w:sz w:val="22"/>
                <w:szCs w:val="22"/>
              </w:rPr>
              <w:t>Gestión</w:t>
            </w:r>
            <w:r w:rsidR="00211388" w:rsidRPr="00E1211A">
              <w:rPr>
                <w:rFonts w:cs="Arial"/>
                <w:b w:val="0"/>
                <w:sz w:val="22"/>
                <w:szCs w:val="22"/>
              </w:rPr>
              <w:t xml:space="preserve"> Documental, en la organización y archivo de documentos.</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6538355"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Clasificación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CE23489"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Todas las dependencias</w:t>
            </w:r>
          </w:p>
        </w:tc>
      </w:tr>
      <w:tr w:rsidR="00211388" w:rsidRPr="00E1211A" w14:paraId="7BBD30D5" w14:textId="77777777" w:rsidTr="00CD4617">
        <w:trPr>
          <w:trHeight w:val="49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67AEE65" w14:textId="6CDB355F" w:rsidR="00211388" w:rsidRPr="00E1211A" w:rsidRDefault="00211388" w:rsidP="00C774AD">
            <w:pPr>
              <w:spacing w:after="0" w:line="240" w:lineRule="auto"/>
              <w:jc w:val="both"/>
              <w:rPr>
                <w:rFonts w:cs="Arial"/>
                <w:b w:val="0"/>
                <w:sz w:val="22"/>
                <w:szCs w:val="22"/>
              </w:rPr>
            </w:pPr>
            <w:r w:rsidRPr="00E1211A">
              <w:rPr>
                <w:rFonts w:cs="Arial"/>
                <w:b w:val="0"/>
                <w:sz w:val="22"/>
                <w:szCs w:val="22"/>
              </w:rPr>
              <w:t xml:space="preserve">Clasificar los documentos aplicando adecuadamente los cuadros de clasificación documental y las </w:t>
            </w:r>
            <w:r w:rsidR="00C774AD" w:rsidRPr="00E1211A">
              <w:rPr>
                <w:rFonts w:cs="Arial"/>
                <w:b w:val="0"/>
                <w:sz w:val="22"/>
                <w:szCs w:val="22"/>
              </w:rPr>
              <w:t>TRD</w:t>
            </w:r>
            <w:r w:rsidRPr="00E1211A">
              <w:rPr>
                <w:rFonts w:cs="Arial"/>
                <w:b w:val="0"/>
                <w:sz w:val="22"/>
                <w:szCs w:val="22"/>
              </w:rPr>
              <w:t>.</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51862A5"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Clasificación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38D387F"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Todas las dependencias</w:t>
            </w:r>
          </w:p>
        </w:tc>
      </w:tr>
      <w:tr w:rsidR="00211388" w:rsidRPr="00E1211A" w14:paraId="4BBD96C8" w14:textId="77777777" w:rsidTr="00CD4617">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4074D46" w14:textId="76CD70EE" w:rsidR="00211388" w:rsidRPr="00E1211A" w:rsidRDefault="00211388" w:rsidP="00C774AD">
            <w:pPr>
              <w:spacing w:after="0" w:line="240" w:lineRule="auto"/>
              <w:jc w:val="both"/>
              <w:rPr>
                <w:rFonts w:cs="Arial"/>
                <w:b w:val="0"/>
                <w:sz w:val="22"/>
                <w:szCs w:val="22"/>
              </w:rPr>
            </w:pPr>
            <w:r w:rsidRPr="00E1211A">
              <w:rPr>
                <w:rFonts w:cs="Arial"/>
                <w:b w:val="0"/>
                <w:sz w:val="22"/>
                <w:szCs w:val="22"/>
              </w:rPr>
              <w:t xml:space="preserve">Aplicar las </w:t>
            </w:r>
            <w:r w:rsidR="00C774AD" w:rsidRPr="00E1211A">
              <w:rPr>
                <w:rFonts w:cs="Arial"/>
                <w:b w:val="0"/>
                <w:sz w:val="22"/>
                <w:szCs w:val="22"/>
              </w:rPr>
              <w:t>TRD</w:t>
            </w:r>
            <w:r w:rsidRPr="00E1211A">
              <w:rPr>
                <w:rFonts w:cs="Arial"/>
                <w:b w:val="0"/>
                <w:sz w:val="22"/>
                <w:szCs w:val="22"/>
              </w:rPr>
              <w:t xml:space="preserve"> tanto en documentos físicos como electrónicos</w:t>
            </w:r>
            <w:r w:rsidR="00941B39" w:rsidRPr="00E1211A">
              <w:rPr>
                <w:rFonts w:cs="Arial"/>
                <w:b w:val="0"/>
                <w:sz w:val="22"/>
                <w:szCs w:val="22"/>
              </w:rPr>
              <w:t xml:space="preserve"> y a su vez realizar seguimiento al uso de las mismas</w:t>
            </w:r>
            <w:r w:rsidRPr="00E1211A">
              <w:rPr>
                <w:rFonts w:cs="Arial"/>
                <w:b w:val="0"/>
                <w:sz w:val="22"/>
                <w:szCs w:val="22"/>
              </w:rPr>
              <w:t>.</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72C2D80"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Clasificación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4DA74C0"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Todas las dependencias</w:t>
            </w:r>
          </w:p>
        </w:tc>
      </w:tr>
      <w:tr w:rsidR="00211388" w:rsidRPr="00E1211A" w14:paraId="006EA1C0" w14:textId="77777777" w:rsidTr="00CD4617">
        <w:trPr>
          <w:trHeight w:val="156"/>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34E56DD" w14:textId="47137CBA" w:rsidR="00211388" w:rsidRPr="00E1211A" w:rsidRDefault="00024626" w:rsidP="00211388">
            <w:pPr>
              <w:spacing w:after="0" w:line="240" w:lineRule="auto"/>
              <w:jc w:val="both"/>
              <w:rPr>
                <w:rFonts w:cs="Arial"/>
                <w:b w:val="0"/>
                <w:sz w:val="22"/>
                <w:szCs w:val="22"/>
              </w:rPr>
            </w:pPr>
            <w:r w:rsidRPr="00E1211A">
              <w:rPr>
                <w:rFonts w:cs="Arial"/>
                <w:b w:val="0"/>
                <w:sz w:val="22"/>
                <w:szCs w:val="22"/>
              </w:rPr>
              <w:t>Emplear</w:t>
            </w:r>
            <w:r w:rsidR="00211388" w:rsidRPr="00E1211A">
              <w:rPr>
                <w:rFonts w:cs="Arial"/>
                <w:b w:val="0"/>
                <w:sz w:val="22"/>
                <w:szCs w:val="22"/>
              </w:rPr>
              <w:t xml:space="preserve"> los procesos técnicos para la organización de archivos como foliación, ordenación cronológica o consecutiva y depuración documental.</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F673ED1"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Ordenación</w:t>
            </w:r>
          </w:p>
          <w:p w14:paraId="26E1AC4C" w14:textId="77777777" w:rsidR="00211388" w:rsidRPr="00E1211A" w:rsidRDefault="00211388" w:rsidP="0021138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A9BA751"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Todas las dependencias</w:t>
            </w:r>
          </w:p>
        </w:tc>
      </w:tr>
      <w:tr w:rsidR="00211388" w:rsidRPr="00E1211A" w14:paraId="2E10DD40"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F3FF5A1" w14:textId="756EBF9B" w:rsidR="00211388" w:rsidRPr="00E1211A" w:rsidRDefault="00211388" w:rsidP="00211388">
            <w:pPr>
              <w:spacing w:after="0" w:line="240" w:lineRule="auto"/>
              <w:jc w:val="both"/>
              <w:rPr>
                <w:rFonts w:cs="Arial"/>
                <w:b w:val="0"/>
                <w:sz w:val="22"/>
                <w:szCs w:val="22"/>
              </w:rPr>
            </w:pPr>
            <w:r w:rsidRPr="00E1211A">
              <w:rPr>
                <w:rFonts w:cs="Arial"/>
                <w:b w:val="0"/>
                <w:sz w:val="22"/>
                <w:szCs w:val="22"/>
              </w:rPr>
              <w:t>Establecer las políticas y procedimientos para la organización adecuada de los archivos</w:t>
            </w:r>
            <w:r w:rsidR="00024626" w:rsidRPr="00E1211A">
              <w:rPr>
                <w:rFonts w:cs="Arial"/>
                <w:b w:val="0"/>
                <w:sz w:val="22"/>
                <w:szCs w:val="22"/>
              </w:rPr>
              <w:t xml:space="preserve">, con el fin de que, </w:t>
            </w:r>
            <w:r w:rsidRPr="00E1211A">
              <w:rPr>
                <w:rFonts w:cs="Arial"/>
                <w:b w:val="0"/>
                <w:sz w:val="22"/>
                <w:szCs w:val="22"/>
              </w:rPr>
              <w:t>estos queden correctamente clasificados, organizados, inventariados e identificados.</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3BEE1C7"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Ordenación</w:t>
            </w:r>
          </w:p>
          <w:p w14:paraId="0CE86ECB" w14:textId="77777777" w:rsidR="00211388" w:rsidRPr="00E1211A" w:rsidRDefault="00211388" w:rsidP="0021138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BEF154C" w14:textId="6E346D5D" w:rsidR="00211388" w:rsidRPr="00E1211A" w:rsidRDefault="009B3E2B" w:rsidP="009B3E2B">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211388" w:rsidRPr="00E1211A" w14:paraId="451C2B0B"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804B584" w14:textId="6C4DCDDA" w:rsidR="00211388" w:rsidRPr="00E1211A" w:rsidRDefault="00024626" w:rsidP="00211388">
            <w:pPr>
              <w:spacing w:after="0" w:line="240" w:lineRule="auto"/>
              <w:jc w:val="both"/>
              <w:rPr>
                <w:rFonts w:cs="Arial"/>
                <w:b w:val="0"/>
                <w:sz w:val="22"/>
                <w:szCs w:val="22"/>
              </w:rPr>
            </w:pPr>
            <w:r w:rsidRPr="00E1211A">
              <w:rPr>
                <w:rFonts w:cs="Arial"/>
                <w:b w:val="0"/>
                <w:sz w:val="22"/>
                <w:szCs w:val="22"/>
              </w:rPr>
              <w:t>Constituir</w:t>
            </w:r>
            <w:r w:rsidR="00211388" w:rsidRPr="00E1211A">
              <w:rPr>
                <w:rFonts w:cs="Arial"/>
                <w:b w:val="0"/>
                <w:sz w:val="22"/>
                <w:szCs w:val="22"/>
              </w:rPr>
              <w:t xml:space="preserve"> las políticas y procedimientos para que cada funcionario</w:t>
            </w:r>
            <w:r w:rsidR="000A261F" w:rsidRPr="00E1211A">
              <w:rPr>
                <w:rFonts w:cs="Arial"/>
                <w:b w:val="0"/>
                <w:sz w:val="22"/>
                <w:szCs w:val="22"/>
              </w:rPr>
              <w:t>,</w:t>
            </w:r>
            <w:r w:rsidR="00211388" w:rsidRPr="00E1211A">
              <w:rPr>
                <w:rFonts w:cs="Arial"/>
                <w:b w:val="0"/>
                <w:sz w:val="22"/>
                <w:szCs w:val="22"/>
              </w:rPr>
              <w:t xml:space="preserve"> una vez sea trasladado</w:t>
            </w:r>
            <w:r w:rsidR="000A261F" w:rsidRPr="00E1211A">
              <w:rPr>
                <w:rFonts w:cs="Arial"/>
                <w:b w:val="0"/>
                <w:sz w:val="22"/>
                <w:szCs w:val="22"/>
              </w:rPr>
              <w:t xml:space="preserve"> o se retire de la institución, </w:t>
            </w:r>
            <w:r w:rsidR="00211388" w:rsidRPr="00E1211A">
              <w:rPr>
                <w:rFonts w:cs="Arial"/>
                <w:b w:val="0"/>
                <w:sz w:val="22"/>
                <w:szCs w:val="22"/>
              </w:rPr>
              <w:t xml:space="preserve">entregue los archivos que se </w:t>
            </w:r>
            <w:r w:rsidR="00211388" w:rsidRPr="00E1211A">
              <w:rPr>
                <w:rFonts w:cs="Arial"/>
                <w:b w:val="0"/>
                <w:sz w:val="22"/>
                <w:szCs w:val="22"/>
              </w:rPr>
              <w:lastRenderedPageBreak/>
              <w:t>encuentran bajo su respo</w:t>
            </w:r>
            <w:r w:rsidR="000A261F" w:rsidRPr="00E1211A">
              <w:rPr>
                <w:rFonts w:cs="Arial"/>
                <w:b w:val="0"/>
                <w:sz w:val="22"/>
                <w:szCs w:val="22"/>
              </w:rPr>
              <w:t>nsabilidad, totalmente organizados e inventariados.</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7B47DEB" w14:textId="77777777" w:rsidR="00211388" w:rsidRPr="00E1211A" w:rsidRDefault="00211388"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lastRenderedPageBreak/>
              <w:t>Ordenación</w:t>
            </w:r>
          </w:p>
          <w:p w14:paraId="724F6899" w14:textId="77777777" w:rsidR="00211388" w:rsidRPr="00E1211A" w:rsidRDefault="00211388" w:rsidP="00211388">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B6CB9AE" w14:textId="0FB1D6C3" w:rsidR="00211388" w:rsidRPr="00E1211A" w:rsidRDefault="009B3E2B" w:rsidP="009B3E2B">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w:t>
            </w:r>
          </w:p>
        </w:tc>
      </w:tr>
      <w:tr w:rsidR="00211388" w:rsidRPr="00E1211A" w14:paraId="69CF3B2E"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4AC0EF3" w14:textId="77777777" w:rsidR="00211388" w:rsidRPr="00E1211A" w:rsidRDefault="00211388" w:rsidP="00211388">
            <w:pPr>
              <w:spacing w:after="0" w:line="240" w:lineRule="auto"/>
              <w:jc w:val="both"/>
              <w:rPr>
                <w:rFonts w:cs="Arial"/>
                <w:b w:val="0"/>
                <w:sz w:val="22"/>
                <w:szCs w:val="22"/>
              </w:rPr>
            </w:pPr>
            <w:r w:rsidRPr="00E1211A">
              <w:rPr>
                <w:rFonts w:cs="Arial"/>
                <w:b w:val="0"/>
                <w:sz w:val="22"/>
                <w:szCs w:val="22"/>
              </w:rPr>
              <w:t>Realizar la descripción documental,</w:t>
            </w:r>
            <w:r w:rsidR="00F9201F" w:rsidRPr="00E1211A">
              <w:rPr>
                <w:rFonts w:cs="Arial"/>
                <w:b w:val="0"/>
                <w:sz w:val="22"/>
                <w:szCs w:val="22"/>
              </w:rPr>
              <w:t xml:space="preserve"> atendiendo y utilizando los formatos establecidos y</w:t>
            </w:r>
            <w:r w:rsidRPr="00E1211A">
              <w:rPr>
                <w:rFonts w:cs="Arial"/>
                <w:b w:val="0"/>
                <w:sz w:val="22"/>
                <w:szCs w:val="22"/>
              </w:rPr>
              <w:t xml:space="preserve"> con estándares y principios que permitan ubicar fácilmente la información y aplicando las TRD.</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7C664D5" w14:textId="77777777" w:rsidR="00211388" w:rsidRPr="00E1211A" w:rsidRDefault="00211388"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Descripción</w:t>
            </w:r>
          </w:p>
          <w:p w14:paraId="51171013" w14:textId="77777777" w:rsidR="00211388" w:rsidRPr="00E1211A" w:rsidRDefault="00211388" w:rsidP="00211388">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CD09ACA" w14:textId="77777777" w:rsidR="00211388" w:rsidRPr="00E1211A" w:rsidRDefault="00211388" w:rsidP="005860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Todas las dependencias</w:t>
            </w:r>
          </w:p>
        </w:tc>
      </w:tr>
      <w:tr w:rsidR="00941B39" w:rsidRPr="00E1211A" w14:paraId="7112BC25" w14:textId="77777777" w:rsidTr="00CD4617">
        <w:trPr>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E1E4108" w14:textId="77777777" w:rsidR="00941B39" w:rsidRPr="00E1211A" w:rsidRDefault="00941B39" w:rsidP="00211388">
            <w:pPr>
              <w:spacing w:after="0" w:line="240" w:lineRule="auto"/>
              <w:jc w:val="both"/>
              <w:rPr>
                <w:rFonts w:cs="Arial"/>
                <w:b w:val="0"/>
                <w:sz w:val="22"/>
                <w:szCs w:val="22"/>
              </w:rPr>
            </w:pPr>
            <w:r w:rsidRPr="00E1211A">
              <w:rPr>
                <w:rFonts w:cs="Arial"/>
                <w:b w:val="0"/>
                <w:sz w:val="22"/>
                <w:szCs w:val="22"/>
              </w:rPr>
              <w:t>Apoyar el proceso de aplicación de las TRD en las dependencias y realizar seguimiento al mismo.</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9B1AA44" w14:textId="77777777" w:rsidR="00941B39" w:rsidRPr="00E1211A" w:rsidRDefault="00941B39" w:rsidP="00211388">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Ordenación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FDDF528" w14:textId="4FD47606" w:rsidR="00941B39" w:rsidRPr="00E1211A" w:rsidRDefault="009B3E2B" w:rsidP="009B3E2B">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0D5336" w:rsidRPr="00E1211A" w14:paraId="3087C438" w14:textId="77777777" w:rsidTr="00CD4617">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52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6C8D59E" w14:textId="13355B00" w:rsidR="000D5336" w:rsidRPr="00E1211A" w:rsidRDefault="00024626" w:rsidP="00855EBA">
            <w:pPr>
              <w:spacing w:after="0" w:line="240" w:lineRule="auto"/>
              <w:jc w:val="both"/>
              <w:rPr>
                <w:rFonts w:cs="Arial"/>
                <w:b w:val="0"/>
                <w:sz w:val="22"/>
                <w:szCs w:val="22"/>
              </w:rPr>
            </w:pPr>
            <w:r w:rsidRPr="00E1211A">
              <w:rPr>
                <w:rFonts w:cs="Arial"/>
                <w:b w:val="0"/>
                <w:sz w:val="22"/>
                <w:szCs w:val="22"/>
              </w:rPr>
              <w:t>C</w:t>
            </w:r>
            <w:r w:rsidR="000D5336" w:rsidRPr="00E1211A">
              <w:rPr>
                <w:rFonts w:cs="Arial"/>
                <w:b w:val="0"/>
                <w:sz w:val="22"/>
                <w:szCs w:val="22"/>
              </w:rPr>
              <w:t>onformar expedientes que evidencie</w:t>
            </w:r>
            <w:r w:rsidR="00586084" w:rsidRPr="00E1211A">
              <w:rPr>
                <w:rFonts w:cs="Arial"/>
                <w:b w:val="0"/>
                <w:sz w:val="22"/>
                <w:szCs w:val="22"/>
              </w:rPr>
              <w:t>n</w:t>
            </w:r>
            <w:r w:rsidRPr="00E1211A">
              <w:rPr>
                <w:rFonts w:cs="Arial"/>
                <w:b w:val="0"/>
                <w:sz w:val="22"/>
                <w:szCs w:val="22"/>
              </w:rPr>
              <w:t xml:space="preserve"> el </w:t>
            </w:r>
            <w:r w:rsidR="000D5336" w:rsidRPr="00E1211A">
              <w:rPr>
                <w:rFonts w:cs="Arial"/>
                <w:b w:val="0"/>
                <w:sz w:val="22"/>
                <w:szCs w:val="22"/>
              </w:rPr>
              <w:t>desarro</w:t>
            </w:r>
            <w:r w:rsidR="00555679" w:rsidRPr="00E1211A">
              <w:rPr>
                <w:rFonts w:cs="Arial"/>
                <w:b w:val="0"/>
                <w:sz w:val="22"/>
                <w:szCs w:val="22"/>
              </w:rPr>
              <w:t>llo de los trámites</w:t>
            </w:r>
            <w:r w:rsidR="000D5336" w:rsidRPr="00E1211A">
              <w:rPr>
                <w:rFonts w:cs="Arial"/>
                <w:b w:val="0"/>
                <w:sz w:val="22"/>
                <w:szCs w:val="22"/>
              </w:rPr>
              <w:t xml:space="preserve"> </w:t>
            </w:r>
            <w:r w:rsidR="00555679" w:rsidRPr="00E1211A">
              <w:rPr>
                <w:rFonts w:cs="Arial"/>
                <w:b w:val="0"/>
                <w:sz w:val="22"/>
                <w:szCs w:val="22"/>
              </w:rPr>
              <w:t>(</w:t>
            </w:r>
            <w:r w:rsidR="000D5336" w:rsidRPr="00E1211A">
              <w:rPr>
                <w:rFonts w:cs="Arial"/>
                <w:b w:val="0"/>
                <w:sz w:val="22"/>
                <w:szCs w:val="22"/>
              </w:rPr>
              <w:t>los documentos deberán ser foliados a fin de garantizar el control e integridad de los expedientes</w:t>
            </w:r>
            <w:r w:rsidR="00555679" w:rsidRPr="00E1211A">
              <w:rPr>
                <w:rFonts w:cs="Arial"/>
                <w:b w:val="0"/>
                <w:sz w:val="22"/>
                <w:szCs w:val="22"/>
              </w:rPr>
              <w:t>)</w:t>
            </w:r>
            <w:r w:rsidR="000D5336" w:rsidRPr="00E1211A">
              <w:rPr>
                <w:rFonts w:cs="Arial"/>
                <w:b w:val="0"/>
                <w:sz w:val="22"/>
                <w:szCs w:val="22"/>
              </w:rPr>
              <w:t>.</w:t>
            </w:r>
            <w:r w:rsidRPr="00E1211A">
              <w:rPr>
                <w:rFonts w:cs="Arial"/>
                <w:b w:val="0"/>
                <w:sz w:val="22"/>
                <w:szCs w:val="22"/>
              </w:rPr>
              <w:t xml:space="preserve"> </w:t>
            </w:r>
            <w:r w:rsidR="00855EBA" w:rsidRPr="00E1211A">
              <w:rPr>
                <w:rFonts w:cs="Arial"/>
                <w:b w:val="0"/>
                <w:sz w:val="22"/>
                <w:szCs w:val="22"/>
              </w:rPr>
              <w:t>Recordar que,</w:t>
            </w:r>
            <w:r w:rsidRPr="00E1211A">
              <w:rPr>
                <w:rFonts w:cs="Arial"/>
                <w:b w:val="0"/>
                <w:sz w:val="22"/>
                <w:szCs w:val="22"/>
              </w:rPr>
              <w:t xml:space="preserve"> </w:t>
            </w:r>
            <w:r w:rsidR="0012108E" w:rsidRPr="00E1211A">
              <w:rPr>
                <w:rFonts w:cs="Arial"/>
                <w:b w:val="0"/>
                <w:sz w:val="22"/>
                <w:szCs w:val="22"/>
              </w:rPr>
              <w:t xml:space="preserve">el </w:t>
            </w:r>
            <w:r w:rsidRPr="00E1211A">
              <w:rPr>
                <w:rFonts w:cs="Arial"/>
                <w:b w:val="0"/>
                <w:sz w:val="22"/>
                <w:szCs w:val="22"/>
              </w:rPr>
              <w:t>proceso de organización de document</w:t>
            </w:r>
            <w:r w:rsidR="0012108E" w:rsidRPr="00E1211A">
              <w:rPr>
                <w:rFonts w:cs="Arial"/>
                <w:b w:val="0"/>
                <w:sz w:val="22"/>
                <w:szCs w:val="22"/>
              </w:rPr>
              <w:t>os de archivo deberá basarse en</w:t>
            </w:r>
            <w:r w:rsidRPr="00E1211A">
              <w:rPr>
                <w:rFonts w:cs="Arial"/>
                <w:b w:val="0"/>
                <w:sz w:val="22"/>
                <w:szCs w:val="22"/>
              </w:rPr>
              <w:t xml:space="preserve"> el cua</w:t>
            </w:r>
            <w:r w:rsidR="00555679" w:rsidRPr="00E1211A">
              <w:rPr>
                <w:rFonts w:cs="Arial"/>
                <w:b w:val="0"/>
                <w:sz w:val="22"/>
                <w:szCs w:val="22"/>
              </w:rPr>
              <w:t>dro de clasificación documental y</w:t>
            </w:r>
            <w:r w:rsidRPr="00E1211A">
              <w:rPr>
                <w:rFonts w:cs="Arial"/>
                <w:b w:val="0"/>
                <w:sz w:val="22"/>
                <w:szCs w:val="22"/>
              </w:rPr>
              <w:t xml:space="preserve"> la TRD aprobada.</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1B80A1C" w14:textId="77777777" w:rsidR="000D5336" w:rsidRPr="00E1211A" w:rsidRDefault="000D5336" w:rsidP="00211388">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Ordenación</w:t>
            </w:r>
          </w:p>
        </w:tc>
        <w:tc>
          <w:tcPr>
            <w:tcW w:w="23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C688373" w14:textId="77777777" w:rsidR="000D5336" w:rsidRPr="00E1211A" w:rsidRDefault="000D5336" w:rsidP="00586084">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Todas las dependencias</w:t>
            </w:r>
          </w:p>
        </w:tc>
      </w:tr>
    </w:tbl>
    <w:p w14:paraId="3F0F631B" w14:textId="5A1B957D" w:rsidR="00354AEF" w:rsidRDefault="00354AEF">
      <w:pPr>
        <w:spacing w:after="0" w:line="240" w:lineRule="auto"/>
        <w:rPr>
          <w:rFonts w:cs="Arial"/>
          <w:szCs w:val="24"/>
        </w:rPr>
      </w:pPr>
    </w:p>
    <w:p w14:paraId="3034CEED" w14:textId="38F15E15" w:rsidR="000C10CA" w:rsidRPr="00B55F7E" w:rsidRDefault="00CE2EA1" w:rsidP="00C103F5">
      <w:pPr>
        <w:pStyle w:val="Ttulo2"/>
        <w:numPr>
          <w:ilvl w:val="1"/>
          <w:numId w:val="5"/>
        </w:numPr>
        <w:jc w:val="both"/>
        <w:rPr>
          <w:rFonts w:ascii="Arial" w:hAnsi="Arial" w:cs="Arial"/>
          <w:color w:val="000000"/>
          <w:sz w:val="24"/>
          <w:szCs w:val="24"/>
        </w:rPr>
      </w:pPr>
      <w:bookmarkStart w:id="34" w:name="_Toc35242935"/>
      <w:bookmarkStart w:id="35" w:name="_Toc35242936"/>
      <w:bookmarkStart w:id="36" w:name="_Toc141274768"/>
      <w:bookmarkEnd w:id="34"/>
      <w:bookmarkEnd w:id="35"/>
      <w:r w:rsidRPr="00B55F7E">
        <w:rPr>
          <w:rFonts w:ascii="Arial" w:hAnsi="Arial" w:cs="Arial"/>
          <w:color w:val="000000"/>
          <w:sz w:val="24"/>
          <w:szCs w:val="24"/>
        </w:rPr>
        <w:t>Transferencia</w:t>
      </w:r>
      <w:bookmarkEnd w:id="36"/>
    </w:p>
    <w:p w14:paraId="74F31ECE" w14:textId="77777777" w:rsidR="00F9201F" w:rsidRPr="00B55F7E" w:rsidRDefault="00F9201F" w:rsidP="005E5753">
      <w:pPr>
        <w:spacing w:after="0"/>
        <w:rPr>
          <w:rFonts w:cs="Arial"/>
          <w:szCs w:val="24"/>
        </w:rPr>
      </w:pPr>
    </w:p>
    <w:p w14:paraId="2DF1B455" w14:textId="59E3A4A8" w:rsidR="00F9201F" w:rsidRPr="00B55F7E" w:rsidRDefault="00F9201F" w:rsidP="00A93A0F">
      <w:pPr>
        <w:jc w:val="both"/>
        <w:rPr>
          <w:rFonts w:cs="Arial"/>
          <w:szCs w:val="24"/>
        </w:rPr>
      </w:pPr>
      <w:r w:rsidRPr="00B55F7E">
        <w:rPr>
          <w:rFonts w:cs="Arial"/>
          <w:bCs/>
          <w:color w:val="000000"/>
          <w:szCs w:val="24"/>
        </w:rPr>
        <w:t xml:space="preserve">Es un conjunto de operaciones que realiza cada una de las dependencias, conforme a los cronogramas </w:t>
      </w:r>
      <w:r w:rsidR="002A29B2" w:rsidRPr="00B55F7E">
        <w:rPr>
          <w:rFonts w:cs="Arial"/>
          <w:bCs/>
          <w:color w:val="000000"/>
          <w:szCs w:val="24"/>
        </w:rPr>
        <w:t>establecidos,</w:t>
      </w:r>
      <w:r w:rsidRPr="00B55F7E">
        <w:rPr>
          <w:rFonts w:cs="Arial"/>
          <w:bCs/>
          <w:color w:val="000000"/>
          <w:szCs w:val="24"/>
        </w:rPr>
        <w:t xml:space="preserve"> en concordancia con los tiempos </w:t>
      </w:r>
      <w:r w:rsidR="002A29B2" w:rsidRPr="00B55F7E">
        <w:rPr>
          <w:rFonts w:cs="Arial"/>
          <w:bCs/>
          <w:color w:val="000000"/>
          <w:szCs w:val="24"/>
        </w:rPr>
        <w:t>determinados</w:t>
      </w:r>
      <w:r w:rsidRPr="00B55F7E">
        <w:rPr>
          <w:rFonts w:cs="Arial"/>
          <w:bCs/>
          <w:color w:val="000000"/>
          <w:szCs w:val="24"/>
        </w:rPr>
        <w:t xml:space="preserve"> en las TRD</w:t>
      </w:r>
      <w:r w:rsidR="002A29B2" w:rsidRPr="00B55F7E">
        <w:rPr>
          <w:rFonts w:cs="Arial"/>
          <w:bCs/>
          <w:color w:val="000000"/>
          <w:szCs w:val="24"/>
        </w:rPr>
        <w:t>,</w:t>
      </w:r>
      <w:r w:rsidRPr="00B55F7E">
        <w:rPr>
          <w:rFonts w:cs="Arial"/>
          <w:bCs/>
          <w:color w:val="000000"/>
          <w:szCs w:val="24"/>
        </w:rPr>
        <w:t xml:space="preserve"> debidamente aprobadas, identificando previamente e</w:t>
      </w:r>
      <w:r w:rsidR="000E5729" w:rsidRPr="00B55F7E">
        <w:rPr>
          <w:rFonts w:cs="Arial"/>
          <w:bCs/>
          <w:color w:val="000000"/>
          <w:szCs w:val="24"/>
        </w:rPr>
        <w:t>l contenido de la transferencia;</w:t>
      </w:r>
      <w:r w:rsidRPr="00B55F7E">
        <w:rPr>
          <w:rFonts w:cs="Arial"/>
          <w:bCs/>
          <w:color w:val="000000"/>
          <w:szCs w:val="24"/>
        </w:rPr>
        <w:t xml:space="preserve"> esto conforme a la normatividad vigente en materia archivística y dentro del contexto administrativo, legal, funcional, tecnológico y misional de </w:t>
      </w:r>
      <w:r w:rsidR="002A29B2" w:rsidRPr="00B55F7E">
        <w:rPr>
          <w:rFonts w:cs="Arial"/>
          <w:bCs/>
          <w:szCs w:val="24"/>
        </w:rPr>
        <w:t>la Institución</w:t>
      </w:r>
      <w:r w:rsidRPr="00B55F7E">
        <w:rPr>
          <w:rFonts w:cs="Arial"/>
          <w:bCs/>
          <w:color w:val="000000"/>
          <w:szCs w:val="24"/>
        </w:rPr>
        <w:t>.</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S TRANSFERENCIAS DOCUMENTALES"/>
        <w:tblDescription w:val="ACTIVIDADES RELACIONADAS CON LAS TRANSFERENCIAS DOCUMENTALES"/>
      </w:tblPr>
      <w:tblGrid>
        <w:gridCol w:w="6729"/>
        <w:gridCol w:w="2977"/>
      </w:tblGrid>
      <w:tr w:rsidR="000C10CA" w:rsidRPr="00E1211A" w14:paraId="1D9A0795" w14:textId="77777777" w:rsidTr="00905158">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hemeColor="background1"/>
            </w:tcBorders>
            <w:shd w:val="clear" w:color="auto" w:fill="4472C4"/>
            <w:hideMark/>
          </w:tcPr>
          <w:p w14:paraId="2C9FDF25" w14:textId="3E62BCF1" w:rsidR="000C10CA" w:rsidRPr="00E1211A" w:rsidRDefault="00CE2EA1" w:rsidP="00A37CD6">
            <w:pPr>
              <w:spacing w:after="0" w:line="240" w:lineRule="auto"/>
              <w:ind w:left="-3"/>
              <w:jc w:val="center"/>
              <w:rPr>
                <w:rFonts w:cs="Arial"/>
                <w:sz w:val="22"/>
                <w:szCs w:val="22"/>
              </w:rPr>
            </w:pPr>
            <w:r w:rsidRPr="00E1211A">
              <w:rPr>
                <w:rFonts w:cs="Arial"/>
                <w:sz w:val="22"/>
                <w:szCs w:val="22"/>
              </w:rPr>
              <w:t>Actividades a Desarrollar</w:t>
            </w:r>
          </w:p>
        </w:tc>
        <w:tc>
          <w:tcPr>
            <w:tcW w:w="2977"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0C40661C" w14:textId="3E6875DE" w:rsidR="000C10CA" w:rsidRPr="00E1211A"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0C10CA" w:rsidRPr="00E1211A" w14:paraId="37A603C7" w14:textId="77777777" w:rsidTr="00905158">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9219694" w14:textId="379C94D3" w:rsidR="000C10CA" w:rsidRPr="00E1211A" w:rsidRDefault="000C10CA" w:rsidP="005079BA">
            <w:pPr>
              <w:spacing w:after="0" w:line="240" w:lineRule="auto"/>
              <w:jc w:val="both"/>
              <w:rPr>
                <w:rFonts w:cs="Arial"/>
                <w:b w:val="0"/>
                <w:color w:val="000000"/>
                <w:sz w:val="22"/>
                <w:szCs w:val="22"/>
              </w:rPr>
            </w:pPr>
            <w:r w:rsidRPr="00E1211A">
              <w:rPr>
                <w:rFonts w:cs="Arial"/>
                <w:b w:val="0"/>
                <w:color w:val="000000"/>
                <w:sz w:val="22"/>
                <w:szCs w:val="22"/>
              </w:rPr>
              <w:t xml:space="preserve">Aplicar los procedimientos establecidos por el </w:t>
            </w:r>
            <w:r w:rsidRPr="00E1211A">
              <w:rPr>
                <w:rFonts w:cs="Arial"/>
                <w:b w:val="0"/>
                <w:sz w:val="22"/>
                <w:szCs w:val="22"/>
              </w:rPr>
              <w:t>proceso</w:t>
            </w:r>
            <w:r w:rsidRPr="00E1211A">
              <w:rPr>
                <w:rFonts w:cs="Arial"/>
                <w:b w:val="0"/>
                <w:color w:val="000000"/>
                <w:sz w:val="22"/>
                <w:szCs w:val="22"/>
              </w:rPr>
              <w:t xml:space="preserve"> de </w:t>
            </w:r>
            <w:r w:rsidR="005079BA" w:rsidRPr="00E1211A">
              <w:rPr>
                <w:rFonts w:cs="Arial"/>
                <w:b w:val="0"/>
                <w:sz w:val="22"/>
                <w:szCs w:val="22"/>
              </w:rPr>
              <w:t>Gestión</w:t>
            </w:r>
            <w:r w:rsidR="005079BA" w:rsidRPr="00E1211A">
              <w:rPr>
                <w:rFonts w:cs="Arial"/>
                <w:b w:val="0"/>
                <w:color w:val="FF0000"/>
                <w:sz w:val="22"/>
                <w:szCs w:val="22"/>
              </w:rPr>
              <w:t xml:space="preserve"> </w:t>
            </w:r>
            <w:r w:rsidRPr="00E1211A">
              <w:rPr>
                <w:rFonts w:cs="Arial"/>
                <w:b w:val="0"/>
                <w:sz w:val="22"/>
                <w:szCs w:val="22"/>
              </w:rPr>
              <w:t>Documental</w:t>
            </w:r>
            <w:r w:rsidRPr="00E1211A">
              <w:rPr>
                <w:rFonts w:cs="Arial"/>
                <w:b w:val="0"/>
                <w:color w:val="FF0000"/>
                <w:sz w:val="22"/>
                <w:szCs w:val="22"/>
              </w:rPr>
              <w:t xml:space="preserve"> </w:t>
            </w:r>
            <w:r w:rsidRPr="00E1211A">
              <w:rPr>
                <w:rFonts w:cs="Arial"/>
                <w:b w:val="0"/>
                <w:color w:val="000000"/>
                <w:sz w:val="22"/>
                <w:szCs w:val="22"/>
              </w:rPr>
              <w:t>en lo relacionado con las transferencias documentales.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89A6F20" w14:textId="77777777" w:rsidR="000C10CA" w:rsidRPr="00E1211A" w:rsidRDefault="000C10CA"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1211A">
              <w:rPr>
                <w:rFonts w:cs="Arial"/>
                <w:color w:val="000000"/>
                <w:sz w:val="22"/>
                <w:szCs w:val="22"/>
              </w:rPr>
              <w:t>Todas las dependencias</w:t>
            </w:r>
          </w:p>
        </w:tc>
      </w:tr>
      <w:tr w:rsidR="000C10CA" w:rsidRPr="00E1211A" w14:paraId="66A05C8A" w14:textId="77777777" w:rsidTr="00905158">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6EBCB5F" w14:textId="77777777" w:rsidR="000C10CA" w:rsidRPr="00E1211A" w:rsidRDefault="000C10CA" w:rsidP="000C10CA">
            <w:pPr>
              <w:spacing w:after="0" w:line="240" w:lineRule="auto"/>
              <w:jc w:val="both"/>
              <w:rPr>
                <w:rFonts w:cs="Arial"/>
                <w:b w:val="0"/>
                <w:color w:val="000000"/>
                <w:sz w:val="22"/>
                <w:szCs w:val="22"/>
              </w:rPr>
            </w:pPr>
            <w:r w:rsidRPr="00E1211A">
              <w:rPr>
                <w:rFonts w:cs="Arial"/>
                <w:b w:val="0"/>
                <w:color w:val="000000"/>
                <w:sz w:val="22"/>
                <w:szCs w:val="22"/>
              </w:rPr>
              <w:t>Programar las transferencias documentales y establecer los lineamientos pertinentes, para una adecuada transferencia documental.</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EE5F2CC" w14:textId="433F76FD" w:rsidR="000C10CA"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r w:rsidR="000C10CA" w:rsidRPr="00E1211A" w14:paraId="77F95330" w14:textId="77777777" w:rsidTr="00905158">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10B1192" w14:textId="308ACBE8" w:rsidR="000C10CA" w:rsidRPr="00E1211A" w:rsidRDefault="000C10CA" w:rsidP="000E5729">
            <w:pPr>
              <w:spacing w:after="0" w:line="240" w:lineRule="auto"/>
              <w:jc w:val="both"/>
              <w:rPr>
                <w:rFonts w:cs="Arial"/>
                <w:b w:val="0"/>
                <w:color w:val="000000"/>
                <w:sz w:val="22"/>
                <w:szCs w:val="22"/>
              </w:rPr>
            </w:pPr>
            <w:r w:rsidRPr="00E1211A">
              <w:rPr>
                <w:rFonts w:cs="Arial"/>
                <w:b w:val="0"/>
                <w:color w:val="000000"/>
                <w:sz w:val="22"/>
                <w:szCs w:val="22"/>
              </w:rPr>
              <w:t>Verificar la aplicación correcta de las TRD.</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0ADD60C" w14:textId="0F2D994A" w:rsidR="000C10CA"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r w:rsidR="000C10CA" w:rsidRPr="00E1211A" w14:paraId="11B4CA71" w14:textId="77777777" w:rsidTr="00905158">
        <w:trPr>
          <w:trHeight w:val="156"/>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2F9478F" w14:textId="62E6D60E" w:rsidR="000C10CA" w:rsidRPr="00E1211A" w:rsidRDefault="0058032F" w:rsidP="000C10CA">
            <w:pPr>
              <w:spacing w:after="0" w:line="240" w:lineRule="auto"/>
              <w:jc w:val="both"/>
              <w:rPr>
                <w:rFonts w:cs="Arial"/>
                <w:b w:val="0"/>
                <w:color w:val="000000"/>
                <w:sz w:val="22"/>
                <w:szCs w:val="22"/>
              </w:rPr>
            </w:pPr>
            <w:r w:rsidRPr="00E1211A">
              <w:rPr>
                <w:rFonts w:cs="Arial"/>
                <w:b w:val="0"/>
                <w:color w:val="000000"/>
                <w:sz w:val="22"/>
                <w:szCs w:val="22"/>
              </w:rPr>
              <w:t>Comprobar</w:t>
            </w:r>
            <w:r w:rsidR="000C10CA" w:rsidRPr="00E1211A">
              <w:rPr>
                <w:rFonts w:cs="Arial"/>
                <w:b w:val="0"/>
                <w:color w:val="000000"/>
                <w:sz w:val="22"/>
                <w:szCs w:val="22"/>
              </w:rPr>
              <w:t xml:space="preserve"> la debida aplicación de los procesos técnicos (clasificación, ordenación y descripción)</w:t>
            </w:r>
            <w:r w:rsidR="00E73A0E" w:rsidRPr="00E1211A">
              <w:rPr>
                <w:rFonts w:cs="Arial"/>
                <w:b w:val="0"/>
                <w:color w:val="00000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03AFAD0" w14:textId="517F10AF" w:rsidR="000C10CA"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r w:rsidR="000C10CA" w:rsidRPr="00E1211A" w14:paraId="1A50B589" w14:textId="77777777" w:rsidTr="0090515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C71276" w14:textId="758354E7" w:rsidR="000C10CA" w:rsidRPr="00E1211A" w:rsidRDefault="0058032F" w:rsidP="000C10CA">
            <w:pPr>
              <w:spacing w:after="0" w:line="240" w:lineRule="auto"/>
              <w:jc w:val="both"/>
              <w:rPr>
                <w:rFonts w:cs="Arial"/>
                <w:b w:val="0"/>
                <w:color w:val="000000"/>
                <w:sz w:val="22"/>
                <w:szCs w:val="22"/>
              </w:rPr>
            </w:pPr>
            <w:r w:rsidRPr="00E1211A">
              <w:rPr>
                <w:rFonts w:cs="Arial"/>
                <w:b w:val="0"/>
                <w:color w:val="000000"/>
                <w:sz w:val="22"/>
                <w:szCs w:val="22"/>
              </w:rPr>
              <w:t>Validar</w:t>
            </w:r>
            <w:r w:rsidR="000C10CA" w:rsidRPr="00E1211A">
              <w:rPr>
                <w:rFonts w:cs="Arial"/>
                <w:b w:val="0"/>
                <w:color w:val="000000"/>
                <w:sz w:val="22"/>
                <w:szCs w:val="22"/>
              </w:rPr>
              <w:t xml:space="preserve"> las condiciones de los archivos, estado de los documentos y de las unidades de conservación cajas y carpetas.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31C28A8" w14:textId="77777777" w:rsidR="000C10CA" w:rsidRPr="00E1211A" w:rsidRDefault="000C10CA"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1211A">
              <w:rPr>
                <w:rFonts w:cs="Arial"/>
                <w:color w:val="000000"/>
                <w:sz w:val="22"/>
                <w:szCs w:val="22"/>
              </w:rPr>
              <w:t>Todas las dependencias</w:t>
            </w:r>
          </w:p>
        </w:tc>
      </w:tr>
      <w:tr w:rsidR="000C10CA" w:rsidRPr="00E1211A" w14:paraId="1343507A" w14:textId="77777777" w:rsidTr="00905158">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5511007" w14:textId="4A4F0CDB" w:rsidR="000C10CA" w:rsidRPr="00E1211A" w:rsidRDefault="000C10CA" w:rsidP="0058032F">
            <w:pPr>
              <w:spacing w:after="0" w:line="240" w:lineRule="auto"/>
              <w:jc w:val="both"/>
              <w:rPr>
                <w:rFonts w:cs="Arial"/>
                <w:b w:val="0"/>
                <w:color w:val="000000"/>
                <w:sz w:val="22"/>
                <w:szCs w:val="22"/>
                <w:highlight w:val="yellow"/>
              </w:rPr>
            </w:pPr>
            <w:r w:rsidRPr="00E1211A">
              <w:rPr>
                <w:rFonts w:cs="Arial"/>
                <w:b w:val="0"/>
                <w:color w:val="000000"/>
                <w:sz w:val="22"/>
                <w:szCs w:val="22"/>
              </w:rPr>
              <w:lastRenderedPageBreak/>
              <w:t xml:space="preserve">Asegurar la conservación de las características e integridad de los documentos electrónicos, estableciendo métodos y </w:t>
            </w:r>
            <w:r w:rsidRPr="00E1211A">
              <w:rPr>
                <w:rFonts w:cs="Arial"/>
                <w:b w:val="0"/>
                <w:sz w:val="22"/>
                <w:szCs w:val="22"/>
              </w:rPr>
              <w:t>procedimientos claros</w:t>
            </w:r>
            <w:r w:rsidRPr="00E1211A">
              <w:rPr>
                <w:rFonts w:cs="Arial"/>
                <w:b w:val="0"/>
                <w:color w:val="00000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1E0AC6B" w14:textId="7D8583B0" w:rsidR="000C10CA"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r w:rsidR="00D44083" w:rsidRPr="00E1211A" w14:paraId="7DDABEA0" w14:textId="77777777" w:rsidTr="00905158">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873165D" w14:textId="28A103FE" w:rsidR="00D44083" w:rsidRPr="00E1211A" w:rsidRDefault="00325296" w:rsidP="00325296">
            <w:pPr>
              <w:spacing w:after="0" w:line="240" w:lineRule="auto"/>
              <w:jc w:val="both"/>
              <w:rPr>
                <w:rFonts w:cs="Arial"/>
                <w:b w:val="0"/>
                <w:color w:val="000000"/>
                <w:sz w:val="22"/>
                <w:szCs w:val="22"/>
              </w:rPr>
            </w:pPr>
            <w:r w:rsidRPr="00E1211A">
              <w:rPr>
                <w:rFonts w:cs="Arial"/>
                <w:b w:val="0"/>
                <w:color w:val="000000"/>
                <w:sz w:val="22"/>
                <w:szCs w:val="22"/>
              </w:rPr>
              <w:t xml:space="preserve">Socializar el procedimiento </w:t>
            </w:r>
            <w:r w:rsidRPr="00E1211A">
              <w:rPr>
                <w:rFonts w:cs="Arial"/>
                <w:b w:val="0"/>
                <w:sz w:val="22"/>
                <w:szCs w:val="22"/>
              </w:rPr>
              <w:t xml:space="preserve">de transferencias documentales, el cual se encuentra vigente en el Sistema Integrado de Gestión </w:t>
            </w:r>
            <w:r w:rsidR="00E73A0E" w:rsidRPr="00E1211A">
              <w:rPr>
                <w:rFonts w:cs="Arial"/>
                <w:b w:val="0"/>
                <w:sz w:val="22"/>
                <w:szCs w:val="22"/>
              </w:rPr>
              <w:t>–</w:t>
            </w:r>
            <w:r w:rsidRPr="00E1211A">
              <w:rPr>
                <w:rFonts w:cs="Arial"/>
                <w:b w:val="0"/>
                <w:sz w:val="22"/>
                <w:szCs w:val="22"/>
              </w:rPr>
              <w:t xml:space="preserve"> SIG</w:t>
            </w:r>
            <w:r w:rsidR="00E73A0E" w:rsidRPr="00E1211A">
              <w:rPr>
                <w:rFonts w:cs="Arial"/>
                <w:b w:val="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22DB08D" w14:textId="63B7281A" w:rsidR="00D44083"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color w:val="000000"/>
                <w:sz w:val="22"/>
                <w:szCs w:val="22"/>
              </w:rPr>
            </w:pPr>
            <w:r w:rsidRPr="00E1211A">
              <w:rPr>
                <w:rFonts w:cs="Arial"/>
                <w:sz w:val="22"/>
                <w:szCs w:val="22"/>
              </w:rPr>
              <w:t>Grupo Gestión Humana y de la Información – Proceso Gestión Documental</w:t>
            </w:r>
          </w:p>
        </w:tc>
      </w:tr>
    </w:tbl>
    <w:p w14:paraId="179EF4E3" w14:textId="0911532D" w:rsidR="00595522" w:rsidRDefault="00595522">
      <w:pPr>
        <w:spacing w:after="0" w:line="240" w:lineRule="auto"/>
        <w:rPr>
          <w:rFonts w:cs="Arial"/>
          <w:szCs w:val="24"/>
        </w:rPr>
      </w:pPr>
    </w:p>
    <w:p w14:paraId="0616A35A" w14:textId="08208E19" w:rsidR="000C10CA" w:rsidRPr="00B55F7E" w:rsidRDefault="00CE2EA1" w:rsidP="00C103F5">
      <w:pPr>
        <w:pStyle w:val="Ttulo2"/>
        <w:numPr>
          <w:ilvl w:val="1"/>
          <w:numId w:val="5"/>
        </w:numPr>
        <w:jc w:val="both"/>
        <w:rPr>
          <w:rFonts w:ascii="Arial" w:hAnsi="Arial" w:cs="Arial"/>
          <w:color w:val="000000"/>
          <w:sz w:val="24"/>
          <w:szCs w:val="24"/>
        </w:rPr>
      </w:pPr>
      <w:bookmarkStart w:id="37" w:name="_Toc141274769"/>
      <w:r w:rsidRPr="00B55F7E">
        <w:rPr>
          <w:rFonts w:ascii="Arial" w:hAnsi="Arial" w:cs="Arial"/>
          <w:color w:val="000000"/>
          <w:sz w:val="24"/>
          <w:szCs w:val="24"/>
        </w:rPr>
        <w:t xml:space="preserve">Disposición </w:t>
      </w:r>
      <w:r>
        <w:rPr>
          <w:rFonts w:ascii="Arial" w:hAnsi="Arial" w:cs="Arial"/>
          <w:color w:val="000000"/>
          <w:sz w:val="24"/>
          <w:szCs w:val="24"/>
        </w:rPr>
        <w:t>d</w:t>
      </w:r>
      <w:r w:rsidRPr="00B55F7E">
        <w:rPr>
          <w:rFonts w:ascii="Arial" w:hAnsi="Arial" w:cs="Arial"/>
          <w:color w:val="000000"/>
          <w:sz w:val="24"/>
          <w:szCs w:val="24"/>
        </w:rPr>
        <w:t>e Documentos</w:t>
      </w:r>
      <w:bookmarkEnd w:id="37"/>
    </w:p>
    <w:p w14:paraId="2D856A8B" w14:textId="77777777" w:rsidR="009D6CB8" w:rsidRPr="00B55F7E" w:rsidRDefault="009D6CB8" w:rsidP="00A756A0">
      <w:pPr>
        <w:jc w:val="both"/>
        <w:rPr>
          <w:rFonts w:cs="Arial"/>
          <w:szCs w:val="24"/>
        </w:rPr>
      </w:pPr>
    </w:p>
    <w:p w14:paraId="72552ED5" w14:textId="06FA39F0" w:rsidR="000C10CA" w:rsidRPr="00B55F7E" w:rsidRDefault="00D44083" w:rsidP="00A756A0">
      <w:pPr>
        <w:jc w:val="both"/>
        <w:rPr>
          <w:rFonts w:cs="Arial"/>
          <w:szCs w:val="24"/>
        </w:rPr>
      </w:pPr>
      <w:r w:rsidRPr="00B55F7E">
        <w:rPr>
          <w:rFonts w:cs="Arial"/>
          <w:szCs w:val="24"/>
        </w:rPr>
        <w:t xml:space="preserve">La disposición final de los documentos se realiza en cualquier etapa del ciclo vital, </w:t>
      </w:r>
      <w:r w:rsidR="0076579F" w:rsidRPr="00B55F7E">
        <w:rPr>
          <w:rFonts w:cs="Arial"/>
          <w:szCs w:val="24"/>
        </w:rPr>
        <w:t>en</w:t>
      </w:r>
      <w:r w:rsidRPr="00B55F7E">
        <w:rPr>
          <w:rFonts w:cs="Arial"/>
          <w:szCs w:val="24"/>
        </w:rPr>
        <w:t xml:space="preserve"> aras </w:t>
      </w:r>
      <w:r w:rsidR="0076579F" w:rsidRPr="00B55F7E">
        <w:rPr>
          <w:rFonts w:cs="Arial"/>
          <w:szCs w:val="24"/>
        </w:rPr>
        <w:t>de</w:t>
      </w:r>
      <w:r w:rsidRPr="00B55F7E">
        <w:rPr>
          <w:rFonts w:cs="Arial"/>
          <w:szCs w:val="24"/>
        </w:rPr>
        <w:t xml:space="preserve"> su conservación permanente, temporal o eliminación, conforme a lo establecido en las TRD, de</w:t>
      </w:r>
      <w:r w:rsidR="0076579F" w:rsidRPr="00B55F7E">
        <w:rPr>
          <w:rFonts w:cs="Arial"/>
          <w:szCs w:val="24"/>
        </w:rPr>
        <w:t xml:space="preserve">bidamente aprobadas y dentro </w:t>
      </w:r>
      <w:r w:rsidRPr="00B55F7E">
        <w:rPr>
          <w:rFonts w:cs="Arial"/>
          <w:szCs w:val="24"/>
        </w:rPr>
        <w:t>del contexto administrativo, legal, funcional, tecnológico y misional de la empresa.</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DISPOSICIÓN DE DOCUMENTOS"/>
        <w:tblDescription w:val="ACTIVIDADES RELACIONADAS CON LA DISPOSICIÓN DE DOCUMENTOS"/>
      </w:tblPr>
      <w:tblGrid>
        <w:gridCol w:w="6729"/>
        <w:gridCol w:w="2977"/>
      </w:tblGrid>
      <w:tr w:rsidR="002E2B76" w:rsidRPr="00E1211A" w14:paraId="3C8BD8F7" w14:textId="77777777" w:rsidTr="00AD1009">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hemeColor="background1"/>
            </w:tcBorders>
            <w:shd w:val="clear" w:color="auto" w:fill="4472C4"/>
            <w:hideMark/>
          </w:tcPr>
          <w:p w14:paraId="48F2A780" w14:textId="60441D9E" w:rsidR="002E2B76" w:rsidRPr="00E1211A" w:rsidRDefault="00CE2EA1" w:rsidP="00A37CD6">
            <w:pPr>
              <w:spacing w:after="0" w:line="240" w:lineRule="auto"/>
              <w:ind w:left="-3"/>
              <w:jc w:val="center"/>
              <w:rPr>
                <w:rFonts w:cs="Arial"/>
                <w:sz w:val="22"/>
                <w:szCs w:val="22"/>
              </w:rPr>
            </w:pPr>
            <w:r w:rsidRPr="00E1211A">
              <w:rPr>
                <w:rFonts w:cs="Arial"/>
                <w:sz w:val="22"/>
                <w:szCs w:val="22"/>
              </w:rPr>
              <w:t>Actividades a desarrollar</w:t>
            </w:r>
          </w:p>
        </w:tc>
        <w:tc>
          <w:tcPr>
            <w:tcW w:w="2977"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2010B8BC" w14:textId="2867F54F" w:rsidR="002E2B76" w:rsidRPr="00E1211A" w:rsidRDefault="00CE2EA1"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2E2B76" w:rsidRPr="00E1211A" w14:paraId="21BB4C4C" w14:textId="77777777" w:rsidTr="00AD1009">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C0F5F4F" w14:textId="7CDD39AF" w:rsidR="002E2B76" w:rsidRPr="00E1211A" w:rsidRDefault="002E2B76" w:rsidP="00D41250">
            <w:pPr>
              <w:spacing w:after="0" w:line="240" w:lineRule="auto"/>
              <w:jc w:val="both"/>
              <w:rPr>
                <w:rFonts w:cs="Arial"/>
                <w:b w:val="0"/>
                <w:sz w:val="22"/>
                <w:szCs w:val="22"/>
              </w:rPr>
            </w:pPr>
            <w:r w:rsidRPr="00E1211A">
              <w:rPr>
                <w:rFonts w:cs="Arial"/>
                <w:b w:val="0"/>
                <w:sz w:val="22"/>
                <w:szCs w:val="22"/>
              </w:rPr>
              <w:t>Actualizar en los procedimientos existentes, los estándares y criterios para la aplicación de las</w:t>
            </w:r>
            <w:r w:rsidR="001F07F3" w:rsidRPr="00E1211A">
              <w:rPr>
                <w:rFonts w:cs="Arial"/>
                <w:b w:val="0"/>
                <w:sz w:val="22"/>
                <w:szCs w:val="22"/>
              </w:rPr>
              <w:t xml:space="preserve"> </w:t>
            </w:r>
            <w:r w:rsidRPr="00E1211A">
              <w:rPr>
                <w:rFonts w:cs="Arial"/>
                <w:b w:val="0"/>
                <w:sz w:val="22"/>
                <w:szCs w:val="22"/>
              </w:rPr>
              <w:t xml:space="preserve">TRD y </w:t>
            </w:r>
            <w:r w:rsidR="00291A40" w:rsidRPr="00E1211A">
              <w:rPr>
                <w:rFonts w:cs="Arial"/>
                <w:b w:val="0"/>
                <w:sz w:val="22"/>
                <w:szCs w:val="22"/>
              </w:rPr>
              <w:t xml:space="preserve">Tablas de Valoración Documental </w:t>
            </w:r>
            <w:r w:rsidR="00AD1009" w:rsidRPr="00E1211A">
              <w:rPr>
                <w:rFonts w:cs="Arial"/>
                <w:b w:val="0"/>
                <w:sz w:val="22"/>
                <w:szCs w:val="22"/>
              </w:rPr>
              <w:t>-</w:t>
            </w:r>
            <w:r w:rsidRPr="00E1211A">
              <w:rPr>
                <w:rFonts w:cs="Arial"/>
                <w:b w:val="0"/>
                <w:sz w:val="22"/>
                <w:szCs w:val="22"/>
              </w:rPr>
              <w:t>TVD</w:t>
            </w:r>
            <w:r w:rsidR="00291A40" w:rsidRPr="00E1211A">
              <w:rPr>
                <w:rFonts w:cs="Arial"/>
                <w:b w:val="0"/>
                <w:sz w:val="22"/>
                <w:szCs w:val="22"/>
              </w:rPr>
              <w:t>, al igual que, todo</w:t>
            </w:r>
            <w:r w:rsidRPr="00E1211A">
              <w:rPr>
                <w:rFonts w:cs="Arial"/>
                <w:b w:val="0"/>
                <w:sz w:val="22"/>
                <w:szCs w:val="22"/>
              </w:rPr>
              <w:t xml:space="preserve"> lo relacionado con la conservación total, selección y digitalización de los documentos</w:t>
            </w:r>
            <w:r w:rsidR="00D41250" w:rsidRPr="00E1211A">
              <w:rPr>
                <w:rFonts w:cs="Arial"/>
                <w:b w:val="0"/>
                <w:sz w:val="22"/>
                <w:szCs w:val="22"/>
              </w:rPr>
              <w:t>.</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4C842E6" w14:textId="05776DC9" w:rsidR="002E2B76" w:rsidRPr="00E1211A" w:rsidRDefault="00C60BD7" w:rsidP="002E2B76">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Secretaría General – Gestión Documental</w:t>
            </w:r>
          </w:p>
        </w:tc>
      </w:tr>
      <w:tr w:rsidR="002E2B76" w:rsidRPr="00E1211A" w14:paraId="598F5F01" w14:textId="77777777" w:rsidTr="00AD1009">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96AB1D0" w14:textId="7B2EE456" w:rsidR="002E2B76" w:rsidRPr="00E1211A" w:rsidRDefault="002E2B76" w:rsidP="001056AA">
            <w:pPr>
              <w:spacing w:after="0" w:line="240" w:lineRule="auto"/>
              <w:jc w:val="both"/>
              <w:rPr>
                <w:rFonts w:cs="Arial"/>
                <w:b w:val="0"/>
                <w:sz w:val="22"/>
                <w:szCs w:val="22"/>
              </w:rPr>
            </w:pPr>
            <w:r w:rsidRPr="00E1211A">
              <w:rPr>
                <w:rFonts w:cs="Arial"/>
                <w:b w:val="0"/>
                <w:sz w:val="22"/>
                <w:szCs w:val="22"/>
              </w:rPr>
              <w:t xml:space="preserve">Aplicar los procedimientos establecidos por el proceso de </w:t>
            </w:r>
            <w:r w:rsidR="00D41250" w:rsidRPr="00E1211A">
              <w:rPr>
                <w:rFonts w:cs="Arial"/>
                <w:b w:val="0"/>
                <w:sz w:val="22"/>
                <w:szCs w:val="22"/>
              </w:rPr>
              <w:t>Gestión</w:t>
            </w:r>
            <w:r w:rsidRPr="00E1211A">
              <w:rPr>
                <w:rFonts w:cs="Arial"/>
                <w:b w:val="0"/>
                <w:sz w:val="22"/>
                <w:szCs w:val="22"/>
              </w:rPr>
              <w:t xml:space="preserve"> Documental en lo relacionado con la disposición final de </w:t>
            </w:r>
            <w:r w:rsidR="001056AA" w:rsidRPr="00E1211A">
              <w:rPr>
                <w:rFonts w:cs="Arial"/>
                <w:b w:val="0"/>
                <w:sz w:val="22"/>
                <w:szCs w:val="22"/>
              </w:rPr>
              <w:t xml:space="preserve">los documentos, </w:t>
            </w:r>
            <w:r w:rsidR="00396F64" w:rsidRPr="00E1211A">
              <w:rPr>
                <w:rFonts w:cs="Arial"/>
                <w:b w:val="0"/>
                <w:sz w:val="22"/>
                <w:szCs w:val="22"/>
              </w:rPr>
              <w:t>implementando</w:t>
            </w:r>
            <w:r w:rsidR="001056AA" w:rsidRPr="00E1211A">
              <w:rPr>
                <w:rFonts w:cs="Arial"/>
                <w:b w:val="0"/>
                <w:sz w:val="22"/>
                <w:szCs w:val="22"/>
              </w:rPr>
              <w:t xml:space="preserve"> </w:t>
            </w:r>
            <w:r w:rsidR="00396F64" w:rsidRPr="00E1211A">
              <w:rPr>
                <w:rFonts w:cs="Arial"/>
                <w:b w:val="0"/>
                <w:sz w:val="22"/>
                <w:szCs w:val="22"/>
              </w:rPr>
              <w:t>las</w:t>
            </w:r>
            <w:r w:rsidR="001056AA" w:rsidRPr="00E1211A">
              <w:rPr>
                <w:rFonts w:cs="Arial"/>
                <w:b w:val="0"/>
                <w:sz w:val="22"/>
                <w:szCs w:val="22"/>
              </w:rPr>
              <w:t xml:space="preserve"> </w:t>
            </w:r>
            <w:r w:rsidR="00291A40" w:rsidRPr="00E1211A">
              <w:rPr>
                <w:rFonts w:cs="Arial"/>
                <w:b w:val="0"/>
                <w:sz w:val="22"/>
                <w:szCs w:val="22"/>
              </w:rPr>
              <w:t>TRD</w:t>
            </w:r>
            <w:r w:rsidR="001056AA" w:rsidRPr="00E1211A">
              <w:rPr>
                <w:rFonts w:cs="Arial"/>
                <w:b w:val="0"/>
                <w:sz w:val="22"/>
                <w:szCs w:val="22"/>
              </w:rPr>
              <w:t xml:space="preserve"> y </w:t>
            </w:r>
            <w:r w:rsidR="00396F64" w:rsidRPr="00E1211A">
              <w:rPr>
                <w:rFonts w:cs="Arial"/>
                <w:b w:val="0"/>
                <w:sz w:val="22"/>
                <w:szCs w:val="22"/>
              </w:rPr>
              <w:t>TVD, conservación</w:t>
            </w:r>
            <w:r w:rsidR="001056AA" w:rsidRPr="00E1211A">
              <w:rPr>
                <w:rFonts w:cs="Arial"/>
                <w:b w:val="0"/>
                <w:sz w:val="22"/>
                <w:szCs w:val="22"/>
              </w:rPr>
              <w:t xml:space="preserve"> </w:t>
            </w:r>
            <w:r w:rsidR="00396F64" w:rsidRPr="00E1211A">
              <w:rPr>
                <w:rFonts w:cs="Arial"/>
                <w:b w:val="0"/>
                <w:sz w:val="22"/>
                <w:szCs w:val="22"/>
              </w:rPr>
              <w:t>total,</w:t>
            </w:r>
            <w:r w:rsidR="001056AA" w:rsidRPr="00E1211A">
              <w:rPr>
                <w:rFonts w:cs="Arial"/>
                <w:b w:val="0"/>
                <w:sz w:val="22"/>
                <w:szCs w:val="22"/>
              </w:rPr>
              <w:t xml:space="preserve"> </w:t>
            </w:r>
            <w:r w:rsidR="00396F64" w:rsidRPr="00E1211A">
              <w:rPr>
                <w:rFonts w:cs="Arial"/>
                <w:b w:val="0"/>
                <w:sz w:val="22"/>
                <w:szCs w:val="22"/>
              </w:rPr>
              <w:t>selección y digitalización de los documentos.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D3446DC" w14:textId="77777777" w:rsidR="002E2B76" w:rsidRPr="00E1211A" w:rsidRDefault="002E2B76" w:rsidP="002E2B76">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Todas las dependencias</w:t>
            </w:r>
          </w:p>
        </w:tc>
      </w:tr>
      <w:tr w:rsidR="002E2B76" w:rsidRPr="00E1211A" w14:paraId="10D1771E" w14:textId="77777777" w:rsidTr="00AD1009">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C3C9795" w14:textId="77777777" w:rsidR="002E2B76" w:rsidRPr="00E1211A" w:rsidRDefault="002E2B76" w:rsidP="002E2B76">
            <w:pPr>
              <w:spacing w:after="0" w:line="240" w:lineRule="auto"/>
              <w:jc w:val="both"/>
              <w:rPr>
                <w:rFonts w:cs="Arial"/>
                <w:b w:val="0"/>
                <w:sz w:val="22"/>
                <w:szCs w:val="22"/>
              </w:rPr>
            </w:pPr>
            <w:r w:rsidRPr="00E1211A">
              <w:rPr>
                <w:rFonts w:cs="Arial"/>
                <w:b w:val="0"/>
                <w:sz w:val="22"/>
                <w:szCs w:val="22"/>
              </w:rPr>
              <w:t>Actualizar y elaborar los procedimientos que sean necesarios, especificando claramente las actividades a desarrollar para la destrucción segura y/o eliminación de los documentos.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B901062" w14:textId="78E6548A" w:rsidR="002E2B76"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2E2B76" w:rsidRPr="00E1211A" w14:paraId="4499BCFE" w14:textId="77777777" w:rsidTr="00AD1009">
        <w:trPr>
          <w:trHeight w:val="156"/>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ED36295" w14:textId="74ED0E17" w:rsidR="002E2B76" w:rsidRPr="00E1211A" w:rsidRDefault="002E2B76" w:rsidP="002E2B76">
            <w:pPr>
              <w:spacing w:after="0" w:line="240" w:lineRule="auto"/>
              <w:jc w:val="both"/>
              <w:rPr>
                <w:rFonts w:cs="Arial"/>
                <w:b w:val="0"/>
                <w:sz w:val="22"/>
                <w:szCs w:val="22"/>
              </w:rPr>
            </w:pPr>
            <w:r w:rsidRPr="00E1211A">
              <w:rPr>
                <w:rFonts w:cs="Arial"/>
                <w:b w:val="0"/>
                <w:sz w:val="22"/>
                <w:szCs w:val="22"/>
              </w:rPr>
              <w:t>Document</w:t>
            </w:r>
            <w:r w:rsidR="006657F1" w:rsidRPr="00E1211A">
              <w:rPr>
                <w:rFonts w:cs="Arial"/>
                <w:b w:val="0"/>
                <w:sz w:val="22"/>
                <w:szCs w:val="22"/>
              </w:rPr>
              <w:t xml:space="preserve">ar la eliminación de documentos, </w:t>
            </w:r>
            <w:r w:rsidRPr="00E1211A">
              <w:rPr>
                <w:rFonts w:cs="Arial"/>
                <w:b w:val="0"/>
                <w:sz w:val="22"/>
                <w:szCs w:val="22"/>
              </w:rPr>
              <w:t xml:space="preserve">a través de las actas de eliminación y los inventarios, con aprobación del Comité de Institucional de Gestión y Desempeño y dejar evidencia y trazabilidad de los procedimientos realizados.  </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E79E02C" w14:textId="3C8E36D2" w:rsidR="002E2B76"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2E2B76" w:rsidRPr="00E1211A" w14:paraId="1925145B" w14:textId="77777777" w:rsidTr="00AD1009">
        <w:trPr>
          <w:cnfStyle w:val="000000100000" w:firstRow="0" w:lastRow="0" w:firstColumn="0" w:lastColumn="0" w:oddVBand="0" w:evenVBand="0" w:oddHBand="1" w:evenHBand="0" w:firstRowFirstColumn="0" w:firstRowLastColumn="0" w:lastRowFirstColumn="0" w:lastRowLastColumn="0"/>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8F44147" w14:textId="77777777" w:rsidR="002E2B76" w:rsidRPr="00E1211A" w:rsidRDefault="002E2B76" w:rsidP="002E2B76">
            <w:pPr>
              <w:spacing w:after="0" w:line="240" w:lineRule="auto"/>
              <w:jc w:val="both"/>
              <w:rPr>
                <w:rFonts w:cs="Arial"/>
                <w:b w:val="0"/>
                <w:sz w:val="22"/>
                <w:szCs w:val="22"/>
              </w:rPr>
            </w:pPr>
            <w:r w:rsidRPr="00E1211A">
              <w:rPr>
                <w:rFonts w:cs="Arial"/>
                <w:b w:val="0"/>
                <w:sz w:val="22"/>
                <w:szCs w:val="22"/>
              </w:rPr>
              <w:t>Publicar los inventarios correspondientes a las transferencias documentales.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D7914F0" w14:textId="7471C56D" w:rsidR="002E2B76"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2E2B76" w:rsidRPr="00E1211A" w14:paraId="576A4AE9" w14:textId="77777777" w:rsidTr="00AD1009">
        <w:trPr>
          <w:trHeight w:val="43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E8AA061" w14:textId="77777777" w:rsidR="002E2B76" w:rsidRPr="00E1211A" w:rsidRDefault="002E2B76" w:rsidP="002E2B76">
            <w:pPr>
              <w:spacing w:after="0" w:line="240" w:lineRule="auto"/>
              <w:jc w:val="both"/>
              <w:rPr>
                <w:rFonts w:cs="Arial"/>
                <w:b w:val="0"/>
                <w:sz w:val="22"/>
                <w:szCs w:val="22"/>
              </w:rPr>
            </w:pPr>
            <w:r w:rsidRPr="00E1211A">
              <w:rPr>
                <w:rFonts w:cs="Arial"/>
                <w:b w:val="0"/>
                <w:sz w:val="22"/>
                <w:szCs w:val="22"/>
              </w:rPr>
              <w:t>Publicar los inventarios y actas de eliminación de documentos.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737815A" w14:textId="387A7F4C" w:rsidR="002E2B76" w:rsidRPr="00E1211A" w:rsidRDefault="00595522" w:rsidP="00595522">
            <w:pPr>
              <w:spacing w:after="0"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bl>
    <w:p w14:paraId="65EA157B" w14:textId="0736A4BD" w:rsidR="00595522" w:rsidRDefault="00595522" w:rsidP="00E62FFB">
      <w:pPr>
        <w:rPr>
          <w:rFonts w:cs="Arial"/>
          <w:szCs w:val="24"/>
        </w:rPr>
      </w:pPr>
    </w:p>
    <w:p w14:paraId="565AA081" w14:textId="77777777" w:rsidR="00595522" w:rsidRDefault="00595522">
      <w:pPr>
        <w:spacing w:after="0" w:line="240" w:lineRule="auto"/>
        <w:rPr>
          <w:rFonts w:cs="Arial"/>
          <w:szCs w:val="24"/>
        </w:rPr>
      </w:pPr>
      <w:r>
        <w:rPr>
          <w:rFonts w:cs="Arial"/>
          <w:szCs w:val="24"/>
        </w:rPr>
        <w:br w:type="page"/>
      </w:r>
    </w:p>
    <w:p w14:paraId="664B3653" w14:textId="239F8B54" w:rsidR="00BA4E31" w:rsidRPr="00B55F7E" w:rsidRDefault="0052250F" w:rsidP="00C103F5">
      <w:pPr>
        <w:pStyle w:val="Ttulo2"/>
        <w:numPr>
          <w:ilvl w:val="1"/>
          <w:numId w:val="5"/>
        </w:numPr>
        <w:jc w:val="both"/>
        <w:rPr>
          <w:rFonts w:ascii="Arial" w:hAnsi="Arial" w:cs="Arial"/>
          <w:color w:val="000000"/>
          <w:sz w:val="24"/>
          <w:szCs w:val="24"/>
        </w:rPr>
      </w:pPr>
      <w:bookmarkStart w:id="38" w:name="_Toc141274770"/>
      <w:r w:rsidRPr="00B55F7E">
        <w:rPr>
          <w:rFonts w:ascii="Arial" w:hAnsi="Arial" w:cs="Arial"/>
          <w:color w:val="000000"/>
          <w:sz w:val="24"/>
          <w:szCs w:val="24"/>
        </w:rPr>
        <w:lastRenderedPageBreak/>
        <w:t xml:space="preserve">Preservación </w:t>
      </w:r>
      <w:r>
        <w:rPr>
          <w:rFonts w:ascii="Arial" w:hAnsi="Arial" w:cs="Arial"/>
          <w:color w:val="000000"/>
          <w:sz w:val="24"/>
          <w:szCs w:val="24"/>
        </w:rPr>
        <w:t>a</w:t>
      </w:r>
      <w:r w:rsidRPr="00B55F7E">
        <w:rPr>
          <w:rFonts w:ascii="Arial" w:hAnsi="Arial" w:cs="Arial"/>
          <w:color w:val="000000"/>
          <w:sz w:val="24"/>
          <w:szCs w:val="24"/>
        </w:rPr>
        <w:t xml:space="preserve"> Largo Plazo</w:t>
      </w:r>
      <w:bookmarkEnd w:id="38"/>
    </w:p>
    <w:p w14:paraId="6E700489" w14:textId="77777777" w:rsidR="009D6CB8" w:rsidRPr="00B55F7E" w:rsidRDefault="009D6CB8" w:rsidP="00BA4E31">
      <w:pPr>
        <w:rPr>
          <w:rFonts w:cs="Arial"/>
          <w:szCs w:val="24"/>
        </w:rPr>
      </w:pPr>
    </w:p>
    <w:p w14:paraId="5A6AFBAC" w14:textId="34EF6E63" w:rsidR="009D6CB8" w:rsidRPr="00B55F7E" w:rsidRDefault="009D6CB8" w:rsidP="00A93A0F">
      <w:pPr>
        <w:jc w:val="both"/>
        <w:rPr>
          <w:rFonts w:cs="Arial"/>
          <w:bCs/>
          <w:szCs w:val="24"/>
        </w:rPr>
      </w:pPr>
      <w:r w:rsidRPr="00B55F7E">
        <w:rPr>
          <w:rFonts w:cs="Arial"/>
          <w:bCs/>
          <w:szCs w:val="24"/>
        </w:rPr>
        <w:t xml:space="preserve">En la etapa de preservación de los documentos, se realiza un conjunto de acciones estándares que garanticen una </w:t>
      </w:r>
      <w:r w:rsidR="00C9107C" w:rsidRPr="00B55F7E">
        <w:rPr>
          <w:rFonts w:cs="Arial"/>
          <w:bCs/>
          <w:szCs w:val="24"/>
        </w:rPr>
        <w:t>vía adecuada y ó</w:t>
      </w:r>
      <w:r w:rsidRPr="00B55F7E">
        <w:rPr>
          <w:rFonts w:cs="Arial"/>
          <w:bCs/>
          <w:szCs w:val="24"/>
        </w:rPr>
        <w:t>ptim</w:t>
      </w:r>
      <w:r w:rsidR="00E62FFB" w:rsidRPr="00B55F7E">
        <w:rPr>
          <w:rFonts w:cs="Arial"/>
          <w:bCs/>
          <w:szCs w:val="24"/>
        </w:rPr>
        <w:t xml:space="preserve">a de conservación a largo plazo, </w:t>
      </w:r>
      <w:r w:rsidRPr="00B55F7E">
        <w:rPr>
          <w:rFonts w:cs="Arial"/>
          <w:bCs/>
          <w:szCs w:val="24"/>
        </w:rPr>
        <w:t>independientemente de su medio y forma de registro o almacenamiento, así como actividades dirigidas al seguimiento y control de las condiciones ambientales, mantenimiento y seguridad de las instalaciones, prevención y protección de desastres, limpieza de áreas y documentos, conforme a la normatividad vigente en materia archivística y dentro del contexto administrativo, legal funcional,</w:t>
      </w:r>
      <w:r w:rsidR="00E62FFB" w:rsidRPr="00B55F7E">
        <w:rPr>
          <w:rFonts w:cs="Arial"/>
          <w:bCs/>
          <w:szCs w:val="24"/>
        </w:rPr>
        <w:t xml:space="preserve"> tecnológico y misional de la entidad</w:t>
      </w:r>
      <w:r w:rsidRPr="00B55F7E">
        <w:rPr>
          <w:rFonts w:cs="Arial"/>
          <w:bCs/>
          <w:szCs w:val="24"/>
        </w:rPr>
        <w:t>.</w:t>
      </w:r>
    </w:p>
    <w:tbl>
      <w:tblPr>
        <w:tblStyle w:val="Tablaconcuadrcula4-nfasis1"/>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ACTIVIDADES RELACIONADAS CON LA PRESERVACION A LARGO PLAZO"/>
        <w:tblDescription w:val="ACTIVIDADES RELACIONADAS CON LA PRESERVACION A LARGO PLAZO"/>
      </w:tblPr>
      <w:tblGrid>
        <w:gridCol w:w="6729"/>
        <w:gridCol w:w="2977"/>
      </w:tblGrid>
      <w:tr w:rsidR="00BA4E31" w:rsidRPr="00E1211A" w14:paraId="6A6ED88A" w14:textId="77777777" w:rsidTr="00073ECA">
        <w:trPr>
          <w:cnfStyle w:val="100000000000" w:firstRow="1" w:lastRow="0" w:firstColumn="0" w:lastColumn="0" w:oddVBand="0" w:evenVBand="0" w:oddHBand="0" w:evenHBand="0" w:firstRowFirstColumn="0" w:firstRowLastColumn="0" w:lastRowFirstColumn="0" w:lastRowLastColumn="0"/>
          <w:trHeight w:val="341"/>
          <w:tblHeader/>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FFFFFF" w:themeColor="background1"/>
            </w:tcBorders>
            <w:shd w:val="clear" w:color="auto" w:fill="4472C4"/>
            <w:hideMark/>
          </w:tcPr>
          <w:p w14:paraId="5545D1B8" w14:textId="68D44D28" w:rsidR="00BA4E31" w:rsidRPr="00E1211A" w:rsidRDefault="0052250F" w:rsidP="00A37CD6">
            <w:pPr>
              <w:spacing w:after="0" w:line="240" w:lineRule="auto"/>
              <w:ind w:left="-3"/>
              <w:jc w:val="center"/>
              <w:rPr>
                <w:rFonts w:cs="Arial"/>
                <w:sz w:val="22"/>
                <w:szCs w:val="22"/>
              </w:rPr>
            </w:pPr>
            <w:r w:rsidRPr="00E1211A">
              <w:rPr>
                <w:rFonts w:cs="Arial"/>
                <w:sz w:val="22"/>
                <w:szCs w:val="22"/>
              </w:rPr>
              <w:t>Actividades a Desarrollar</w:t>
            </w:r>
          </w:p>
        </w:tc>
        <w:tc>
          <w:tcPr>
            <w:tcW w:w="2977"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728B70AF" w14:textId="1E48512C" w:rsidR="00BA4E31" w:rsidRPr="00E1211A" w:rsidRDefault="0052250F" w:rsidP="00A37CD6">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Responsable</w:t>
            </w:r>
          </w:p>
        </w:tc>
      </w:tr>
      <w:tr w:rsidR="00CC6BEA" w:rsidRPr="00E1211A" w14:paraId="0BB69FBF" w14:textId="77777777" w:rsidTr="00073ECA">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97626C9" w14:textId="2C3654C5" w:rsidR="00CC6BEA" w:rsidRPr="00E1211A" w:rsidRDefault="00CC6BEA" w:rsidP="00BA4E31">
            <w:pPr>
              <w:spacing w:after="0" w:line="240" w:lineRule="auto"/>
              <w:jc w:val="both"/>
              <w:rPr>
                <w:rFonts w:cs="Arial"/>
                <w:b w:val="0"/>
                <w:sz w:val="22"/>
                <w:szCs w:val="22"/>
              </w:rPr>
            </w:pPr>
            <w:r w:rsidRPr="00E1211A">
              <w:rPr>
                <w:rFonts w:cs="Arial"/>
                <w:b w:val="0"/>
                <w:sz w:val="22"/>
                <w:szCs w:val="22"/>
              </w:rPr>
              <w:t xml:space="preserve">Formular y </w:t>
            </w:r>
            <w:r w:rsidR="0070304F" w:rsidRPr="00E1211A">
              <w:rPr>
                <w:rFonts w:cs="Arial"/>
                <w:b w:val="0"/>
                <w:sz w:val="22"/>
                <w:szCs w:val="22"/>
              </w:rPr>
              <w:t>a</w:t>
            </w:r>
            <w:r w:rsidRPr="00E1211A">
              <w:rPr>
                <w:rFonts w:cs="Arial"/>
                <w:b w:val="0"/>
                <w:sz w:val="22"/>
                <w:szCs w:val="22"/>
              </w:rPr>
              <w:t xml:space="preserve">plicar </w:t>
            </w:r>
            <w:r w:rsidR="00FC26EB" w:rsidRPr="00E1211A">
              <w:rPr>
                <w:rFonts w:cs="Arial"/>
                <w:b w:val="0"/>
                <w:sz w:val="22"/>
                <w:szCs w:val="22"/>
              </w:rPr>
              <w:t xml:space="preserve">el </w:t>
            </w:r>
            <w:r w:rsidRPr="00E1211A">
              <w:rPr>
                <w:rFonts w:cs="Arial"/>
                <w:b w:val="0"/>
                <w:sz w:val="22"/>
                <w:szCs w:val="22"/>
              </w:rPr>
              <w:t>Sistema Integrado de Conservación y Preservación a largo plazo.</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4BAC224" w14:textId="5AD8D834" w:rsidR="00CC6BEA" w:rsidRPr="00E1211A" w:rsidRDefault="00595522" w:rsidP="00595522">
            <w:pPr>
              <w:spacing w:after="0" w:line="240" w:lineRule="auto"/>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Grupo Gestión Humana y de la Información – Proceso Gestión Documental</w:t>
            </w:r>
          </w:p>
        </w:tc>
      </w:tr>
      <w:tr w:rsidR="00BA4E31" w:rsidRPr="00E1211A" w14:paraId="6ABE2C22" w14:textId="77777777" w:rsidTr="00073ECA">
        <w:trPr>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81B0C7E" w14:textId="1F73CDDD" w:rsidR="00BA4E31" w:rsidRPr="00E1211A" w:rsidRDefault="00556EFD" w:rsidP="00731A7B">
            <w:pPr>
              <w:spacing w:after="0" w:line="240" w:lineRule="auto"/>
              <w:jc w:val="both"/>
              <w:rPr>
                <w:rFonts w:cs="Arial"/>
                <w:b w:val="0"/>
                <w:sz w:val="22"/>
                <w:szCs w:val="22"/>
              </w:rPr>
            </w:pPr>
            <w:r w:rsidRPr="00E1211A">
              <w:rPr>
                <w:rFonts w:cs="Arial"/>
                <w:b w:val="0"/>
                <w:sz w:val="22"/>
                <w:szCs w:val="22"/>
              </w:rPr>
              <w:t xml:space="preserve">Actualizar conforme </w:t>
            </w:r>
            <w:r w:rsidR="0044290D" w:rsidRPr="00E1211A">
              <w:rPr>
                <w:rFonts w:cs="Arial"/>
                <w:b w:val="0"/>
                <w:sz w:val="22"/>
                <w:szCs w:val="22"/>
              </w:rPr>
              <w:t>a las necesidades de la entidad el Plan</w:t>
            </w:r>
            <w:r w:rsidR="007A19D7" w:rsidRPr="00E1211A">
              <w:rPr>
                <w:rFonts w:cs="Arial"/>
                <w:b w:val="0"/>
                <w:sz w:val="22"/>
                <w:szCs w:val="22"/>
              </w:rPr>
              <w:t xml:space="preserve"> de Preservación</w:t>
            </w:r>
            <w:r w:rsidRPr="00E1211A">
              <w:rPr>
                <w:rFonts w:cs="Arial"/>
                <w:b w:val="0"/>
                <w:sz w:val="22"/>
                <w:szCs w:val="22"/>
              </w:rPr>
              <w:t xml:space="preserve"> digital</w:t>
            </w:r>
            <w:r w:rsidR="007A19D7" w:rsidRPr="00E1211A">
              <w:rPr>
                <w:rFonts w:cs="Arial"/>
                <w:b w:val="0"/>
                <w:sz w:val="22"/>
                <w:szCs w:val="22"/>
              </w:rPr>
              <w:t xml:space="preserve"> </w:t>
            </w:r>
            <w:r w:rsidR="00BA4E31" w:rsidRPr="00E1211A">
              <w:rPr>
                <w:rFonts w:cs="Arial"/>
                <w:b w:val="0"/>
                <w:sz w:val="22"/>
                <w:szCs w:val="22"/>
              </w:rPr>
              <w:t>para los documentos electrónicos, contemplando criterios como autenticidad, integridad, inalterabilidad, acceso. Disponibilidad y legibilidad.</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0BB411F" w14:textId="246CE69E" w:rsidR="00BA4E31" w:rsidRPr="00E1211A" w:rsidRDefault="00731A7B" w:rsidP="00731A7B">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Secretaría General Gestión Documental -</w:t>
            </w:r>
            <w:r w:rsidR="00BA4E31" w:rsidRPr="00E1211A">
              <w:rPr>
                <w:rFonts w:cs="Arial"/>
                <w:sz w:val="22"/>
                <w:szCs w:val="22"/>
              </w:rPr>
              <w:t>Oficina Asesora de Planeación</w:t>
            </w:r>
          </w:p>
        </w:tc>
      </w:tr>
      <w:tr w:rsidR="0044290D" w:rsidRPr="00E1211A" w14:paraId="61ED3AEF" w14:textId="77777777" w:rsidTr="00073ECA">
        <w:trPr>
          <w:cnfStyle w:val="000000100000" w:firstRow="0" w:lastRow="0" w:firstColumn="0" w:lastColumn="0" w:oddVBand="0" w:evenVBand="0" w:oddHBand="1" w:evenHBand="0" w:firstRowFirstColumn="0" w:firstRowLastColumn="0" w:lastRowFirstColumn="0" w:lastRowLastColumn="0"/>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5F6B7E0B" w14:textId="7CFC6CA4" w:rsidR="0044290D" w:rsidRPr="00E1211A" w:rsidRDefault="006D5402" w:rsidP="00731A7B">
            <w:pPr>
              <w:spacing w:after="0" w:line="240" w:lineRule="auto"/>
              <w:jc w:val="both"/>
              <w:rPr>
                <w:rFonts w:cs="Arial"/>
                <w:b w:val="0"/>
                <w:sz w:val="22"/>
                <w:szCs w:val="22"/>
              </w:rPr>
            </w:pPr>
            <w:r w:rsidRPr="00E1211A">
              <w:rPr>
                <w:rFonts w:cs="Arial"/>
                <w:b w:val="0"/>
                <w:sz w:val="22"/>
                <w:szCs w:val="22"/>
              </w:rPr>
              <w:t>Actualizar conforme a las necesidades de la entidad el Plan de Conservación Documental para los documentos físicos, contemplando criterios como autenticidad, integridad, inalterabilidad, acceso. Disponibilidad y legibilidad.</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39CF5499" w14:textId="163538D1" w:rsidR="0044290D" w:rsidRPr="00E1211A" w:rsidRDefault="00731A7B" w:rsidP="0044290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Secretaría General – Gestión Documental</w:t>
            </w:r>
          </w:p>
        </w:tc>
      </w:tr>
      <w:tr w:rsidR="0044290D" w:rsidRPr="00E1211A" w14:paraId="148BE8BF" w14:textId="77777777" w:rsidTr="00073ECA">
        <w:trPr>
          <w:trHeight w:val="217"/>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4BC196D" w14:textId="4F167FDE" w:rsidR="0044290D" w:rsidRPr="00E1211A" w:rsidRDefault="00731A7B" w:rsidP="00731A7B">
            <w:pPr>
              <w:spacing w:after="0" w:line="240" w:lineRule="auto"/>
              <w:jc w:val="both"/>
              <w:rPr>
                <w:rFonts w:cs="Arial"/>
                <w:b w:val="0"/>
                <w:color w:val="FF0000"/>
                <w:sz w:val="22"/>
                <w:szCs w:val="22"/>
              </w:rPr>
            </w:pPr>
            <w:r w:rsidRPr="00E1211A">
              <w:rPr>
                <w:rFonts w:cs="Arial"/>
                <w:b w:val="0"/>
                <w:sz w:val="22"/>
                <w:szCs w:val="22"/>
              </w:rPr>
              <w:t>Definir mecanismos de conservación, preservación y manipulación de los documentos físicos.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F283528" w14:textId="3378165D" w:rsidR="0044290D" w:rsidRPr="00E1211A" w:rsidRDefault="00731A7B" w:rsidP="0044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Secretaría General – Gestión Documental</w:t>
            </w:r>
          </w:p>
        </w:tc>
      </w:tr>
      <w:tr w:rsidR="0044290D" w:rsidRPr="00E1211A" w14:paraId="15112381" w14:textId="77777777" w:rsidTr="00073ECA">
        <w:trPr>
          <w:cnfStyle w:val="000000100000" w:firstRow="0" w:lastRow="0" w:firstColumn="0" w:lastColumn="0" w:oddVBand="0" w:evenVBand="0" w:oddHBand="1" w:evenHBand="0" w:firstRowFirstColumn="0" w:firstRowLastColumn="0" w:lastRowFirstColumn="0" w:lastRowLastColumn="0"/>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CB00772" w14:textId="4F9CAECE" w:rsidR="0044290D" w:rsidRPr="00E1211A" w:rsidRDefault="0044290D" w:rsidP="00B8259E">
            <w:pPr>
              <w:spacing w:after="0" w:line="240" w:lineRule="auto"/>
              <w:jc w:val="both"/>
              <w:rPr>
                <w:rFonts w:cs="Arial"/>
                <w:b w:val="0"/>
                <w:sz w:val="22"/>
                <w:szCs w:val="22"/>
              </w:rPr>
            </w:pPr>
            <w:r w:rsidRPr="00E1211A">
              <w:rPr>
                <w:rFonts w:cs="Arial"/>
                <w:b w:val="0"/>
                <w:sz w:val="22"/>
                <w:szCs w:val="22"/>
              </w:rPr>
              <w:t xml:space="preserve">Definir </w:t>
            </w:r>
            <w:r w:rsidR="00256D91" w:rsidRPr="00E1211A">
              <w:rPr>
                <w:rFonts w:cs="Arial"/>
                <w:b w:val="0"/>
                <w:sz w:val="22"/>
                <w:szCs w:val="22"/>
              </w:rPr>
              <w:t>mecanismos de</w:t>
            </w:r>
            <w:r w:rsidRPr="00E1211A">
              <w:rPr>
                <w:rFonts w:cs="Arial"/>
                <w:b w:val="0"/>
                <w:sz w:val="22"/>
                <w:szCs w:val="22"/>
              </w:rPr>
              <w:t xml:space="preserve"> conservación, preservación y manipulación de los documentos electrónicos.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81A53E4" w14:textId="76AB4FD1" w:rsidR="0044290D" w:rsidRPr="00E1211A" w:rsidRDefault="00731A7B" w:rsidP="0044290D">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cs="Arial"/>
                <w:sz w:val="22"/>
                <w:szCs w:val="22"/>
              </w:rPr>
            </w:pPr>
            <w:r w:rsidRPr="00E1211A">
              <w:rPr>
                <w:rFonts w:cs="Arial"/>
                <w:sz w:val="22"/>
                <w:szCs w:val="22"/>
              </w:rPr>
              <w:t xml:space="preserve">Secretaría General – Gestión Documental </w:t>
            </w:r>
            <w:r w:rsidR="0044290D" w:rsidRPr="00E1211A">
              <w:rPr>
                <w:rFonts w:cs="Arial"/>
                <w:sz w:val="22"/>
                <w:szCs w:val="22"/>
              </w:rPr>
              <w:t>Oficina Asesora de Planeación</w:t>
            </w:r>
          </w:p>
        </w:tc>
      </w:tr>
      <w:tr w:rsidR="0044290D" w:rsidRPr="00E1211A" w14:paraId="441387D7" w14:textId="77777777" w:rsidTr="00073ECA">
        <w:trPr>
          <w:trHeight w:val="499"/>
        </w:trPr>
        <w:tc>
          <w:tcPr>
            <w:cnfStyle w:val="001000000000" w:firstRow="0" w:lastRow="0" w:firstColumn="1" w:lastColumn="0" w:oddVBand="0" w:evenVBand="0" w:oddHBand="0" w:evenHBand="0" w:firstRowFirstColumn="0" w:firstRowLastColumn="0" w:lastRowFirstColumn="0" w:lastRowLastColumn="0"/>
            <w:tcW w:w="672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4D8BBEE4" w14:textId="77777777" w:rsidR="0044290D" w:rsidRPr="00E1211A" w:rsidRDefault="0044290D" w:rsidP="0044290D">
            <w:pPr>
              <w:spacing w:after="0" w:line="240" w:lineRule="auto"/>
              <w:jc w:val="both"/>
              <w:rPr>
                <w:rFonts w:cs="Arial"/>
                <w:b w:val="0"/>
                <w:sz w:val="22"/>
                <w:szCs w:val="22"/>
              </w:rPr>
            </w:pPr>
            <w:r w:rsidRPr="00E1211A">
              <w:rPr>
                <w:rFonts w:cs="Arial"/>
                <w:b w:val="0"/>
                <w:sz w:val="22"/>
                <w:szCs w:val="22"/>
              </w:rPr>
              <w:t>Implementar estrategias como la digitalización de documentos para la consulta, ya que con esto se contribuye gradualmente a la conservación física de los documentos con el fin de evitar deterioro, pérdida o daño en los mismos.</w:t>
            </w:r>
          </w:p>
        </w:tc>
        <w:tc>
          <w:tcPr>
            <w:tcW w:w="2977"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526FF0F" w14:textId="35BA87B8" w:rsidR="0044290D" w:rsidRPr="00E1211A" w:rsidRDefault="00731A7B" w:rsidP="0044290D">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2"/>
              </w:rPr>
            </w:pPr>
            <w:r w:rsidRPr="00E1211A">
              <w:rPr>
                <w:rFonts w:cs="Arial"/>
                <w:sz w:val="22"/>
                <w:szCs w:val="22"/>
              </w:rPr>
              <w:t>Secretaría General – Gestión Documental</w:t>
            </w:r>
          </w:p>
        </w:tc>
      </w:tr>
    </w:tbl>
    <w:p w14:paraId="3C4F0F15" w14:textId="55370A04" w:rsidR="00195B28" w:rsidRDefault="00195B28" w:rsidP="00A756A0">
      <w:pPr>
        <w:jc w:val="both"/>
        <w:rPr>
          <w:rFonts w:cs="Arial"/>
          <w:szCs w:val="24"/>
        </w:rPr>
      </w:pPr>
    </w:p>
    <w:p w14:paraId="3B882FD1" w14:textId="77777777" w:rsidR="00195B28" w:rsidRDefault="00195B28">
      <w:pPr>
        <w:spacing w:after="0" w:line="240" w:lineRule="auto"/>
        <w:rPr>
          <w:rFonts w:cs="Arial"/>
          <w:szCs w:val="24"/>
        </w:rPr>
      </w:pPr>
      <w:r>
        <w:rPr>
          <w:rFonts w:cs="Arial"/>
          <w:szCs w:val="24"/>
        </w:rPr>
        <w:br w:type="page"/>
      </w:r>
    </w:p>
    <w:p w14:paraId="1B2AC062" w14:textId="10FC7C3B" w:rsidR="006C369A" w:rsidRPr="002C78F9" w:rsidRDefault="0052250F" w:rsidP="00831E87">
      <w:pPr>
        <w:pStyle w:val="Ttulo1"/>
        <w:numPr>
          <w:ilvl w:val="0"/>
          <w:numId w:val="5"/>
        </w:numPr>
        <w:rPr>
          <w:rStyle w:val="Ttulo1Car"/>
          <w:rFonts w:ascii="Arial" w:hAnsi="Arial" w:cs="Arial"/>
          <w:b/>
          <w:bCs/>
          <w:color w:val="auto"/>
          <w:sz w:val="24"/>
          <w:szCs w:val="24"/>
        </w:rPr>
      </w:pPr>
      <w:bookmarkStart w:id="39" w:name="_Toc428775083"/>
      <w:bookmarkStart w:id="40" w:name="_Toc141274771"/>
      <w:r w:rsidRPr="002C78F9">
        <w:rPr>
          <w:rStyle w:val="Ttulo1Car"/>
          <w:rFonts w:ascii="Arial" w:hAnsi="Arial" w:cs="Arial"/>
          <w:b/>
          <w:bCs/>
          <w:color w:val="auto"/>
          <w:sz w:val="24"/>
          <w:szCs w:val="24"/>
        </w:rPr>
        <w:lastRenderedPageBreak/>
        <w:t>Fases de Implementación del Programa de Gestión Documental</w:t>
      </w:r>
      <w:bookmarkEnd w:id="39"/>
      <w:bookmarkEnd w:id="40"/>
    </w:p>
    <w:p w14:paraId="13933B00" w14:textId="77777777" w:rsidR="00D004FD" w:rsidRPr="00B55F7E" w:rsidRDefault="00D004FD" w:rsidP="00D004FD">
      <w:pPr>
        <w:pStyle w:val="Textoindependiente3"/>
        <w:ind w:left="540"/>
        <w:rPr>
          <w:rStyle w:val="Ttulo1Car"/>
          <w:rFonts w:ascii="Arial" w:hAnsi="Arial" w:cs="Arial"/>
          <w:bCs w:val="0"/>
          <w:color w:val="auto"/>
          <w:sz w:val="24"/>
          <w:szCs w:val="24"/>
        </w:rPr>
      </w:pPr>
    </w:p>
    <w:p w14:paraId="06A42A3B" w14:textId="77777777" w:rsidR="004176C2" w:rsidRDefault="00F82E40" w:rsidP="007E724C">
      <w:pPr>
        <w:pStyle w:val="Textoindependiente3"/>
        <w:rPr>
          <w:rFonts w:cs="Arial"/>
          <w:b w:val="0"/>
          <w:sz w:val="24"/>
          <w:szCs w:val="24"/>
        </w:rPr>
      </w:pPr>
      <w:r w:rsidRPr="00B55F7E">
        <w:rPr>
          <w:rFonts w:cs="Arial"/>
          <w:b w:val="0"/>
          <w:sz w:val="24"/>
          <w:szCs w:val="24"/>
        </w:rPr>
        <w:t xml:space="preserve">Para la elaboración, implementación y seguimiento al </w:t>
      </w:r>
      <w:r w:rsidR="00621EC5" w:rsidRPr="00B55F7E">
        <w:rPr>
          <w:rFonts w:cs="Arial"/>
          <w:b w:val="0"/>
          <w:sz w:val="24"/>
          <w:szCs w:val="24"/>
        </w:rPr>
        <w:t>PGD, se establecen</w:t>
      </w:r>
      <w:r w:rsidRPr="00B55F7E">
        <w:rPr>
          <w:rFonts w:cs="Arial"/>
          <w:b w:val="0"/>
          <w:sz w:val="24"/>
          <w:szCs w:val="24"/>
        </w:rPr>
        <w:t xml:space="preserve"> metas a corto, mediano y largo plazo, teniendo en cuenta </w:t>
      </w:r>
      <w:r w:rsidR="00621EC5" w:rsidRPr="00B55F7E">
        <w:rPr>
          <w:rFonts w:cs="Arial"/>
          <w:b w:val="0"/>
          <w:sz w:val="24"/>
          <w:szCs w:val="24"/>
        </w:rPr>
        <w:t xml:space="preserve">la magnitud de las actividades, </w:t>
      </w:r>
      <w:r w:rsidRPr="00B55F7E">
        <w:rPr>
          <w:rFonts w:cs="Arial"/>
          <w:b w:val="0"/>
          <w:sz w:val="24"/>
          <w:szCs w:val="24"/>
        </w:rPr>
        <w:t>programas a ejecutar y el presupuesto designado por</w:t>
      </w:r>
      <w:r w:rsidR="00621EC5" w:rsidRPr="00B55F7E">
        <w:rPr>
          <w:rFonts w:cs="Arial"/>
          <w:b w:val="0"/>
          <w:sz w:val="24"/>
          <w:szCs w:val="24"/>
        </w:rPr>
        <w:t xml:space="preserve"> la entidad para el cumplimento </w:t>
      </w:r>
      <w:r w:rsidRPr="00B55F7E">
        <w:rPr>
          <w:rFonts w:cs="Arial"/>
          <w:b w:val="0"/>
          <w:sz w:val="24"/>
          <w:szCs w:val="24"/>
        </w:rPr>
        <w:t xml:space="preserve">del </w:t>
      </w:r>
      <w:r w:rsidR="00621EC5" w:rsidRPr="00B55F7E">
        <w:rPr>
          <w:rFonts w:cs="Arial"/>
          <w:b w:val="0"/>
          <w:sz w:val="24"/>
          <w:szCs w:val="24"/>
        </w:rPr>
        <w:t>mismo. Adicionalmente, se</w:t>
      </w:r>
      <w:r w:rsidR="00D82C4D" w:rsidRPr="00B55F7E">
        <w:rPr>
          <w:rFonts w:cs="Arial"/>
          <w:b w:val="0"/>
          <w:sz w:val="24"/>
          <w:szCs w:val="24"/>
        </w:rPr>
        <w:t xml:space="preserve"> articula con el Plan Estratégico </w:t>
      </w:r>
      <w:r w:rsidR="00621EC5" w:rsidRPr="00B55F7E">
        <w:rPr>
          <w:rFonts w:cs="Arial"/>
          <w:b w:val="0"/>
          <w:sz w:val="24"/>
          <w:szCs w:val="24"/>
        </w:rPr>
        <w:t xml:space="preserve">Institucional, que a su </w:t>
      </w:r>
      <w:r w:rsidR="00630645">
        <w:rPr>
          <w:rFonts w:cs="Arial"/>
          <w:b w:val="0"/>
          <w:sz w:val="24"/>
          <w:szCs w:val="24"/>
        </w:rPr>
        <w:t xml:space="preserve">vez se encuentra contemplado dentro </w:t>
      </w:r>
      <w:r w:rsidR="00EE1655">
        <w:rPr>
          <w:rFonts w:cs="Arial"/>
          <w:b w:val="0"/>
          <w:sz w:val="24"/>
          <w:szCs w:val="24"/>
        </w:rPr>
        <w:t xml:space="preserve">de la política de Gestión Documental </w:t>
      </w:r>
      <w:r w:rsidR="00630645">
        <w:rPr>
          <w:rFonts w:cs="Arial"/>
          <w:b w:val="0"/>
          <w:sz w:val="24"/>
          <w:szCs w:val="24"/>
        </w:rPr>
        <w:t>d</w:t>
      </w:r>
      <w:r w:rsidR="00621EC5" w:rsidRPr="00B55F7E">
        <w:rPr>
          <w:rFonts w:cs="Arial"/>
          <w:b w:val="0"/>
          <w:sz w:val="24"/>
          <w:szCs w:val="24"/>
        </w:rPr>
        <w:t>el</w:t>
      </w:r>
      <w:r w:rsidR="00630645">
        <w:rPr>
          <w:rFonts w:cs="Arial"/>
          <w:b w:val="0"/>
          <w:sz w:val="24"/>
          <w:szCs w:val="24"/>
        </w:rPr>
        <w:t xml:space="preserve"> </w:t>
      </w:r>
      <w:r w:rsidR="00630645" w:rsidRPr="00630645">
        <w:rPr>
          <w:rFonts w:cs="Arial"/>
          <w:b w:val="0"/>
          <w:sz w:val="24"/>
          <w:szCs w:val="24"/>
        </w:rPr>
        <w:t xml:space="preserve">Modelo Integrado de Planeación y Gestión </w:t>
      </w:r>
      <w:r w:rsidR="00630645">
        <w:rPr>
          <w:rFonts w:cs="Arial"/>
          <w:b w:val="0"/>
          <w:sz w:val="24"/>
          <w:szCs w:val="24"/>
        </w:rPr>
        <w:t>–</w:t>
      </w:r>
      <w:r w:rsidR="00630645" w:rsidRPr="00630645">
        <w:rPr>
          <w:rFonts w:cs="Arial"/>
          <w:b w:val="0"/>
          <w:sz w:val="24"/>
          <w:szCs w:val="24"/>
        </w:rPr>
        <w:t xml:space="preserve"> MIPG</w:t>
      </w:r>
      <w:r w:rsidR="00B852AE" w:rsidRPr="00B55F7E">
        <w:rPr>
          <w:rFonts w:cs="Arial"/>
          <w:b w:val="0"/>
          <w:sz w:val="24"/>
          <w:szCs w:val="24"/>
        </w:rPr>
        <w:t xml:space="preserve">, </w:t>
      </w:r>
      <w:r w:rsidR="00621EC5" w:rsidRPr="00B55F7E">
        <w:rPr>
          <w:rFonts w:cs="Arial"/>
          <w:b w:val="0"/>
          <w:sz w:val="24"/>
          <w:szCs w:val="24"/>
        </w:rPr>
        <w:t>el cual permite</w:t>
      </w:r>
      <w:r w:rsidR="00B852AE" w:rsidRPr="00B55F7E">
        <w:rPr>
          <w:rFonts w:cs="Arial"/>
          <w:b w:val="0"/>
          <w:sz w:val="24"/>
          <w:szCs w:val="24"/>
        </w:rPr>
        <w:t xml:space="preserve"> realizar el debido</w:t>
      </w:r>
      <w:r w:rsidR="00AB4023" w:rsidRPr="00B55F7E">
        <w:rPr>
          <w:rFonts w:cs="Arial"/>
          <w:b w:val="0"/>
          <w:sz w:val="24"/>
          <w:szCs w:val="24"/>
        </w:rPr>
        <w:t xml:space="preserve"> seguimiento y </w:t>
      </w:r>
      <w:r w:rsidR="00621EC5" w:rsidRPr="00B55F7E">
        <w:rPr>
          <w:rFonts w:cs="Arial"/>
          <w:b w:val="0"/>
          <w:sz w:val="24"/>
          <w:szCs w:val="24"/>
        </w:rPr>
        <w:t xml:space="preserve">control al PGD. </w:t>
      </w:r>
    </w:p>
    <w:p w14:paraId="392644BA" w14:textId="03CA657D" w:rsidR="00492903" w:rsidRDefault="008D5887" w:rsidP="007E724C">
      <w:pPr>
        <w:pStyle w:val="Textoindependiente3"/>
        <w:rPr>
          <w:rFonts w:cs="Arial"/>
          <w:b w:val="0"/>
          <w:sz w:val="24"/>
          <w:szCs w:val="24"/>
        </w:rPr>
      </w:pPr>
      <w:r w:rsidRPr="00B55F7E">
        <w:rPr>
          <w:rFonts w:cs="Arial"/>
          <w:b w:val="0"/>
          <w:sz w:val="24"/>
          <w:szCs w:val="24"/>
        </w:rPr>
        <w:t>Para ello, se determinan las siguientes fases:</w:t>
      </w:r>
    </w:p>
    <w:p w14:paraId="3A7C11BE" w14:textId="77777777" w:rsidR="00492903" w:rsidRPr="00B55F7E" w:rsidRDefault="00492903" w:rsidP="00492903">
      <w:pPr>
        <w:pStyle w:val="Ttulo2"/>
        <w:numPr>
          <w:ilvl w:val="1"/>
          <w:numId w:val="5"/>
        </w:numPr>
        <w:jc w:val="both"/>
        <w:rPr>
          <w:rFonts w:ascii="Arial" w:hAnsi="Arial" w:cs="Arial"/>
          <w:color w:val="000000"/>
          <w:sz w:val="24"/>
          <w:szCs w:val="24"/>
        </w:rPr>
      </w:pPr>
      <w:bookmarkStart w:id="41" w:name="_Toc141274772"/>
      <w:r w:rsidRPr="00B55F7E">
        <w:rPr>
          <w:rFonts w:ascii="Arial" w:hAnsi="Arial" w:cs="Arial"/>
          <w:color w:val="000000"/>
          <w:sz w:val="24"/>
          <w:szCs w:val="24"/>
        </w:rPr>
        <w:t xml:space="preserve">Fase </w:t>
      </w:r>
      <w:r>
        <w:rPr>
          <w:rFonts w:ascii="Arial" w:hAnsi="Arial" w:cs="Arial"/>
          <w:color w:val="000000"/>
          <w:sz w:val="24"/>
          <w:szCs w:val="24"/>
        </w:rPr>
        <w:t>d</w:t>
      </w:r>
      <w:r w:rsidRPr="00B55F7E">
        <w:rPr>
          <w:rFonts w:ascii="Arial" w:hAnsi="Arial" w:cs="Arial"/>
          <w:color w:val="000000"/>
          <w:sz w:val="24"/>
          <w:szCs w:val="24"/>
        </w:rPr>
        <w:t>e Elaboración</w:t>
      </w:r>
      <w:bookmarkEnd w:id="41"/>
    </w:p>
    <w:p w14:paraId="44C166E9" w14:textId="77777777" w:rsidR="00492903" w:rsidRPr="00B55F7E" w:rsidRDefault="00492903" w:rsidP="00492903">
      <w:pPr>
        <w:rPr>
          <w:rFonts w:cs="Arial"/>
          <w:szCs w:val="24"/>
        </w:rPr>
      </w:pPr>
    </w:p>
    <w:p w14:paraId="4A95DE06" w14:textId="77777777" w:rsidR="00492903" w:rsidRDefault="00492903" w:rsidP="00492903">
      <w:pPr>
        <w:jc w:val="both"/>
        <w:rPr>
          <w:rFonts w:cs="Arial"/>
          <w:bCs/>
          <w:szCs w:val="24"/>
        </w:rPr>
      </w:pPr>
      <w:r w:rsidRPr="00B55F7E">
        <w:rPr>
          <w:rFonts w:cs="Arial"/>
          <w:bCs/>
          <w:szCs w:val="24"/>
        </w:rPr>
        <w:t>Para la fase de elaboración se utilizan los instrumentos archivísticos adaptados como son: las TRD, el Diagnóstico Integral de Gestión Documental y la normatividad archivística aplicable a la Institución, en cada uno de los procesos y procedimientos misionales y de apoyo.</w:t>
      </w:r>
    </w:p>
    <w:p w14:paraId="72735CCD" w14:textId="77777777" w:rsidR="00492903" w:rsidRPr="00B55F7E" w:rsidRDefault="00492903" w:rsidP="00492903">
      <w:pPr>
        <w:pStyle w:val="Ttulo2"/>
        <w:numPr>
          <w:ilvl w:val="1"/>
          <w:numId w:val="5"/>
        </w:numPr>
        <w:jc w:val="both"/>
        <w:rPr>
          <w:rFonts w:ascii="Arial" w:hAnsi="Arial" w:cs="Arial"/>
          <w:color w:val="000000"/>
          <w:sz w:val="24"/>
          <w:szCs w:val="24"/>
        </w:rPr>
      </w:pPr>
      <w:bookmarkStart w:id="42" w:name="_Toc141274773"/>
      <w:r w:rsidRPr="00B55F7E">
        <w:rPr>
          <w:rFonts w:ascii="Arial" w:hAnsi="Arial" w:cs="Arial"/>
          <w:color w:val="000000"/>
          <w:sz w:val="24"/>
          <w:szCs w:val="24"/>
        </w:rPr>
        <w:t xml:space="preserve">Fase </w:t>
      </w:r>
      <w:r>
        <w:rPr>
          <w:rFonts w:ascii="Arial" w:hAnsi="Arial" w:cs="Arial"/>
          <w:color w:val="000000"/>
          <w:sz w:val="24"/>
          <w:szCs w:val="24"/>
        </w:rPr>
        <w:t>d</w:t>
      </w:r>
      <w:r w:rsidRPr="00B55F7E">
        <w:rPr>
          <w:rFonts w:ascii="Arial" w:hAnsi="Arial" w:cs="Arial"/>
          <w:color w:val="000000"/>
          <w:sz w:val="24"/>
          <w:szCs w:val="24"/>
        </w:rPr>
        <w:t>e Ejecución</w:t>
      </w:r>
      <w:bookmarkEnd w:id="42"/>
    </w:p>
    <w:p w14:paraId="4EBC0F65" w14:textId="77777777" w:rsidR="00492903" w:rsidRPr="00B55F7E" w:rsidRDefault="00492903" w:rsidP="00492903">
      <w:pPr>
        <w:rPr>
          <w:rFonts w:cs="Arial"/>
          <w:szCs w:val="24"/>
        </w:rPr>
      </w:pPr>
    </w:p>
    <w:p w14:paraId="1FA77753" w14:textId="77777777" w:rsidR="00492903" w:rsidRPr="00B55F7E" w:rsidRDefault="00492903" w:rsidP="00492903">
      <w:pPr>
        <w:jc w:val="both"/>
        <w:rPr>
          <w:rFonts w:cs="Arial"/>
          <w:bCs/>
          <w:szCs w:val="24"/>
        </w:rPr>
      </w:pPr>
      <w:r w:rsidRPr="00B55F7E">
        <w:rPr>
          <w:rFonts w:cs="Arial"/>
          <w:bCs/>
          <w:szCs w:val="24"/>
        </w:rPr>
        <w:t>Esta fase se iniciará con la aprobación, puesta en marcha y publicación del PGD en el portal web de la entidad, en función de la normatividad archivística vigente.</w:t>
      </w:r>
    </w:p>
    <w:p w14:paraId="769978A0" w14:textId="77777777" w:rsidR="00492903" w:rsidRPr="00B55F7E" w:rsidRDefault="00492903" w:rsidP="00492903">
      <w:pPr>
        <w:jc w:val="both"/>
        <w:rPr>
          <w:rFonts w:cs="Arial"/>
          <w:bCs/>
          <w:szCs w:val="24"/>
        </w:rPr>
      </w:pPr>
      <w:r w:rsidRPr="00B55F7E">
        <w:rPr>
          <w:rFonts w:cs="Arial"/>
          <w:bCs/>
          <w:szCs w:val="24"/>
        </w:rPr>
        <w:t>Dentro de esta fase se realizarán las siguientes actividades:</w:t>
      </w:r>
    </w:p>
    <w:p w14:paraId="78B58B48" w14:textId="0FA85F6A" w:rsidR="00492903" w:rsidRPr="00776D38" w:rsidRDefault="00492903" w:rsidP="00492903">
      <w:pPr>
        <w:pStyle w:val="Prrafodelista"/>
        <w:numPr>
          <w:ilvl w:val="0"/>
          <w:numId w:val="18"/>
        </w:numPr>
        <w:jc w:val="both"/>
        <w:rPr>
          <w:rFonts w:cs="Arial"/>
          <w:bCs/>
          <w:szCs w:val="24"/>
        </w:rPr>
      </w:pPr>
      <w:r w:rsidRPr="00B55F7E">
        <w:rPr>
          <w:rFonts w:cs="Arial"/>
          <w:bCs/>
          <w:szCs w:val="24"/>
        </w:rPr>
        <w:t xml:space="preserve">Realizar una jornada de capacitación, concientización, sensibilización y beneficios en materia archivística a los </w:t>
      </w:r>
      <w:r w:rsidR="002C2659">
        <w:rPr>
          <w:rFonts w:cs="Arial"/>
          <w:bCs/>
          <w:szCs w:val="24"/>
        </w:rPr>
        <w:t>funcionarios y/o contratistas responsables de archivo</w:t>
      </w:r>
      <w:r w:rsidRPr="00776D38">
        <w:rPr>
          <w:rFonts w:cs="Arial"/>
          <w:bCs/>
          <w:szCs w:val="24"/>
        </w:rPr>
        <w:t>.</w:t>
      </w:r>
    </w:p>
    <w:p w14:paraId="67AD3E6B" w14:textId="77777777" w:rsidR="00492903" w:rsidRPr="00776D38" w:rsidRDefault="00492903" w:rsidP="00492903">
      <w:pPr>
        <w:pStyle w:val="Prrafodelista"/>
        <w:numPr>
          <w:ilvl w:val="0"/>
          <w:numId w:val="18"/>
        </w:numPr>
        <w:jc w:val="both"/>
        <w:rPr>
          <w:rFonts w:cs="Arial"/>
          <w:bCs/>
          <w:szCs w:val="24"/>
        </w:rPr>
      </w:pPr>
      <w:r w:rsidRPr="00776D38">
        <w:rPr>
          <w:rFonts w:cs="Arial"/>
          <w:bCs/>
          <w:szCs w:val="24"/>
        </w:rPr>
        <w:t>Divulgación del PGD a través de los canales de comunicaciones interna (Intranet, correo electrónico, publicaciones impresas, plegables, videos, entre otros).</w:t>
      </w:r>
    </w:p>
    <w:p w14:paraId="7C40730C" w14:textId="77777777" w:rsidR="00492903" w:rsidRPr="00776D38" w:rsidRDefault="00492903" w:rsidP="00492903">
      <w:pPr>
        <w:pStyle w:val="Prrafodelista"/>
        <w:numPr>
          <w:ilvl w:val="0"/>
          <w:numId w:val="18"/>
        </w:numPr>
        <w:jc w:val="both"/>
        <w:rPr>
          <w:rFonts w:cs="Arial"/>
          <w:bCs/>
          <w:szCs w:val="24"/>
        </w:rPr>
      </w:pPr>
      <w:r w:rsidRPr="00776D38">
        <w:rPr>
          <w:rFonts w:cs="Arial"/>
          <w:bCs/>
          <w:szCs w:val="24"/>
        </w:rPr>
        <w:t>Desarrollo de las actividades programadas en los cronogramas del PGD.</w:t>
      </w:r>
    </w:p>
    <w:p w14:paraId="4F8A8DF1" w14:textId="4DA0AE2C" w:rsidR="00492903" w:rsidRPr="00B55F7E" w:rsidRDefault="00492903" w:rsidP="00492903">
      <w:pPr>
        <w:pStyle w:val="Prrafodelista"/>
        <w:numPr>
          <w:ilvl w:val="0"/>
          <w:numId w:val="18"/>
        </w:numPr>
        <w:jc w:val="both"/>
        <w:rPr>
          <w:rFonts w:cs="Arial"/>
          <w:bCs/>
          <w:szCs w:val="24"/>
        </w:rPr>
      </w:pPr>
      <w:r w:rsidRPr="3E339728">
        <w:rPr>
          <w:rFonts w:cs="Arial"/>
        </w:rPr>
        <w:t xml:space="preserve">Capacitaciones de refuerzo en materia archivística a los </w:t>
      </w:r>
      <w:r w:rsidR="002C2659" w:rsidRPr="3E339728">
        <w:rPr>
          <w:rFonts w:cs="Arial"/>
        </w:rPr>
        <w:t>funcionarios</w:t>
      </w:r>
      <w:r w:rsidRPr="3E339728">
        <w:rPr>
          <w:rFonts w:cs="Arial"/>
        </w:rPr>
        <w:t xml:space="preserve"> del área de Gestión Documental para ponerlo en marcha y aplicarlo en la entidad.</w:t>
      </w:r>
    </w:p>
    <w:p w14:paraId="28CA7E9C" w14:textId="3A0B9CD2" w:rsidR="3E339728" w:rsidRDefault="3E339728" w:rsidP="3E339728">
      <w:pPr>
        <w:jc w:val="both"/>
        <w:rPr>
          <w:rFonts w:cs="Arial"/>
        </w:rPr>
      </w:pPr>
    </w:p>
    <w:p w14:paraId="117436B0" w14:textId="77777777" w:rsidR="00492903" w:rsidRPr="00B55F7E" w:rsidRDefault="00492903" w:rsidP="00492903">
      <w:pPr>
        <w:pStyle w:val="Ttulo2"/>
        <w:numPr>
          <w:ilvl w:val="1"/>
          <w:numId w:val="5"/>
        </w:numPr>
        <w:jc w:val="both"/>
        <w:rPr>
          <w:rFonts w:ascii="Arial" w:hAnsi="Arial" w:cs="Arial"/>
          <w:color w:val="000000"/>
          <w:sz w:val="24"/>
          <w:szCs w:val="24"/>
        </w:rPr>
      </w:pPr>
      <w:bookmarkStart w:id="43" w:name="_Toc141274774"/>
      <w:r w:rsidRPr="00B55F7E">
        <w:rPr>
          <w:rFonts w:ascii="Arial" w:hAnsi="Arial" w:cs="Arial"/>
          <w:color w:val="000000"/>
          <w:sz w:val="24"/>
          <w:szCs w:val="24"/>
        </w:rPr>
        <w:lastRenderedPageBreak/>
        <w:t xml:space="preserve">Fase </w:t>
      </w:r>
      <w:r>
        <w:rPr>
          <w:rFonts w:ascii="Arial" w:hAnsi="Arial" w:cs="Arial"/>
          <w:color w:val="000000"/>
          <w:sz w:val="24"/>
          <w:szCs w:val="24"/>
        </w:rPr>
        <w:t>d</w:t>
      </w:r>
      <w:r w:rsidRPr="00B55F7E">
        <w:rPr>
          <w:rFonts w:ascii="Arial" w:hAnsi="Arial" w:cs="Arial"/>
          <w:color w:val="000000"/>
          <w:sz w:val="24"/>
          <w:szCs w:val="24"/>
        </w:rPr>
        <w:t>e Seguimiento</w:t>
      </w:r>
      <w:bookmarkEnd w:id="43"/>
    </w:p>
    <w:p w14:paraId="3262B323" w14:textId="77777777" w:rsidR="00492903" w:rsidRPr="00B55F7E" w:rsidRDefault="00492903" w:rsidP="00492903">
      <w:pPr>
        <w:rPr>
          <w:rFonts w:cs="Arial"/>
          <w:szCs w:val="24"/>
        </w:rPr>
      </w:pPr>
    </w:p>
    <w:p w14:paraId="0F7F1E35" w14:textId="77777777" w:rsidR="00492903" w:rsidRPr="00B55F7E" w:rsidRDefault="00492903" w:rsidP="00492903">
      <w:pPr>
        <w:jc w:val="both"/>
        <w:rPr>
          <w:rFonts w:cs="Arial"/>
          <w:bCs/>
          <w:szCs w:val="24"/>
        </w:rPr>
      </w:pPr>
      <w:r w:rsidRPr="00B55F7E">
        <w:rPr>
          <w:rFonts w:cs="Arial"/>
          <w:bCs/>
          <w:szCs w:val="24"/>
        </w:rPr>
        <w:t xml:space="preserve">Se considera la fase más importante del programa, por cuanto significa </w:t>
      </w:r>
      <w:r w:rsidRPr="00776D38">
        <w:rPr>
          <w:rFonts w:cs="Arial"/>
          <w:bCs/>
          <w:szCs w:val="24"/>
        </w:rPr>
        <w:t>la cohesión</w:t>
      </w:r>
      <w:r w:rsidRPr="00B55F7E">
        <w:rPr>
          <w:rFonts w:cs="Arial"/>
          <w:bCs/>
          <w:szCs w:val="24"/>
        </w:rPr>
        <w:t xml:space="preserve"> a lo planteado en las directrices formuladas, el alcance a los logros obtenidos, el cumplimiento a las fechas, la gestión de los recursos y todas las actividades administrativas relacionadas con el PGD, a corto, mediano y largo plazo. </w:t>
      </w:r>
    </w:p>
    <w:p w14:paraId="1AB69E97" w14:textId="77777777" w:rsidR="00492903" w:rsidRPr="00B55F7E" w:rsidRDefault="00492903" w:rsidP="00492903">
      <w:pPr>
        <w:jc w:val="both"/>
        <w:rPr>
          <w:rFonts w:cs="Arial"/>
          <w:bCs/>
          <w:szCs w:val="24"/>
        </w:rPr>
      </w:pPr>
      <w:r w:rsidRPr="00B55F7E">
        <w:rPr>
          <w:rFonts w:cs="Arial"/>
          <w:bCs/>
          <w:szCs w:val="24"/>
        </w:rPr>
        <w:t>En el seguimiento al PGD se encuentran las siguientes actividades:</w:t>
      </w:r>
    </w:p>
    <w:p w14:paraId="6AEEB755" w14:textId="77777777" w:rsidR="00492903" w:rsidRPr="00B55F7E" w:rsidRDefault="00492903" w:rsidP="00492903">
      <w:pPr>
        <w:pStyle w:val="Prrafodelista"/>
        <w:numPr>
          <w:ilvl w:val="0"/>
          <w:numId w:val="16"/>
        </w:numPr>
        <w:jc w:val="both"/>
        <w:rPr>
          <w:rFonts w:cs="Arial"/>
          <w:bCs/>
          <w:szCs w:val="24"/>
        </w:rPr>
      </w:pPr>
      <w:r w:rsidRPr="00B55F7E">
        <w:rPr>
          <w:rFonts w:cs="Arial"/>
          <w:bCs/>
          <w:szCs w:val="24"/>
        </w:rPr>
        <w:t>Revisión al cumplimiento de las metas establecidas en el plan de trabajo para la implementación del PGD.</w:t>
      </w:r>
    </w:p>
    <w:p w14:paraId="62FC25B9" w14:textId="77777777" w:rsidR="00492903" w:rsidRPr="00B55F7E" w:rsidRDefault="00492903" w:rsidP="00492903">
      <w:pPr>
        <w:pStyle w:val="Prrafodelista"/>
        <w:numPr>
          <w:ilvl w:val="0"/>
          <w:numId w:val="16"/>
        </w:numPr>
        <w:jc w:val="both"/>
        <w:rPr>
          <w:rFonts w:cs="Arial"/>
          <w:bCs/>
          <w:szCs w:val="24"/>
        </w:rPr>
      </w:pPr>
      <w:r w:rsidRPr="00B55F7E">
        <w:rPr>
          <w:rFonts w:cs="Arial"/>
          <w:bCs/>
          <w:szCs w:val="24"/>
        </w:rPr>
        <w:t>Verificación de la disponibilidad de los recursos para el cumplimiento de las actividades, en cada uno de los plazos.</w:t>
      </w:r>
    </w:p>
    <w:p w14:paraId="7E400F22" w14:textId="77777777" w:rsidR="00492903" w:rsidRDefault="00492903" w:rsidP="00492903">
      <w:pPr>
        <w:pStyle w:val="Prrafodelista"/>
        <w:numPr>
          <w:ilvl w:val="0"/>
          <w:numId w:val="16"/>
        </w:numPr>
        <w:jc w:val="both"/>
        <w:rPr>
          <w:rFonts w:cs="Arial"/>
          <w:bCs/>
          <w:szCs w:val="24"/>
        </w:rPr>
      </w:pPr>
      <w:r w:rsidRPr="00B55F7E">
        <w:rPr>
          <w:rFonts w:cs="Arial"/>
          <w:bCs/>
          <w:szCs w:val="24"/>
        </w:rPr>
        <w:t>Capacitación por parte del equipo interdisciplinario en materia archivística que surja en su lugar de trabajo, en desarrollo de las funciones inherentes al cargo.</w:t>
      </w:r>
    </w:p>
    <w:p w14:paraId="7A917EE3" w14:textId="77777777" w:rsidR="00492903" w:rsidRDefault="00492903" w:rsidP="00492903">
      <w:pPr>
        <w:spacing w:after="0" w:line="240" w:lineRule="auto"/>
        <w:rPr>
          <w:rFonts w:cs="Arial"/>
          <w:bCs/>
          <w:szCs w:val="24"/>
        </w:rPr>
      </w:pPr>
    </w:p>
    <w:p w14:paraId="3ABDCE44" w14:textId="77777777" w:rsidR="00492903" w:rsidRPr="00B55F7E" w:rsidRDefault="00492903" w:rsidP="00492903">
      <w:pPr>
        <w:pStyle w:val="Ttulo2"/>
        <w:numPr>
          <w:ilvl w:val="1"/>
          <w:numId w:val="5"/>
        </w:numPr>
        <w:jc w:val="both"/>
        <w:rPr>
          <w:rFonts w:ascii="Arial" w:hAnsi="Arial" w:cs="Arial"/>
          <w:color w:val="000000"/>
          <w:sz w:val="24"/>
          <w:szCs w:val="24"/>
        </w:rPr>
      </w:pPr>
      <w:bookmarkStart w:id="44" w:name="_Toc141274775"/>
      <w:r w:rsidRPr="00B55F7E">
        <w:rPr>
          <w:rFonts w:ascii="Arial" w:hAnsi="Arial" w:cs="Arial"/>
          <w:color w:val="000000"/>
          <w:sz w:val="24"/>
          <w:szCs w:val="24"/>
        </w:rPr>
        <w:t xml:space="preserve">Fase </w:t>
      </w:r>
      <w:r>
        <w:rPr>
          <w:rFonts w:ascii="Arial" w:hAnsi="Arial" w:cs="Arial"/>
          <w:color w:val="000000"/>
          <w:sz w:val="24"/>
          <w:szCs w:val="24"/>
        </w:rPr>
        <w:t>d</w:t>
      </w:r>
      <w:r w:rsidRPr="00B55F7E">
        <w:rPr>
          <w:rFonts w:ascii="Arial" w:hAnsi="Arial" w:cs="Arial"/>
          <w:color w:val="000000"/>
          <w:sz w:val="24"/>
          <w:szCs w:val="24"/>
        </w:rPr>
        <w:t>e Mejora</w:t>
      </w:r>
      <w:bookmarkEnd w:id="44"/>
    </w:p>
    <w:p w14:paraId="1E9ECDAA" w14:textId="77777777" w:rsidR="00492903" w:rsidRPr="00B55F7E" w:rsidRDefault="00492903" w:rsidP="00492903">
      <w:pPr>
        <w:jc w:val="both"/>
        <w:rPr>
          <w:rFonts w:cs="Arial"/>
          <w:bCs/>
          <w:szCs w:val="24"/>
        </w:rPr>
      </w:pPr>
    </w:p>
    <w:p w14:paraId="7EA0372D" w14:textId="4D44A6C2" w:rsidR="00492903" w:rsidRPr="00B55F7E" w:rsidRDefault="00492903" w:rsidP="00492903">
      <w:pPr>
        <w:pStyle w:val="Textoindependiente3"/>
        <w:rPr>
          <w:rFonts w:cs="Arial"/>
          <w:b w:val="0"/>
          <w:sz w:val="24"/>
          <w:szCs w:val="24"/>
        </w:rPr>
      </w:pPr>
      <w:r w:rsidRPr="00492903">
        <w:rPr>
          <w:rFonts w:cs="Arial"/>
          <w:b w:val="0"/>
          <w:sz w:val="24"/>
          <w:szCs w:val="24"/>
        </w:rPr>
        <w:t>Posterior a la fase de seguimiento, se desarrollarán actividades preventivas y correctivas que permitan la efectiva aplicación del PGD, orientadas al mejoramiento continuo y mitigación de riesgos y siniestros.</w:t>
      </w:r>
    </w:p>
    <w:p w14:paraId="715C0007" w14:textId="7AA82234" w:rsidR="00A010FD" w:rsidRDefault="00401939" w:rsidP="00A010FD">
      <w:pPr>
        <w:pStyle w:val="Textoindependiente3"/>
        <w:keepNext/>
        <w:ind w:left="540"/>
      </w:pPr>
      <w:r>
        <w:rPr>
          <w:rFonts w:cs="Arial"/>
          <w:noProof/>
          <w:sz w:val="24"/>
          <w:szCs w:val="24"/>
        </w:rPr>
        <w:lastRenderedPageBreak/>
        <w:drawing>
          <wp:inline distT="0" distB="0" distL="0" distR="0" wp14:anchorId="1F350FD1" wp14:editId="51AC8031">
            <wp:extent cx="5724525" cy="4229100"/>
            <wp:effectExtent l="38100" t="57150" r="47625" b="57150"/>
            <wp:docPr id="21" name="Diagrama 2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inline>
        </w:drawing>
      </w:r>
    </w:p>
    <w:p w14:paraId="7179FDFB" w14:textId="74EA6094" w:rsidR="00A010FD" w:rsidRPr="003D6C26" w:rsidRDefault="00A010FD" w:rsidP="00A010FD">
      <w:pPr>
        <w:pStyle w:val="Descripcin"/>
        <w:jc w:val="center"/>
        <w:rPr>
          <w:sz w:val="20"/>
          <w:szCs w:val="20"/>
        </w:rPr>
      </w:pPr>
      <w:r w:rsidRPr="003D6C26">
        <w:rPr>
          <w:sz w:val="20"/>
          <w:szCs w:val="20"/>
        </w:rPr>
        <w:t xml:space="preserve">Ilustración </w:t>
      </w:r>
      <w:r w:rsidR="00ED5852" w:rsidRPr="003D6C26">
        <w:rPr>
          <w:sz w:val="20"/>
          <w:szCs w:val="20"/>
        </w:rPr>
        <w:fldChar w:fldCharType="begin"/>
      </w:r>
      <w:r w:rsidR="00ED5852" w:rsidRPr="003D6C26">
        <w:rPr>
          <w:sz w:val="20"/>
          <w:szCs w:val="20"/>
        </w:rPr>
        <w:instrText xml:space="preserve"> SEQ Ilustración \* ARABIC </w:instrText>
      </w:r>
      <w:r w:rsidR="00ED5852" w:rsidRPr="003D6C26">
        <w:rPr>
          <w:sz w:val="20"/>
          <w:szCs w:val="20"/>
        </w:rPr>
        <w:fldChar w:fldCharType="separate"/>
      </w:r>
      <w:r w:rsidR="00F923AB" w:rsidRPr="003D6C26">
        <w:rPr>
          <w:noProof/>
          <w:sz w:val="20"/>
          <w:szCs w:val="20"/>
        </w:rPr>
        <w:t>2</w:t>
      </w:r>
      <w:r w:rsidR="00ED5852" w:rsidRPr="003D6C26">
        <w:rPr>
          <w:noProof/>
          <w:sz w:val="20"/>
          <w:szCs w:val="20"/>
        </w:rPr>
        <w:fldChar w:fldCharType="end"/>
      </w:r>
      <w:r w:rsidRPr="003D6C26">
        <w:rPr>
          <w:sz w:val="20"/>
          <w:szCs w:val="20"/>
        </w:rPr>
        <w:t xml:space="preserve"> Fases Implementación PGD</w:t>
      </w:r>
    </w:p>
    <w:p w14:paraId="1BFB146C" w14:textId="74BB91FF" w:rsidR="00921EAE" w:rsidRDefault="00921EAE">
      <w:pPr>
        <w:spacing w:after="0" w:line="240" w:lineRule="auto"/>
        <w:rPr>
          <w:rFonts w:cs="Arial"/>
          <w:bCs/>
          <w:szCs w:val="24"/>
        </w:rPr>
      </w:pPr>
      <w:bookmarkStart w:id="45" w:name="_Toc428775084"/>
    </w:p>
    <w:p w14:paraId="5ADCE782" w14:textId="77777777" w:rsidR="00E4787D" w:rsidRDefault="00E4787D">
      <w:pPr>
        <w:spacing w:after="0" w:line="240" w:lineRule="auto"/>
        <w:rPr>
          <w:rFonts w:cs="Arial"/>
          <w:bCs/>
          <w:szCs w:val="24"/>
        </w:rPr>
      </w:pPr>
    </w:p>
    <w:p w14:paraId="7F2A8520" w14:textId="5260B242" w:rsidR="00BC4A6D" w:rsidRPr="00B55F7E" w:rsidRDefault="001D4F51" w:rsidP="00BC4A6D">
      <w:pPr>
        <w:pStyle w:val="Ttulo3"/>
        <w:numPr>
          <w:ilvl w:val="2"/>
          <w:numId w:val="5"/>
        </w:numPr>
        <w:rPr>
          <w:rFonts w:ascii="Arial" w:hAnsi="Arial" w:cs="Arial"/>
          <w:bCs/>
          <w:color w:val="auto"/>
          <w:sz w:val="24"/>
          <w:szCs w:val="24"/>
        </w:rPr>
      </w:pPr>
      <w:bookmarkStart w:id="46" w:name="_Toc141274776"/>
      <w:r w:rsidRPr="00B55F7E">
        <w:rPr>
          <w:rFonts w:ascii="Arial" w:hAnsi="Arial" w:cs="Arial"/>
          <w:bCs/>
          <w:color w:val="auto"/>
          <w:sz w:val="24"/>
          <w:szCs w:val="24"/>
        </w:rPr>
        <w:t>Metas generales propuestas a corto, mediano y largo plazo.</w:t>
      </w:r>
      <w:bookmarkEnd w:id="46"/>
    </w:p>
    <w:p w14:paraId="62A37BAB" w14:textId="77777777" w:rsidR="00BC4A6D" w:rsidRPr="00B55F7E" w:rsidRDefault="00BC4A6D" w:rsidP="00BC4A6D">
      <w:pPr>
        <w:rPr>
          <w:rFonts w:cs="Arial"/>
          <w:szCs w:val="24"/>
        </w:rPr>
      </w:pPr>
    </w:p>
    <w:p w14:paraId="0E7BAA51" w14:textId="66BFED68" w:rsidR="00FF683B" w:rsidRDefault="00CD131B" w:rsidP="001D4F51">
      <w:pPr>
        <w:jc w:val="both"/>
        <w:rPr>
          <w:rFonts w:cs="Arial"/>
          <w:bCs/>
          <w:szCs w:val="24"/>
        </w:rPr>
      </w:pPr>
      <w:r w:rsidRPr="00B55F7E">
        <w:rPr>
          <w:rFonts w:cs="Arial"/>
          <w:bCs/>
          <w:szCs w:val="24"/>
        </w:rPr>
        <w:t>Como r</w:t>
      </w:r>
      <w:r w:rsidR="001D4F51" w:rsidRPr="00B55F7E">
        <w:rPr>
          <w:rFonts w:cs="Arial"/>
          <w:bCs/>
          <w:szCs w:val="24"/>
        </w:rPr>
        <w:t xml:space="preserve">esultado del </w:t>
      </w:r>
      <w:r w:rsidRPr="00B55F7E">
        <w:rPr>
          <w:rFonts w:cs="Arial"/>
          <w:bCs/>
          <w:szCs w:val="24"/>
        </w:rPr>
        <w:t>d</w:t>
      </w:r>
      <w:r w:rsidR="001D4F51" w:rsidRPr="00B55F7E">
        <w:rPr>
          <w:rFonts w:cs="Arial"/>
          <w:bCs/>
          <w:szCs w:val="24"/>
        </w:rPr>
        <w:t xml:space="preserve">iagnóstico integral de </w:t>
      </w:r>
      <w:r w:rsidRPr="00B55F7E">
        <w:rPr>
          <w:rFonts w:cs="Arial"/>
          <w:bCs/>
          <w:szCs w:val="24"/>
        </w:rPr>
        <w:t xml:space="preserve">los </w:t>
      </w:r>
      <w:r w:rsidR="001D4F51" w:rsidRPr="00B55F7E">
        <w:rPr>
          <w:rFonts w:cs="Arial"/>
          <w:bCs/>
          <w:szCs w:val="24"/>
        </w:rPr>
        <w:t>archivos</w:t>
      </w:r>
      <w:r w:rsidRPr="00B55F7E">
        <w:rPr>
          <w:rFonts w:cs="Arial"/>
          <w:bCs/>
          <w:szCs w:val="24"/>
        </w:rPr>
        <w:t>,</w:t>
      </w:r>
      <w:r w:rsidR="001D4F51" w:rsidRPr="00B55F7E">
        <w:rPr>
          <w:rFonts w:cs="Arial"/>
          <w:bCs/>
          <w:szCs w:val="24"/>
        </w:rPr>
        <w:t xml:space="preserve"> se </w:t>
      </w:r>
      <w:r w:rsidR="00BC4A6D" w:rsidRPr="00B55F7E">
        <w:rPr>
          <w:rFonts w:cs="Arial"/>
          <w:bCs/>
          <w:szCs w:val="24"/>
        </w:rPr>
        <w:t>toman en cuenta</w:t>
      </w:r>
      <w:r w:rsidR="001D4F51" w:rsidRPr="00B55F7E">
        <w:rPr>
          <w:rFonts w:cs="Arial"/>
          <w:bCs/>
          <w:szCs w:val="24"/>
        </w:rPr>
        <w:t xml:space="preserve"> varios aspectos críticos que, generaron acciones </w:t>
      </w:r>
      <w:r w:rsidRPr="00B55F7E">
        <w:rPr>
          <w:rFonts w:cs="Arial"/>
          <w:bCs/>
          <w:szCs w:val="24"/>
        </w:rPr>
        <w:t>de mejora</w:t>
      </w:r>
      <w:r w:rsidR="001D4F51" w:rsidRPr="00B55F7E">
        <w:rPr>
          <w:rFonts w:cs="Arial"/>
          <w:bCs/>
          <w:szCs w:val="24"/>
        </w:rPr>
        <w:t>, los cuales se integran</w:t>
      </w:r>
      <w:r w:rsidR="00BC4A6D" w:rsidRPr="00B55F7E">
        <w:rPr>
          <w:rFonts w:cs="Arial"/>
          <w:bCs/>
          <w:szCs w:val="24"/>
        </w:rPr>
        <w:t xml:space="preserve"> como planes específicos al PGD.</w:t>
      </w:r>
    </w:p>
    <w:p w14:paraId="6C039FB2" w14:textId="77777777" w:rsidR="00FF683B" w:rsidRDefault="00FF683B">
      <w:pPr>
        <w:spacing w:after="0" w:line="240" w:lineRule="auto"/>
        <w:rPr>
          <w:rFonts w:cs="Arial"/>
          <w:bCs/>
          <w:szCs w:val="24"/>
        </w:rPr>
      </w:pPr>
      <w:r>
        <w:rPr>
          <w:rFonts w:cs="Arial"/>
          <w:bCs/>
          <w:szCs w:val="24"/>
        </w:rPr>
        <w:br w:type="page"/>
      </w:r>
    </w:p>
    <w:p w14:paraId="3941995A" w14:textId="08135048" w:rsidR="001D4F51" w:rsidRDefault="001D4F51" w:rsidP="001D4F51">
      <w:pPr>
        <w:jc w:val="both"/>
        <w:rPr>
          <w:rFonts w:cs="Arial"/>
          <w:bCs/>
          <w:szCs w:val="24"/>
        </w:rPr>
      </w:pPr>
      <w:r w:rsidRPr="00B55F7E">
        <w:rPr>
          <w:rFonts w:cs="Arial"/>
          <w:bCs/>
          <w:szCs w:val="24"/>
        </w:rPr>
        <w:lastRenderedPageBreak/>
        <w:t>En la siguiente matriz, s</w:t>
      </w:r>
      <w:r w:rsidR="00BC4A6D" w:rsidRPr="00B55F7E">
        <w:rPr>
          <w:rFonts w:cs="Arial"/>
          <w:bCs/>
          <w:szCs w:val="24"/>
        </w:rPr>
        <w:t xml:space="preserve">e agrupan las acciones </w:t>
      </w:r>
      <w:r w:rsidR="00CD131B" w:rsidRPr="00B55F7E">
        <w:rPr>
          <w:rFonts w:cs="Arial"/>
          <w:bCs/>
          <w:szCs w:val="24"/>
        </w:rPr>
        <w:t>propuestas</w:t>
      </w:r>
      <w:r w:rsidR="00BC4A6D" w:rsidRPr="00B55F7E">
        <w:rPr>
          <w:rFonts w:cs="Arial"/>
          <w:bCs/>
          <w:szCs w:val="24"/>
        </w:rPr>
        <w:t xml:space="preserve"> en </w:t>
      </w:r>
      <w:r w:rsidR="00CB335B" w:rsidRPr="00B55F7E">
        <w:rPr>
          <w:rFonts w:cs="Arial"/>
          <w:bCs/>
          <w:szCs w:val="24"/>
        </w:rPr>
        <w:t>el corto, mediano y largo plazo:</w:t>
      </w:r>
    </w:p>
    <w:tbl>
      <w:tblPr>
        <w:tblStyle w:val="Tablaconcuadrcula"/>
        <w:tblW w:w="0" w:type="auto"/>
        <w:jc w:val="center"/>
        <w:tblLook w:val="04A0" w:firstRow="1" w:lastRow="0" w:firstColumn="1" w:lastColumn="0" w:noHBand="0" w:noVBand="1"/>
      </w:tblPr>
      <w:tblGrid>
        <w:gridCol w:w="683"/>
        <w:gridCol w:w="4841"/>
        <w:gridCol w:w="1275"/>
        <w:gridCol w:w="1276"/>
        <w:gridCol w:w="1418"/>
      </w:tblGrid>
      <w:tr w:rsidR="001D4F51" w:rsidRPr="00B55F7E" w14:paraId="7F5F0EE4" w14:textId="77777777" w:rsidTr="008E48F0">
        <w:trPr>
          <w:jc w:val="center"/>
        </w:trPr>
        <w:tc>
          <w:tcPr>
            <w:tcW w:w="683" w:type="dxa"/>
            <w:tcBorders>
              <w:top w:val="single" w:sz="4" w:space="0" w:color="4472C4"/>
              <w:left w:val="single" w:sz="4" w:space="0" w:color="4472C4"/>
              <w:bottom w:val="single" w:sz="4" w:space="0" w:color="4472C4"/>
              <w:right w:val="single" w:sz="4" w:space="0" w:color="FFFFFF" w:themeColor="background1"/>
            </w:tcBorders>
            <w:shd w:val="clear" w:color="auto" w:fill="4472C4"/>
          </w:tcPr>
          <w:p w14:paraId="6537A096" w14:textId="77777777" w:rsidR="001D4F51" w:rsidRPr="0050762D" w:rsidRDefault="001D4F51" w:rsidP="00677017">
            <w:pPr>
              <w:jc w:val="both"/>
              <w:rPr>
                <w:rFonts w:cs="Arial"/>
                <w:b/>
                <w:color w:val="FFFFFF" w:themeColor="background1"/>
                <w:szCs w:val="24"/>
              </w:rPr>
            </w:pPr>
            <w:r w:rsidRPr="0050762D">
              <w:rPr>
                <w:rFonts w:cs="Arial"/>
                <w:b/>
                <w:color w:val="FFFFFF" w:themeColor="background1"/>
                <w:szCs w:val="24"/>
              </w:rPr>
              <w:t>No</w:t>
            </w:r>
          </w:p>
        </w:tc>
        <w:tc>
          <w:tcPr>
            <w:tcW w:w="4841"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22189155" w14:textId="77777777" w:rsidR="001D4F51" w:rsidRPr="0050762D" w:rsidRDefault="001D4F51" w:rsidP="00BC4A6D">
            <w:pPr>
              <w:jc w:val="center"/>
              <w:rPr>
                <w:rFonts w:cs="Arial"/>
                <w:b/>
                <w:color w:val="FFFFFF" w:themeColor="background1"/>
                <w:szCs w:val="24"/>
              </w:rPr>
            </w:pPr>
            <w:r w:rsidRPr="0050762D">
              <w:rPr>
                <w:rFonts w:eastAsiaTheme="minorHAnsi" w:cs="Arial"/>
                <w:b/>
                <w:bCs/>
                <w:color w:val="FFFFFF" w:themeColor="background1"/>
                <w:szCs w:val="24"/>
                <w:lang w:eastAsia="en-US"/>
              </w:rPr>
              <w:t>Acción/Plan/Programa</w:t>
            </w:r>
          </w:p>
        </w:tc>
        <w:tc>
          <w:tcPr>
            <w:tcW w:w="1275"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238C2081" w14:textId="418F1D49" w:rsidR="001D4F51" w:rsidRPr="0050762D" w:rsidRDefault="001D4F51" w:rsidP="00BC4A6D">
            <w:pPr>
              <w:jc w:val="center"/>
              <w:rPr>
                <w:rFonts w:cs="Arial"/>
                <w:b/>
                <w:color w:val="FFFFFF" w:themeColor="background1"/>
                <w:szCs w:val="24"/>
              </w:rPr>
            </w:pPr>
            <w:r w:rsidRPr="0050762D">
              <w:rPr>
                <w:rFonts w:cs="Arial"/>
                <w:b/>
                <w:color w:val="FFFFFF" w:themeColor="background1"/>
                <w:szCs w:val="24"/>
              </w:rPr>
              <w:t>Corto Plazo 0&gt;1 año</w:t>
            </w:r>
          </w:p>
        </w:tc>
        <w:tc>
          <w:tcPr>
            <w:tcW w:w="1276"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tcPr>
          <w:p w14:paraId="51C7B84C" w14:textId="2B7BE3C1" w:rsidR="001D4F51" w:rsidRPr="0050762D" w:rsidRDefault="001D4F51" w:rsidP="00B8259E">
            <w:pPr>
              <w:jc w:val="center"/>
              <w:rPr>
                <w:rFonts w:cs="Arial"/>
                <w:b/>
                <w:color w:val="FFFFFF" w:themeColor="background1"/>
                <w:szCs w:val="24"/>
              </w:rPr>
            </w:pPr>
            <w:r w:rsidRPr="0050762D">
              <w:rPr>
                <w:rFonts w:cs="Arial"/>
                <w:b/>
                <w:color w:val="FFFFFF" w:themeColor="background1"/>
                <w:szCs w:val="24"/>
              </w:rPr>
              <w:t xml:space="preserve">Mediano plazo </w:t>
            </w:r>
            <w:r w:rsidR="00B8259E">
              <w:rPr>
                <w:rFonts w:cs="Arial"/>
                <w:b/>
                <w:color w:val="FFFFFF" w:themeColor="background1"/>
                <w:szCs w:val="24"/>
              </w:rPr>
              <w:t>2</w:t>
            </w:r>
            <w:r w:rsidRPr="0050762D">
              <w:rPr>
                <w:rFonts w:cs="Arial"/>
                <w:b/>
                <w:color w:val="FFFFFF" w:themeColor="background1"/>
                <w:szCs w:val="24"/>
              </w:rPr>
              <w:t>&gt;3 años</w:t>
            </w:r>
          </w:p>
        </w:tc>
        <w:tc>
          <w:tcPr>
            <w:tcW w:w="1418" w:type="dxa"/>
            <w:tcBorders>
              <w:top w:val="single" w:sz="4" w:space="0" w:color="4472C4"/>
              <w:left w:val="single" w:sz="4" w:space="0" w:color="FFFFFF" w:themeColor="background1"/>
              <w:bottom w:val="single" w:sz="4" w:space="0" w:color="4472C4"/>
              <w:right w:val="single" w:sz="4" w:space="0" w:color="4472C4"/>
            </w:tcBorders>
            <w:shd w:val="clear" w:color="auto" w:fill="4472C4"/>
          </w:tcPr>
          <w:p w14:paraId="75F627BA" w14:textId="186A8FFA" w:rsidR="001D4F51" w:rsidRPr="0050762D" w:rsidRDefault="001D4F51" w:rsidP="00B8259E">
            <w:pPr>
              <w:jc w:val="center"/>
              <w:rPr>
                <w:rFonts w:cs="Arial"/>
                <w:b/>
                <w:color w:val="FFFFFF" w:themeColor="background1"/>
                <w:szCs w:val="24"/>
              </w:rPr>
            </w:pPr>
            <w:r w:rsidRPr="0050762D">
              <w:rPr>
                <w:rFonts w:cs="Arial"/>
                <w:b/>
                <w:color w:val="FFFFFF" w:themeColor="background1"/>
                <w:szCs w:val="24"/>
              </w:rPr>
              <w:t xml:space="preserve">Largo Plazo </w:t>
            </w:r>
            <w:r w:rsidR="00B8259E">
              <w:rPr>
                <w:rFonts w:cs="Arial"/>
                <w:b/>
                <w:color w:val="FFFFFF" w:themeColor="background1"/>
                <w:szCs w:val="24"/>
              </w:rPr>
              <w:t>4</w:t>
            </w:r>
            <w:r w:rsidRPr="0050762D">
              <w:rPr>
                <w:rFonts w:cs="Arial"/>
                <w:b/>
                <w:color w:val="FFFFFF" w:themeColor="background1"/>
                <w:szCs w:val="24"/>
              </w:rPr>
              <w:t>&gt;5 años</w:t>
            </w:r>
          </w:p>
        </w:tc>
      </w:tr>
      <w:tr w:rsidR="001D4F51" w:rsidRPr="00B55F7E" w14:paraId="7C4DE373" w14:textId="77777777" w:rsidTr="001D2DDC">
        <w:trPr>
          <w:trHeight w:val="926"/>
          <w:jc w:val="center"/>
        </w:trPr>
        <w:tc>
          <w:tcPr>
            <w:tcW w:w="683" w:type="dxa"/>
            <w:tcBorders>
              <w:top w:val="single" w:sz="4" w:space="0" w:color="4472C4"/>
              <w:left w:val="single" w:sz="4" w:space="0" w:color="4472C4"/>
              <w:bottom w:val="single" w:sz="4" w:space="0" w:color="4472C4"/>
              <w:right w:val="single" w:sz="4" w:space="0" w:color="4472C4"/>
            </w:tcBorders>
            <w:vAlign w:val="center"/>
          </w:tcPr>
          <w:p w14:paraId="1F9DEB01" w14:textId="0EEF5455" w:rsidR="001D4F51" w:rsidRPr="00B55F7E" w:rsidRDefault="00A93A0F" w:rsidP="00962A42">
            <w:pPr>
              <w:jc w:val="center"/>
              <w:rPr>
                <w:rFonts w:cs="Arial"/>
                <w:szCs w:val="24"/>
              </w:rPr>
            </w:pPr>
            <w:r w:rsidRPr="00B55F7E">
              <w:rPr>
                <w:rFonts w:cs="Arial"/>
                <w:szCs w:val="24"/>
              </w:rPr>
              <w:t>1</w:t>
            </w:r>
          </w:p>
        </w:tc>
        <w:tc>
          <w:tcPr>
            <w:tcW w:w="4841" w:type="dxa"/>
            <w:tcBorders>
              <w:top w:val="single" w:sz="4" w:space="0" w:color="4472C4"/>
              <w:left w:val="single" w:sz="4" w:space="0" w:color="4472C4"/>
              <w:bottom w:val="single" w:sz="4" w:space="0" w:color="4472C4"/>
              <w:right w:val="single" w:sz="4" w:space="0" w:color="4472C4"/>
            </w:tcBorders>
          </w:tcPr>
          <w:p w14:paraId="084D56BD" w14:textId="69F8AA2D" w:rsidR="001D4F51" w:rsidRPr="00B55F7E" w:rsidRDefault="001D4F51" w:rsidP="00677017">
            <w:pPr>
              <w:jc w:val="both"/>
              <w:rPr>
                <w:rFonts w:cs="Arial"/>
                <w:szCs w:val="24"/>
              </w:rPr>
            </w:pPr>
            <w:r w:rsidRPr="00B55F7E">
              <w:rPr>
                <w:rFonts w:cs="Arial"/>
                <w:szCs w:val="24"/>
              </w:rPr>
              <w:t>Plan de capacitación en Gestión Documental</w:t>
            </w:r>
            <w:r w:rsidR="00FF683B">
              <w:rPr>
                <w:rFonts w:cs="Arial"/>
                <w:szCs w:val="24"/>
              </w:rPr>
              <w:t>.</w:t>
            </w:r>
          </w:p>
        </w:tc>
        <w:tc>
          <w:tcPr>
            <w:tcW w:w="1275" w:type="dxa"/>
            <w:tcBorders>
              <w:top w:val="single" w:sz="4" w:space="0" w:color="4472C4"/>
              <w:left w:val="single" w:sz="4" w:space="0" w:color="4472C4"/>
              <w:bottom w:val="single" w:sz="4" w:space="0" w:color="4472C4"/>
              <w:right w:val="single" w:sz="4" w:space="0" w:color="4472C4"/>
            </w:tcBorders>
            <w:vAlign w:val="center"/>
          </w:tcPr>
          <w:p w14:paraId="1A054E2E" w14:textId="77777777" w:rsidR="001D4F51" w:rsidRPr="00B55F7E" w:rsidRDefault="001D4F51" w:rsidP="0072080A">
            <w:pPr>
              <w:jc w:val="center"/>
              <w:rPr>
                <w:rFonts w:cs="Arial"/>
                <w:szCs w:val="24"/>
              </w:rPr>
            </w:pPr>
            <w:r w:rsidRPr="00B55F7E">
              <w:rPr>
                <w:rFonts w:cs="Arial"/>
                <w:szCs w:val="24"/>
              </w:rPr>
              <w:t>X</w:t>
            </w:r>
          </w:p>
        </w:tc>
        <w:tc>
          <w:tcPr>
            <w:tcW w:w="1276" w:type="dxa"/>
            <w:tcBorders>
              <w:top w:val="single" w:sz="4" w:space="0" w:color="4472C4"/>
              <w:left w:val="single" w:sz="4" w:space="0" w:color="4472C4"/>
              <w:bottom w:val="single" w:sz="4" w:space="0" w:color="4472C4"/>
              <w:right w:val="single" w:sz="4" w:space="0" w:color="4472C4"/>
            </w:tcBorders>
            <w:vAlign w:val="center"/>
          </w:tcPr>
          <w:p w14:paraId="5894F30E" w14:textId="77777777" w:rsidR="001D4F51" w:rsidRPr="00B55F7E" w:rsidRDefault="001D4F51" w:rsidP="0072080A">
            <w:pPr>
              <w:jc w:val="center"/>
              <w:rPr>
                <w:rFonts w:cs="Arial"/>
                <w:szCs w:val="24"/>
              </w:rPr>
            </w:pPr>
            <w:r w:rsidRPr="00B55F7E">
              <w:rPr>
                <w:rFonts w:cs="Arial"/>
                <w:szCs w:val="24"/>
              </w:rPr>
              <w:t>X</w:t>
            </w:r>
          </w:p>
        </w:tc>
        <w:tc>
          <w:tcPr>
            <w:tcW w:w="1418" w:type="dxa"/>
            <w:tcBorders>
              <w:top w:val="single" w:sz="4" w:space="0" w:color="4472C4"/>
              <w:left w:val="single" w:sz="4" w:space="0" w:color="4472C4"/>
              <w:bottom w:val="single" w:sz="4" w:space="0" w:color="4472C4"/>
              <w:right w:val="single" w:sz="4" w:space="0" w:color="4472C4"/>
            </w:tcBorders>
            <w:vAlign w:val="center"/>
          </w:tcPr>
          <w:p w14:paraId="653D50B4" w14:textId="77777777" w:rsidR="001D4F51" w:rsidRPr="00B55F7E" w:rsidRDefault="001D4F51" w:rsidP="0072080A">
            <w:pPr>
              <w:jc w:val="center"/>
              <w:rPr>
                <w:rFonts w:cs="Arial"/>
                <w:szCs w:val="24"/>
              </w:rPr>
            </w:pPr>
            <w:r w:rsidRPr="00B55F7E">
              <w:rPr>
                <w:rFonts w:cs="Arial"/>
                <w:szCs w:val="24"/>
              </w:rPr>
              <w:t>X</w:t>
            </w:r>
          </w:p>
        </w:tc>
      </w:tr>
      <w:tr w:rsidR="00C950C7" w:rsidRPr="00B55F7E" w14:paraId="219440D8" w14:textId="77777777" w:rsidTr="00FF683B">
        <w:trPr>
          <w:trHeight w:val="344"/>
          <w:jc w:val="center"/>
        </w:trPr>
        <w:tc>
          <w:tcPr>
            <w:tcW w:w="683" w:type="dxa"/>
            <w:tcBorders>
              <w:top w:val="single" w:sz="4" w:space="0" w:color="4472C4"/>
              <w:left w:val="single" w:sz="4" w:space="0" w:color="4472C4"/>
              <w:bottom w:val="single" w:sz="4" w:space="0" w:color="4472C4"/>
              <w:right w:val="single" w:sz="4" w:space="0" w:color="4472C4"/>
            </w:tcBorders>
            <w:vAlign w:val="center"/>
          </w:tcPr>
          <w:p w14:paraId="531BBFB7" w14:textId="3F20BA91" w:rsidR="00C950C7" w:rsidRPr="00B55F7E" w:rsidRDefault="00C950C7" w:rsidP="00962A42">
            <w:pPr>
              <w:jc w:val="center"/>
              <w:rPr>
                <w:rFonts w:cs="Arial"/>
                <w:szCs w:val="24"/>
              </w:rPr>
            </w:pPr>
            <w:r w:rsidRPr="00B55F7E">
              <w:rPr>
                <w:rFonts w:cs="Arial"/>
                <w:szCs w:val="24"/>
              </w:rPr>
              <w:t>2</w:t>
            </w:r>
          </w:p>
        </w:tc>
        <w:tc>
          <w:tcPr>
            <w:tcW w:w="4841" w:type="dxa"/>
            <w:tcBorders>
              <w:top w:val="single" w:sz="4" w:space="0" w:color="4472C4"/>
              <w:left w:val="single" w:sz="4" w:space="0" w:color="4472C4"/>
              <w:bottom w:val="single" w:sz="4" w:space="0" w:color="4472C4"/>
              <w:right w:val="single" w:sz="4" w:space="0" w:color="4472C4"/>
            </w:tcBorders>
          </w:tcPr>
          <w:p w14:paraId="6A96C2F1" w14:textId="2352D905" w:rsidR="00C950C7" w:rsidRPr="00B55F7E" w:rsidRDefault="00C950C7" w:rsidP="00C950C7">
            <w:pPr>
              <w:jc w:val="both"/>
              <w:rPr>
                <w:rFonts w:cs="Arial"/>
                <w:szCs w:val="24"/>
              </w:rPr>
            </w:pPr>
            <w:r>
              <w:rPr>
                <w:rFonts w:cs="Arial"/>
                <w:szCs w:val="24"/>
              </w:rPr>
              <w:t>Depuración</w:t>
            </w:r>
            <w:r w:rsidRPr="00B55F7E">
              <w:rPr>
                <w:rFonts w:cs="Arial"/>
                <w:szCs w:val="24"/>
              </w:rPr>
              <w:t xml:space="preserve"> Documental</w:t>
            </w:r>
            <w:r w:rsidR="00FF683B">
              <w:rPr>
                <w:rFonts w:cs="Arial"/>
                <w:szCs w:val="24"/>
              </w:rPr>
              <w:t>.</w:t>
            </w:r>
          </w:p>
        </w:tc>
        <w:tc>
          <w:tcPr>
            <w:tcW w:w="1275" w:type="dxa"/>
            <w:tcBorders>
              <w:top w:val="single" w:sz="4" w:space="0" w:color="4472C4"/>
              <w:left w:val="single" w:sz="4" w:space="0" w:color="4472C4"/>
              <w:bottom w:val="single" w:sz="4" w:space="0" w:color="4472C4"/>
              <w:right w:val="single" w:sz="4" w:space="0" w:color="4472C4"/>
            </w:tcBorders>
            <w:vAlign w:val="center"/>
          </w:tcPr>
          <w:p w14:paraId="34C1943C" w14:textId="457C51EB" w:rsidR="00C950C7" w:rsidRPr="00B55F7E" w:rsidRDefault="00C950C7" w:rsidP="00C950C7">
            <w:pPr>
              <w:jc w:val="center"/>
              <w:rPr>
                <w:rFonts w:cs="Arial"/>
                <w:szCs w:val="24"/>
              </w:rPr>
            </w:pPr>
            <w:r w:rsidRPr="00B55F7E">
              <w:rPr>
                <w:rFonts w:cs="Arial"/>
                <w:szCs w:val="24"/>
              </w:rPr>
              <w:t>X</w:t>
            </w:r>
          </w:p>
        </w:tc>
        <w:tc>
          <w:tcPr>
            <w:tcW w:w="1276" w:type="dxa"/>
            <w:tcBorders>
              <w:top w:val="single" w:sz="4" w:space="0" w:color="4472C4"/>
              <w:left w:val="single" w:sz="4" w:space="0" w:color="4472C4"/>
              <w:bottom w:val="single" w:sz="4" w:space="0" w:color="4472C4"/>
              <w:right w:val="single" w:sz="4" w:space="0" w:color="4472C4"/>
            </w:tcBorders>
            <w:vAlign w:val="center"/>
          </w:tcPr>
          <w:p w14:paraId="01607EDE" w14:textId="634BB15B" w:rsidR="00C950C7" w:rsidRPr="00B55F7E" w:rsidRDefault="00C950C7" w:rsidP="00C950C7">
            <w:pPr>
              <w:jc w:val="center"/>
              <w:rPr>
                <w:rFonts w:cs="Arial"/>
                <w:szCs w:val="24"/>
              </w:rPr>
            </w:pPr>
            <w:r w:rsidRPr="00B55F7E">
              <w:rPr>
                <w:rFonts w:cs="Arial"/>
                <w:szCs w:val="24"/>
              </w:rPr>
              <w:t>X</w:t>
            </w:r>
          </w:p>
        </w:tc>
        <w:tc>
          <w:tcPr>
            <w:tcW w:w="1418" w:type="dxa"/>
            <w:tcBorders>
              <w:top w:val="single" w:sz="4" w:space="0" w:color="4472C4"/>
              <w:left w:val="single" w:sz="4" w:space="0" w:color="4472C4"/>
              <w:bottom w:val="single" w:sz="4" w:space="0" w:color="4472C4"/>
              <w:right w:val="single" w:sz="4" w:space="0" w:color="4472C4"/>
            </w:tcBorders>
            <w:vAlign w:val="center"/>
          </w:tcPr>
          <w:p w14:paraId="6DEFBF8C" w14:textId="69DFE505" w:rsidR="00C950C7" w:rsidRPr="00B55F7E" w:rsidRDefault="00C950C7" w:rsidP="00C950C7">
            <w:pPr>
              <w:jc w:val="center"/>
              <w:rPr>
                <w:rFonts w:cs="Arial"/>
                <w:szCs w:val="24"/>
              </w:rPr>
            </w:pPr>
            <w:r w:rsidRPr="00B55F7E">
              <w:rPr>
                <w:rFonts w:cs="Arial"/>
                <w:szCs w:val="24"/>
              </w:rPr>
              <w:t>X</w:t>
            </w:r>
          </w:p>
        </w:tc>
      </w:tr>
      <w:tr w:rsidR="00C950C7" w:rsidRPr="00B55F7E" w14:paraId="725AFE24" w14:textId="77777777" w:rsidTr="00FF683B">
        <w:trPr>
          <w:trHeight w:val="607"/>
          <w:jc w:val="center"/>
        </w:trPr>
        <w:tc>
          <w:tcPr>
            <w:tcW w:w="683" w:type="dxa"/>
            <w:tcBorders>
              <w:top w:val="single" w:sz="4" w:space="0" w:color="4472C4"/>
              <w:left w:val="single" w:sz="4" w:space="0" w:color="4472C4"/>
              <w:bottom w:val="single" w:sz="4" w:space="0" w:color="4472C4"/>
              <w:right w:val="single" w:sz="4" w:space="0" w:color="4472C4"/>
            </w:tcBorders>
            <w:vAlign w:val="center"/>
          </w:tcPr>
          <w:p w14:paraId="4F885B89" w14:textId="322D27EE" w:rsidR="00C950C7" w:rsidRPr="00B55F7E" w:rsidRDefault="00C950C7" w:rsidP="00962A42">
            <w:pPr>
              <w:jc w:val="center"/>
              <w:rPr>
                <w:rFonts w:cs="Arial"/>
                <w:szCs w:val="24"/>
              </w:rPr>
            </w:pPr>
            <w:r w:rsidRPr="00B55F7E">
              <w:rPr>
                <w:rFonts w:cs="Arial"/>
                <w:szCs w:val="24"/>
              </w:rPr>
              <w:t>3</w:t>
            </w:r>
          </w:p>
        </w:tc>
        <w:tc>
          <w:tcPr>
            <w:tcW w:w="4841" w:type="dxa"/>
            <w:tcBorders>
              <w:top w:val="single" w:sz="4" w:space="0" w:color="4472C4"/>
              <w:left w:val="single" w:sz="4" w:space="0" w:color="4472C4"/>
              <w:bottom w:val="single" w:sz="4" w:space="0" w:color="4472C4"/>
              <w:right w:val="single" w:sz="4" w:space="0" w:color="4472C4"/>
            </w:tcBorders>
          </w:tcPr>
          <w:p w14:paraId="3D2C7208" w14:textId="18649978" w:rsidR="00C950C7" w:rsidRPr="00B55F7E" w:rsidRDefault="00C950C7" w:rsidP="00D54FB4">
            <w:pPr>
              <w:jc w:val="both"/>
              <w:rPr>
                <w:rFonts w:cs="Arial"/>
                <w:szCs w:val="24"/>
              </w:rPr>
            </w:pPr>
            <w:r w:rsidRPr="00D54FB4">
              <w:rPr>
                <w:rFonts w:cs="Arial"/>
                <w:szCs w:val="24"/>
              </w:rPr>
              <w:t xml:space="preserve">Proyecto de </w:t>
            </w:r>
            <w:r w:rsidR="00D54FB4" w:rsidRPr="00D54FB4">
              <w:rPr>
                <w:rFonts w:cs="Arial"/>
                <w:szCs w:val="24"/>
              </w:rPr>
              <w:t>adecuación</w:t>
            </w:r>
            <w:r w:rsidRPr="00D54FB4">
              <w:rPr>
                <w:rFonts w:cs="Arial"/>
                <w:szCs w:val="24"/>
              </w:rPr>
              <w:t xml:space="preserve"> y</w:t>
            </w:r>
            <w:r w:rsidRPr="00B55F7E">
              <w:rPr>
                <w:rFonts w:cs="Arial"/>
                <w:szCs w:val="24"/>
              </w:rPr>
              <w:t xml:space="preserve"> acondicionamiento del Archivo Central</w:t>
            </w:r>
            <w:r w:rsidR="00FF683B">
              <w:rPr>
                <w:rFonts w:cs="Arial"/>
                <w:szCs w:val="24"/>
              </w:rPr>
              <w:t>.</w:t>
            </w:r>
          </w:p>
        </w:tc>
        <w:tc>
          <w:tcPr>
            <w:tcW w:w="1275" w:type="dxa"/>
            <w:tcBorders>
              <w:top w:val="single" w:sz="4" w:space="0" w:color="4472C4"/>
              <w:left w:val="single" w:sz="4" w:space="0" w:color="4472C4"/>
              <w:bottom w:val="single" w:sz="4" w:space="0" w:color="4472C4"/>
              <w:right w:val="single" w:sz="4" w:space="0" w:color="4472C4"/>
            </w:tcBorders>
            <w:vAlign w:val="center"/>
          </w:tcPr>
          <w:p w14:paraId="6D1F7FE2" w14:textId="5549F266" w:rsidR="00C950C7" w:rsidRPr="007E57C0" w:rsidRDefault="00C950C7" w:rsidP="00C950C7">
            <w:pPr>
              <w:jc w:val="center"/>
              <w:rPr>
                <w:rFonts w:cs="Arial"/>
                <w:szCs w:val="24"/>
                <w:highlight w:val="yellow"/>
              </w:rPr>
            </w:pPr>
          </w:p>
        </w:tc>
        <w:tc>
          <w:tcPr>
            <w:tcW w:w="1276" w:type="dxa"/>
            <w:tcBorders>
              <w:top w:val="single" w:sz="4" w:space="0" w:color="4472C4"/>
              <w:left w:val="single" w:sz="4" w:space="0" w:color="4472C4"/>
              <w:bottom w:val="single" w:sz="4" w:space="0" w:color="4472C4"/>
              <w:right w:val="single" w:sz="4" w:space="0" w:color="4472C4"/>
            </w:tcBorders>
            <w:vAlign w:val="center"/>
          </w:tcPr>
          <w:p w14:paraId="6C79FF47" w14:textId="0EDDA822" w:rsidR="00C950C7" w:rsidRPr="007E57C0" w:rsidRDefault="00C950C7" w:rsidP="00C950C7">
            <w:pPr>
              <w:jc w:val="center"/>
              <w:rPr>
                <w:rFonts w:cs="Arial"/>
                <w:szCs w:val="24"/>
                <w:highlight w:val="yellow"/>
              </w:rPr>
            </w:pPr>
            <w:r w:rsidRPr="00286D43">
              <w:rPr>
                <w:rFonts w:cs="Arial"/>
                <w:szCs w:val="24"/>
              </w:rPr>
              <w:t>X</w:t>
            </w:r>
          </w:p>
        </w:tc>
        <w:tc>
          <w:tcPr>
            <w:tcW w:w="1418" w:type="dxa"/>
            <w:tcBorders>
              <w:top w:val="single" w:sz="4" w:space="0" w:color="4472C4"/>
              <w:left w:val="single" w:sz="4" w:space="0" w:color="4472C4"/>
              <w:bottom w:val="single" w:sz="4" w:space="0" w:color="4472C4"/>
              <w:right w:val="single" w:sz="4" w:space="0" w:color="4472C4"/>
            </w:tcBorders>
            <w:vAlign w:val="center"/>
          </w:tcPr>
          <w:p w14:paraId="1F434280" w14:textId="77777777" w:rsidR="00C950C7" w:rsidRPr="00B55F7E" w:rsidRDefault="00C950C7" w:rsidP="00C950C7">
            <w:pPr>
              <w:jc w:val="center"/>
              <w:rPr>
                <w:rFonts w:cs="Arial"/>
                <w:szCs w:val="24"/>
              </w:rPr>
            </w:pPr>
            <w:r w:rsidRPr="00B55F7E">
              <w:rPr>
                <w:rFonts w:cs="Arial"/>
                <w:szCs w:val="24"/>
              </w:rPr>
              <w:t>X</w:t>
            </w:r>
          </w:p>
        </w:tc>
      </w:tr>
      <w:tr w:rsidR="00C950C7" w:rsidRPr="00B55F7E" w14:paraId="748A78B3" w14:textId="77777777" w:rsidTr="001D2DDC">
        <w:trPr>
          <w:trHeight w:val="749"/>
          <w:jc w:val="center"/>
        </w:trPr>
        <w:tc>
          <w:tcPr>
            <w:tcW w:w="683" w:type="dxa"/>
            <w:tcBorders>
              <w:top w:val="single" w:sz="4" w:space="0" w:color="4472C4"/>
              <w:left w:val="single" w:sz="4" w:space="0" w:color="4472C4"/>
              <w:bottom w:val="single" w:sz="4" w:space="0" w:color="4472C4"/>
              <w:right w:val="single" w:sz="4" w:space="0" w:color="4472C4"/>
            </w:tcBorders>
            <w:vAlign w:val="center"/>
          </w:tcPr>
          <w:p w14:paraId="27D49C85" w14:textId="6BCD2775" w:rsidR="00C950C7" w:rsidRPr="00B55F7E" w:rsidRDefault="00C950C7" w:rsidP="00962A42">
            <w:pPr>
              <w:jc w:val="center"/>
              <w:rPr>
                <w:rFonts w:cs="Arial"/>
                <w:szCs w:val="24"/>
              </w:rPr>
            </w:pPr>
            <w:r w:rsidRPr="00B55F7E">
              <w:rPr>
                <w:rFonts w:cs="Arial"/>
                <w:szCs w:val="24"/>
              </w:rPr>
              <w:t>4</w:t>
            </w:r>
          </w:p>
        </w:tc>
        <w:tc>
          <w:tcPr>
            <w:tcW w:w="4841" w:type="dxa"/>
            <w:tcBorders>
              <w:top w:val="single" w:sz="4" w:space="0" w:color="4472C4"/>
              <w:left w:val="single" w:sz="4" w:space="0" w:color="4472C4"/>
              <w:bottom w:val="single" w:sz="4" w:space="0" w:color="4472C4"/>
              <w:right w:val="single" w:sz="4" w:space="0" w:color="4472C4"/>
            </w:tcBorders>
          </w:tcPr>
          <w:p w14:paraId="22857475" w14:textId="497B45F5" w:rsidR="00C950C7" w:rsidRPr="00B55F7E" w:rsidRDefault="00C950C7" w:rsidP="00C950C7">
            <w:pPr>
              <w:jc w:val="both"/>
              <w:rPr>
                <w:rFonts w:cs="Arial"/>
                <w:szCs w:val="24"/>
              </w:rPr>
            </w:pPr>
            <w:r w:rsidRPr="00B55F7E">
              <w:rPr>
                <w:rFonts w:cs="Arial"/>
                <w:szCs w:val="24"/>
              </w:rPr>
              <w:t>Control de condiciones ambientales (Plan de Conservación)</w:t>
            </w:r>
            <w:r w:rsidR="00FF683B">
              <w:rPr>
                <w:rFonts w:cs="Arial"/>
                <w:szCs w:val="24"/>
              </w:rPr>
              <w:t>.</w:t>
            </w:r>
          </w:p>
        </w:tc>
        <w:tc>
          <w:tcPr>
            <w:tcW w:w="1275" w:type="dxa"/>
            <w:tcBorders>
              <w:top w:val="single" w:sz="4" w:space="0" w:color="4472C4"/>
              <w:left w:val="single" w:sz="4" w:space="0" w:color="4472C4"/>
              <w:bottom w:val="single" w:sz="4" w:space="0" w:color="4472C4"/>
              <w:right w:val="single" w:sz="4" w:space="0" w:color="4472C4"/>
            </w:tcBorders>
            <w:vAlign w:val="center"/>
          </w:tcPr>
          <w:p w14:paraId="74D173AF" w14:textId="77777777" w:rsidR="00C950C7" w:rsidRPr="00B55F7E" w:rsidRDefault="00C950C7" w:rsidP="00C950C7">
            <w:pPr>
              <w:jc w:val="center"/>
              <w:rPr>
                <w:rFonts w:cs="Arial"/>
                <w:szCs w:val="24"/>
              </w:rPr>
            </w:pPr>
          </w:p>
        </w:tc>
        <w:tc>
          <w:tcPr>
            <w:tcW w:w="1276" w:type="dxa"/>
            <w:tcBorders>
              <w:top w:val="single" w:sz="4" w:space="0" w:color="4472C4"/>
              <w:left w:val="single" w:sz="4" w:space="0" w:color="4472C4"/>
              <w:bottom w:val="single" w:sz="4" w:space="0" w:color="4472C4"/>
              <w:right w:val="single" w:sz="4" w:space="0" w:color="4472C4"/>
            </w:tcBorders>
            <w:vAlign w:val="center"/>
          </w:tcPr>
          <w:p w14:paraId="224FEFD8" w14:textId="77777777" w:rsidR="00C950C7" w:rsidRPr="00B55F7E" w:rsidRDefault="00C950C7" w:rsidP="00C950C7">
            <w:pPr>
              <w:jc w:val="center"/>
              <w:rPr>
                <w:rFonts w:cs="Arial"/>
                <w:szCs w:val="24"/>
              </w:rPr>
            </w:pPr>
            <w:r w:rsidRPr="00B55F7E">
              <w:rPr>
                <w:rFonts w:cs="Arial"/>
                <w:szCs w:val="24"/>
              </w:rPr>
              <w:t>X</w:t>
            </w:r>
          </w:p>
        </w:tc>
        <w:tc>
          <w:tcPr>
            <w:tcW w:w="1418" w:type="dxa"/>
            <w:tcBorders>
              <w:top w:val="single" w:sz="4" w:space="0" w:color="4472C4"/>
              <w:left w:val="single" w:sz="4" w:space="0" w:color="4472C4"/>
              <w:bottom w:val="single" w:sz="4" w:space="0" w:color="4472C4"/>
              <w:right w:val="single" w:sz="4" w:space="0" w:color="4472C4"/>
            </w:tcBorders>
            <w:vAlign w:val="center"/>
          </w:tcPr>
          <w:p w14:paraId="6FB10144" w14:textId="77777777" w:rsidR="00C950C7" w:rsidRPr="00B55F7E" w:rsidRDefault="00C950C7" w:rsidP="00C950C7">
            <w:pPr>
              <w:jc w:val="center"/>
              <w:rPr>
                <w:rFonts w:cs="Arial"/>
                <w:szCs w:val="24"/>
              </w:rPr>
            </w:pPr>
            <w:r w:rsidRPr="00B55F7E">
              <w:rPr>
                <w:rFonts w:cs="Arial"/>
                <w:szCs w:val="24"/>
              </w:rPr>
              <w:t>X</w:t>
            </w:r>
          </w:p>
        </w:tc>
      </w:tr>
    </w:tbl>
    <w:p w14:paraId="76EC6741" w14:textId="77777777" w:rsidR="00FF683B" w:rsidRDefault="00FF683B" w:rsidP="00FF683B">
      <w:pPr>
        <w:pStyle w:val="Ttulo1"/>
        <w:spacing w:before="0"/>
        <w:rPr>
          <w:rStyle w:val="Ttulo1Car"/>
          <w:rFonts w:ascii="Arial" w:hAnsi="Arial" w:cs="Arial"/>
          <w:b/>
          <w:bCs/>
          <w:color w:val="auto"/>
          <w:sz w:val="24"/>
          <w:szCs w:val="24"/>
        </w:rPr>
      </w:pPr>
    </w:p>
    <w:p w14:paraId="21A3310D" w14:textId="7176D593" w:rsidR="00273593" w:rsidRPr="00D912E8" w:rsidRDefault="0052250F" w:rsidP="00831E87">
      <w:pPr>
        <w:pStyle w:val="Ttulo1"/>
        <w:numPr>
          <w:ilvl w:val="0"/>
          <w:numId w:val="5"/>
        </w:numPr>
        <w:rPr>
          <w:rStyle w:val="Ttulo1Car"/>
          <w:rFonts w:ascii="Arial" w:hAnsi="Arial" w:cs="Arial"/>
          <w:b/>
          <w:bCs/>
          <w:color w:val="auto"/>
          <w:sz w:val="24"/>
          <w:szCs w:val="24"/>
        </w:rPr>
      </w:pPr>
      <w:bookmarkStart w:id="47" w:name="_Toc141274777"/>
      <w:r w:rsidRPr="00D912E8">
        <w:rPr>
          <w:rStyle w:val="Ttulo1Car"/>
          <w:rFonts w:ascii="Arial" w:hAnsi="Arial" w:cs="Arial"/>
          <w:b/>
          <w:bCs/>
          <w:color w:val="auto"/>
          <w:sz w:val="24"/>
          <w:szCs w:val="24"/>
        </w:rPr>
        <w:t xml:space="preserve">Programas </w:t>
      </w:r>
      <w:bookmarkEnd w:id="45"/>
      <w:r w:rsidRPr="00D912E8">
        <w:rPr>
          <w:rStyle w:val="Ttulo1Car"/>
          <w:rFonts w:ascii="Arial" w:hAnsi="Arial" w:cs="Arial"/>
          <w:b/>
          <w:bCs/>
          <w:color w:val="auto"/>
          <w:sz w:val="24"/>
          <w:szCs w:val="24"/>
        </w:rPr>
        <w:t>Específicos</w:t>
      </w:r>
      <w:bookmarkEnd w:id="47"/>
    </w:p>
    <w:p w14:paraId="4AA3A091" w14:textId="77777777" w:rsidR="00D912E8" w:rsidRDefault="00D912E8" w:rsidP="00D912E8">
      <w:pPr>
        <w:pStyle w:val="Ttulo2"/>
        <w:ind w:left="720"/>
        <w:jc w:val="both"/>
        <w:rPr>
          <w:rFonts w:ascii="Arial" w:hAnsi="Arial" w:cs="Arial"/>
          <w:color w:val="000000"/>
          <w:sz w:val="24"/>
          <w:szCs w:val="24"/>
        </w:rPr>
      </w:pPr>
      <w:bookmarkStart w:id="48" w:name="_Toc428775085"/>
    </w:p>
    <w:p w14:paraId="0C9D77B3" w14:textId="01D7B0BB" w:rsidR="00997926" w:rsidRPr="00B55F7E" w:rsidRDefault="0052250F" w:rsidP="007B3C84">
      <w:pPr>
        <w:pStyle w:val="Ttulo2"/>
        <w:numPr>
          <w:ilvl w:val="1"/>
          <w:numId w:val="5"/>
        </w:numPr>
        <w:jc w:val="both"/>
        <w:rPr>
          <w:rFonts w:ascii="Arial" w:hAnsi="Arial" w:cs="Arial"/>
          <w:color w:val="000000"/>
          <w:sz w:val="24"/>
          <w:szCs w:val="24"/>
        </w:rPr>
      </w:pPr>
      <w:bookmarkStart w:id="49" w:name="_Toc141274778"/>
      <w:r w:rsidRPr="00B55F7E">
        <w:rPr>
          <w:rFonts w:ascii="Arial" w:hAnsi="Arial" w:cs="Arial"/>
          <w:color w:val="000000"/>
          <w:sz w:val="24"/>
          <w:szCs w:val="24"/>
        </w:rPr>
        <w:t xml:space="preserve">Programa </w:t>
      </w:r>
      <w:r>
        <w:rPr>
          <w:rFonts w:ascii="Arial" w:hAnsi="Arial" w:cs="Arial"/>
          <w:color w:val="000000"/>
          <w:sz w:val="24"/>
          <w:szCs w:val="24"/>
        </w:rPr>
        <w:t>d</w:t>
      </w:r>
      <w:r w:rsidRPr="00B55F7E">
        <w:rPr>
          <w:rFonts w:ascii="Arial" w:hAnsi="Arial" w:cs="Arial"/>
          <w:color w:val="000000"/>
          <w:sz w:val="24"/>
          <w:szCs w:val="24"/>
        </w:rPr>
        <w:t xml:space="preserve">e Normalización </w:t>
      </w:r>
      <w:r>
        <w:rPr>
          <w:rFonts w:ascii="Arial" w:hAnsi="Arial" w:cs="Arial"/>
          <w:color w:val="000000"/>
          <w:sz w:val="24"/>
          <w:szCs w:val="24"/>
        </w:rPr>
        <w:t>d</w:t>
      </w:r>
      <w:r w:rsidRPr="00B55F7E">
        <w:rPr>
          <w:rFonts w:ascii="Arial" w:hAnsi="Arial" w:cs="Arial"/>
          <w:color w:val="000000"/>
          <w:sz w:val="24"/>
          <w:szCs w:val="24"/>
        </w:rPr>
        <w:t xml:space="preserve">e Formas </w:t>
      </w:r>
      <w:r w:rsidR="007A0FAD">
        <w:rPr>
          <w:rFonts w:ascii="Arial" w:hAnsi="Arial" w:cs="Arial"/>
          <w:color w:val="000000"/>
          <w:sz w:val="24"/>
          <w:szCs w:val="24"/>
        </w:rPr>
        <w:t>y</w:t>
      </w:r>
      <w:r w:rsidRPr="00B55F7E">
        <w:rPr>
          <w:rFonts w:ascii="Arial" w:hAnsi="Arial" w:cs="Arial"/>
          <w:color w:val="000000"/>
          <w:sz w:val="24"/>
          <w:szCs w:val="24"/>
        </w:rPr>
        <w:t xml:space="preserve"> Formularios </w:t>
      </w:r>
      <w:bookmarkEnd w:id="48"/>
      <w:r w:rsidR="007A0FAD" w:rsidRPr="00B55F7E">
        <w:rPr>
          <w:rFonts w:ascii="Arial" w:hAnsi="Arial" w:cs="Arial"/>
          <w:color w:val="000000"/>
          <w:sz w:val="24"/>
          <w:szCs w:val="24"/>
        </w:rPr>
        <w:t>Electrónicos</w:t>
      </w:r>
      <w:bookmarkEnd w:id="49"/>
    </w:p>
    <w:p w14:paraId="1005B571" w14:textId="77777777" w:rsidR="00FB0644" w:rsidRPr="00B55F7E" w:rsidRDefault="00FB0644" w:rsidP="00A17570">
      <w:pPr>
        <w:rPr>
          <w:rFonts w:cs="Arial"/>
          <w:b/>
          <w:szCs w:val="24"/>
          <w:u w:val="single"/>
        </w:rPr>
      </w:pPr>
    </w:p>
    <w:p w14:paraId="460E785B" w14:textId="039A3D52" w:rsidR="00654CC4" w:rsidRPr="00B55F7E" w:rsidRDefault="007A0FAD" w:rsidP="00D004FD">
      <w:pPr>
        <w:pStyle w:val="Ttulo3"/>
        <w:numPr>
          <w:ilvl w:val="2"/>
          <w:numId w:val="5"/>
        </w:numPr>
        <w:rPr>
          <w:rFonts w:ascii="Arial" w:hAnsi="Arial" w:cs="Arial"/>
          <w:color w:val="auto"/>
          <w:sz w:val="24"/>
          <w:szCs w:val="24"/>
        </w:rPr>
      </w:pPr>
      <w:bookmarkStart w:id="50" w:name="_Toc141274779"/>
      <w:r w:rsidRPr="00B55F7E">
        <w:rPr>
          <w:rFonts w:ascii="Arial" w:hAnsi="Arial" w:cs="Arial"/>
          <w:color w:val="auto"/>
          <w:sz w:val="24"/>
          <w:szCs w:val="24"/>
        </w:rPr>
        <w:t>Propósito</w:t>
      </w:r>
      <w:bookmarkEnd w:id="50"/>
      <w:r w:rsidR="00654CC4" w:rsidRPr="00B55F7E">
        <w:rPr>
          <w:rFonts w:ascii="Arial" w:hAnsi="Arial" w:cs="Arial"/>
          <w:color w:val="auto"/>
          <w:sz w:val="24"/>
          <w:szCs w:val="24"/>
        </w:rPr>
        <w:t xml:space="preserve"> </w:t>
      </w:r>
    </w:p>
    <w:p w14:paraId="2E284E7A" w14:textId="77777777" w:rsidR="00D004FD" w:rsidRPr="00B55F7E" w:rsidRDefault="00D004FD" w:rsidP="00D004FD"/>
    <w:p w14:paraId="342C1FC3" w14:textId="3CA9984D" w:rsidR="00CA5E40" w:rsidRDefault="00273593" w:rsidP="00273593">
      <w:pPr>
        <w:pStyle w:val="Textoindependiente3"/>
        <w:rPr>
          <w:rFonts w:cs="Arial"/>
          <w:b w:val="0"/>
          <w:sz w:val="24"/>
          <w:szCs w:val="24"/>
        </w:rPr>
      </w:pPr>
      <w:r w:rsidRPr="00B55F7E">
        <w:rPr>
          <w:rFonts w:cs="Arial"/>
          <w:b w:val="0"/>
          <w:sz w:val="24"/>
          <w:szCs w:val="24"/>
        </w:rPr>
        <w:t xml:space="preserve">El objetivo de este programa es </w:t>
      </w:r>
      <w:r w:rsidR="00797D99" w:rsidRPr="00B55F7E">
        <w:rPr>
          <w:rFonts w:cs="Arial"/>
          <w:b w:val="0"/>
          <w:sz w:val="24"/>
          <w:szCs w:val="24"/>
        </w:rPr>
        <w:t xml:space="preserve">identificar </w:t>
      </w:r>
      <w:r w:rsidR="00480FBA">
        <w:rPr>
          <w:rFonts w:cs="Arial"/>
          <w:b w:val="0"/>
          <w:sz w:val="24"/>
          <w:szCs w:val="24"/>
        </w:rPr>
        <w:t xml:space="preserve">los procesos o procedimientos en los cuales se pueden elaborar documentos electrónicos de archivo basados en </w:t>
      </w:r>
      <w:r w:rsidR="00654CC4" w:rsidRPr="00B55F7E">
        <w:rPr>
          <w:rFonts w:cs="Arial"/>
          <w:b w:val="0"/>
          <w:sz w:val="24"/>
          <w:szCs w:val="24"/>
        </w:rPr>
        <w:t>formas, formato</w:t>
      </w:r>
      <w:r w:rsidR="00797D99" w:rsidRPr="00B55F7E">
        <w:rPr>
          <w:rFonts w:cs="Arial"/>
          <w:b w:val="0"/>
          <w:sz w:val="24"/>
          <w:szCs w:val="24"/>
        </w:rPr>
        <w:t>s</w:t>
      </w:r>
      <w:r w:rsidR="00654CC4" w:rsidRPr="00B55F7E">
        <w:rPr>
          <w:rFonts w:cs="Arial"/>
          <w:b w:val="0"/>
          <w:sz w:val="24"/>
          <w:szCs w:val="24"/>
        </w:rPr>
        <w:t xml:space="preserve"> y </w:t>
      </w:r>
      <w:r w:rsidRPr="00B55F7E">
        <w:rPr>
          <w:rFonts w:cs="Arial"/>
          <w:b w:val="0"/>
          <w:sz w:val="24"/>
          <w:szCs w:val="24"/>
        </w:rPr>
        <w:t>formularios electrónicos</w:t>
      </w:r>
      <w:r w:rsidR="00797D99" w:rsidRPr="00B55F7E">
        <w:rPr>
          <w:rFonts w:cs="Arial"/>
          <w:b w:val="0"/>
          <w:sz w:val="24"/>
          <w:szCs w:val="24"/>
        </w:rPr>
        <w:t xml:space="preserve">, </w:t>
      </w:r>
      <w:r w:rsidR="009107CE" w:rsidRPr="00B55F7E">
        <w:rPr>
          <w:rFonts w:cs="Arial"/>
          <w:b w:val="0"/>
          <w:sz w:val="24"/>
          <w:szCs w:val="24"/>
        </w:rPr>
        <w:t>a</w:t>
      </w:r>
      <w:r w:rsidR="00797D99" w:rsidRPr="00B55F7E">
        <w:rPr>
          <w:rFonts w:cs="Arial"/>
          <w:b w:val="0"/>
          <w:sz w:val="24"/>
          <w:szCs w:val="24"/>
        </w:rPr>
        <w:t xml:space="preserve"> f</w:t>
      </w:r>
      <w:r w:rsidR="009107CE" w:rsidRPr="00B55F7E">
        <w:rPr>
          <w:rFonts w:cs="Arial"/>
          <w:b w:val="0"/>
          <w:sz w:val="24"/>
          <w:szCs w:val="24"/>
        </w:rPr>
        <w:t xml:space="preserve">in de normalizar </w:t>
      </w:r>
      <w:r w:rsidR="00797D99" w:rsidRPr="00B55F7E">
        <w:rPr>
          <w:rFonts w:cs="Arial"/>
          <w:b w:val="0"/>
          <w:sz w:val="24"/>
          <w:szCs w:val="24"/>
        </w:rPr>
        <w:t xml:space="preserve">terminológicamente los documentos </w:t>
      </w:r>
      <w:r w:rsidR="00141B8D" w:rsidRPr="00B55F7E">
        <w:rPr>
          <w:rFonts w:cs="Arial"/>
          <w:b w:val="0"/>
          <w:sz w:val="24"/>
          <w:szCs w:val="24"/>
        </w:rPr>
        <w:t>generados por</w:t>
      </w:r>
      <w:r w:rsidR="00797D99" w:rsidRPr="00B55F7E">
        <w:rPr>
          <w:rFonts w:cs="Arial"/>
          <w:b w:val="0"/>
          <w:sz w:val="24"/>
          <w:szCs w:val="24"/>
        </w:rPr>
        <w:t xml:space="preserve"> la entidad y así poder establecer las tipologías documentales que hacen parte de las Series </w:t>
      </w:r>
      <w:r w:rsidR="00141B8D" w:rsidRPr="00B55F7E">
        <w:rPr>
          <w:rFonts w:cs="Arial"/>
          <w:b w:val="0"/>
          <w:sz w:val="24"/>
          <w:szCs w:val="24"/>
        </w:rPr>
        <w:t>y Subseries</w:t>
      </w:r>
      <w:r w:rsidR="00797D99" w:rsidRPr="00B55F7E">
        <w:rPr>
          <w:rFonts w:cs="Arial"/>
          <w:b w:val="0"/>
          <w:sz w:val="24"/>
          <w:szCs w:val="24"/>
        </w:rPr>
        <w:t xml:space="preserve"> documentales, fortaleciendo y facilitando los procesos de clasificación, organización y descripción documental.</w:t>
      </w:r>
    </w:p>
    <w:p w14:paraId="5144972A" w14:textId="77777777" w:rsidR="00CA5E40" w:rsidRDefault="00CA5E40">
      <w:pPr>
        <w:spacing w:after="0" w:line="240" w:lineRule="auto"/>
        <w:rPr>
          <w:rFonts w:cs="Arial"/>
          <w:bCs/>
          <w:szCs w:val="24"/>
        </w:rPr>
      </w:pPr>
      <w:r>
        <w:rPr>
          <w:rFonts w:cs="Arial"/>
          <w:b/>
          <w:szCs w:val="24"/>
        </w:rPr>
        <w:br w:type="page"/>
      </w:r>
    </w:p>
    <w:p w14:paraId="50482D63" w14:textId="1E99AB8F" w:rsidR="00337645" w:rsidRPr="001F0FC0" w:rsidRDefault="00337645" w:rsidP="001F0FC0">
      <w:pPr>
        <w:pStyle w:val="Ttulo3"/>
        <w:numPr>
          <w:ilvl w:val="2"/>
          <w:numId w:val="5"/>
        </w:numPr>
        <w:rPr>
          <w:rFonts w:ascii="Arial" w:hAnsi="Arial" w:cs="Arial"/>
          <w:szCs w:val="24"/>
        </w:rPr>
      </w:pPr>
      <w:bookmarkStart w:id="51" w:name="_Toc141274780"/>
      <w:r w:rsidRPr="001F0FC0">
        <w:rPr>
          <w:rFonts w:ascii="Arial" w:hAnsi="Arial" w:cs="Arial"/>
          <w:color w:val="auto"/>
          <w:sz w:val="24"/>
          <w:szCs w:val="24"/>
        </w:rPr>
        <w:lastRenderedPageBreak/>
        <w:t xml:space="preserve">Meta Programada: </w:t>
      </w:r>
      <w:r w:rsidR="00703058" w:rsidRPr="001F0FC0">
        <w:rPr>
          <w:rFonts w:ascii="Arial" w:hAnsi="Arial" w:cs="Arial"/>
          <w:color w:val="auto"/>
          <w:sz w:val="24"/>
          <w:szCs w:val="24"/>
        </w:rPr>
        <w:t>m</w:t>
      </w:r>
      <w:r w:rsidRPr="001F0FC0">
        <w:rPr>
          <w:rFonts w:ascii="Arial" w:hAnsi="Arial" w:cs="Arial"/>
          <w:color w:val="auto"/>
          <w:sz w:val="24"/>
          <w:szCs w:val="24"/>
        </w:rPr>
        <w:t xml:space="preserve">ediano </w:t>
      </w:r>
      <w:r w:rsidR="00703058" w:rsidRPr="001F0FC0">
        <w:rPr>
          <w:rFonts w:ascii="Arial" w:hAnsi="Arial" w:cs="Arial"/>
          <w:color w:val="auto"/>
          <w:sz w:val="24"/>
          <w:szCs w:val="24"/>
        </w:rPr>
        <w:t>p</w:t>
      </w:r>
      <w:r w:rsidRPr="001F0FC0">
        <w:rPr>
          <w:rFonts w:ascii="Arial" w:hAnsi="Arial" w:cs="Arial"/>
          <w:color w:val="auto"/>
          <w:sz w:val="24"/>
          <w:szCs w:val="24"/>
        </w:rPr>
        <w:t>lazo</w:t>
      </w:r>
      <w:bookmarkEnd w:id="51"/>
    </w:p>
    <w:p w14:paraId="2F39E422" w14:textId="77777777" w:rsidR="00FF683B" w:rsidRPr="00FF683B" w:rsidRDefault="00FF683B" w:rsidP="00FF683B">
      <w:pPr>
        <w:pStyle w:val="Textoindependiente3"/>
        <w:spacing w:after="0" w:line="240" w:lineRule="auto"/>
        <w:ind w:left="1080"/>
        <w:rPr>
          <w:rFonts w:cs="Arial"/>
          <w:b w:val="0"/>
          <w:szCs w:val="24"/>
        </w:rPr>
      </w:pPr>
    </w:p>
    <w:p w14:paraId="2BBB828F" w14:textId="4B27D4AC" w:rsidR="00D004FD" w:rsidRDefault="007A0FAD" w:rsidP="00ED5852">
      <w:pPr>
        <w:pStyle w:val="Ttulo3"/>
        <w:numPr>
          <w:ilvl w:val="2"/>
          <w:numId w:val="5"/>
        </w:numPr>
        <w:rPr>
          <w:rFonts w:ascii="Arial" w:hAnsi="Arial" w:cs="Arial"/>
          <w:color w:val="auto"/>
          <w:sz w:val="24"/>
          <w:szCs w:val="24"/>
        </w:rPr>
      </w:pPr>
      <w:bookmarkStart w:id="52" w:name="_Toc141274781"/>
      <w:r w:rsidRPr="00764286">
        <w:rPr>
          <w:rFonts w:ascii="Arial" w:hAnsi="Arial" w:cs="Arial"/>
          <w:color w:val="auto"/>
          <w:sz w:val="24"/>
          <w:szCs w:val="24"/>
        </w:rPr>
        <w:t>Descripción y desarrollo de las actividades</w:t>
      </w:r>
      <w:r w:rsidR="00764286">
        <w:rPr>
          <w:rFonts w:ascii="Arial" w:hAnsi="Arial" w:cs="Arial"/>
          <w:color w:val="auto"/>
          <w:sz w:val="24"/>
          <w:szCs w:val="24"/>
        </w:rPr>
        <w:t>:</w:t>
      </w:r>
      <w:bookmarkEnd w:id="52"/>
    </w:p>
    <w:p w14:paraId="52169616" w14:textId="77777777" w:rsidR="00764286" w:rsidRPr="00764286" w:rsidRDefault="00764286" w:rsidP="00764286"/>
    <w:p w14:paraId="2B28C17F" w14:textId="03427BE7" w:rsidR="00450221" w:rsidRPr="00E668D6" w:rsidRDefault="00337645" w:rsidP="00EF5D61">
      <w:pPr>
        <w:pStyle w:val="Textoindependiente3"/>
        <w:numPr>
          <w:ilvl w:val="0"/>
          <w:numId w:val="35"/>
        </w:numPr>
        <w:rPr>
          <w:rFonts w:cs="Arial"/>
          <w:b w:val="0"/>
          <w:bCs w:val="0"/>
          <w:color w:val="FF0000"/>
          <w:sz w:val="24"/>
          <w:szCs w:val="24"/>
        </w:rPr>
      </w:pPr>
      <w:r w:rsidRPr="00286D43">
        <w:rPr>
          <w:rFonts w:cs="Arial"/>
          <w:b w:val="0"/>
          <w:bCs w:val="0"/>
          <w:sz w:val="24"/>
          <w:szCs w:val="24"/>
        </w:rPr>
        <w:t>Evaluar</w:t>
      </w:r>
      <w:r w:rsidR="00450221" w:rsidRPr="00286D43">
        <w:rPr>
          <w:rFonts w:cs="Arial"/>
          <w:b w:val="0"/>
          <w:bCs w:val="0"/>
          <w:sz w:val="24"/>
          <w:szCs w:val="24"/>
        </w:rPr>
        <w:t xml:space="preserve"> </w:t>
      </w:r>
      <w:r w:rsidR="00C953C5" w:rsidRPr="00286D43">
        <w:rPr>
          <w:rFonts w:cs="Arial"/>
          <w:b w:val="0"/>
          <w:bCs w:val="0"/>
          <w:sz w:val="24"/>
          <w:szCs w:val="24"/>
        </w:rPr>
        <w:t>la viabilidad</w:t>
      </w:r>
      <w:r w:rsidR="00450221" w:rsidRPr="00286D43">
        <w:rPr>
          <w:rFonts w:cs="Arial"/>
          <w:b w:val="0"/>
          <w:bCs w:val="0"/>
          <w:sz w:val="24"/>
          <w:szCs w:val="24"/>
        </w:rPr>
        <w:t xml:space="preserve"> técnica para la elaboración del Programa de Normalización de </w:t>
      </w:r>
      <w:r w:rsidR="00E4787D" w:rsidRPr="00286D43">
        <w:rPr>
          <w:rFonts w:cs="Arial"/>
          <w:b w:val="0"/>
          <w:bCs w:val="0"/>
          <w:sz w:val="24"/>
          <w:szCs w:val="24"/>
        </w:rPr>
        <w:t>f</w:t>
      </w:r>
      <w:r w:rsidR="00450221" w:rsidRPr="00286D43">
        <w:rPr>
          <w:rFonts w:cs="Arial"/>
          <w:b w:val="0"/>
          <w:bCs w:val="0"/>
          <w:sz w:val="24"/>
          <w:szCs w:val="24"/>
        </w:rPr>
        <w:t xml:space="preserve">ormas y </w:t>
      </w:r>
      <w:r w:rsidR="00E4787D" w:rsidRPr="00286D43">
        <w:rPr>
          <w:rFonts w:cs="Arial"/>
          <w:b w:val="0"/>
          <w:bCs w:val="0"/>
          <w:sz w:val="24"/>
          <w:szCs w:val="24"/>
        </w:rPr>
        <w:t>formularios e</w:t>
      </w:r>
      <w:r w:rsidR="00450221" w:rsidRPr="00286D43">
        <w:rPr>
          <w:rFonts w:cs="Arial"/>
          <w:b w:val="0"/>
          <w:bCs w:val="0"/>
          <w:sz w:val="24"/>
          <w:szCs w:val="24"/>
        </w:rPr>
        <w:t>lectrónicos</w:t>
      </w:r>
      <w:r w:rsidR="00286D43" w:rsidRPr="00286D43">
        <w:rPr>
          <w:rFonts w:cs="Arial"/>
          <w:b w:val="0"/>
          <w:bCs w:val="0"/>
          <w:sz w:val="24"/>
          <w:szCs w:val="24"/>
        </w:rPr>
        <w:t>.</w:t>
      </w:r>
    </w:p>
    <w:p w14:paraId="5593E4FA" w14:textId="77777777" w:rsidR="00450221" w:rsidRPr="00D912E8" w:rsidRDefault="00450221" w:rsidP="00EF5D61">
      <w:pPr>
        <w:pStyle w:val="Textoindependiente3"/>
        <w:numPr>
          <w:ilvl w:val="0"/>
          <w:numId w:val="35"/>
        </w:numPr>
        <w:rPr>
          <w:rFonts w:cs="Arial"/>
          <w:b w:val="0"/>
          <w:bCs w:val="0"/>
          <w:sz w:val="24"/>
          <w:szCs w:val="24"/>
        </w:rPr>
      </w:pPr>
      <w:r w:rsidRPr="00D912E8">
        <w:rPr>
          <w:rFonts w:cs="Arial"/>
          <w:b w:val="0"/>
          <w:bCs w:val="0"/>
          <w:sz w:val="24"/>
          <w:szCs w:val="24"/>
        </w:rPr>
        <w:t xml:space="preserve">Diseñar, proyectar y elaborar el Programa Específico de Normalización de Formas y Formularios Electrónicos. </w:t>
      </w:r>
    </w:p>
    <w:p w14:paraId="25C41B5F" w14:textId="71B998F9" w:rsidR="00450221" w:rsidRPr="00D912E8" w:rsidRDefault="00450221" w:rsidP="00EF5D61">
      <w:pPr>
        <w:pStyle w:val="Textoindependiente3"/>
        <w:numPr>
          <w:ilvl w:val="0"/>
          <w:numId w:val="35"/>
        </w:numPr>
        <w:rPr>
          <w:rFonts w:cs="Arial"/>
          <w:b w:val="0"/>
          <w:bCs w:val="0"/>
          <w:sz w:val="24"/>
          <w:szCs w:val="24"/>
        </w:rPr>
      </w:pPr>
      <w:r w:rsidRPr="00D912E8">
        <w:rPr>
          <w:rFonts w:cs="Arial"/>
          <w:b w:val="0"/>
          <w:bCs w:val="0"/>
          <w:sz w:val="24"/>
          <w:szCs w:val="24"/>
        </w:rPr>
        <w:t>Ejecución del Programa y Normalización Documental institucional</w:t>
      </w:r>
      <w:r w:rsidR="001B3860" w:rsidRPr="001B3860">
        <w:rPr>
          <w:rFonts w:cs="Arial"/>
          <w:b w:val="0"/>
          <w:bCs w:val="0"/>
          <w:sz w:val="24"/>
          <w:szCs w:val="24"/>
        </w:rPr>
        <w:t>.</w:t>
      </w:r>
    </w:p>
    <w:p w14:paraId="6F5AC91A" w14:textId="782E2022" w:rsidR="00450221" w:rsidRPr="00D912E8" w:rsidRDefault="00450221" w:rsidP="00EF5D61">
      <w:pPr>
        <w:pStyle w:val="Textoindependiente3"/>
        <w:numPr>
          <w:ilvl w:val="0"/>
          <w:numId w:val="35"/>
        </w:numPr>
        <w:rPr>
          <w:rFonts w:cs="Arial"/>
          <w:b w:val="0"/>
          <w:sz w:val="24"/>
          <w:szCs w:val="24"/>
        </w:rPr>
      </w:pPr>
      <w:r w:rsidRPr="00D912E8">
        <w:rPr>
          <w:rFonts w:cs="Arial"/>
          <w:b w:val="0"/>
          <w:sz w:val="24"/>
          <w:szCs w:val="24"/>
        </w:rPr>
        <w:t>Solicitar apoyo de la Oficina Asesora d</w:t>
      </w:r>
      <w:r w:rsidR="00C808D3" w:rsidRPr="00D912E8">
        <w:rPr>
          <w:rFonts w:cs="Arial"/>
          <w:b w:val="0"/>
          <w:sz w:val="24"/>
          <w:szCs w:val="24"/>
        </w:rPr>
        <w:t>e Planeación para desarrollar el</w:t>
      </w:r>
      <w:r w:rsidRPr="00D912E8">
        <w:rPr>
          <w:rFonts w:cs="Arial"/>
          <w:b w:val="0"/>
          <w:sz w:val="24"/>
          <w:szCs w:val="24"/>
        </w:rPr>
        <w:t xml:space="preserve"> programa.</w:t>
      </w:r>
    </w:p>
    <w:p w14:paraId="08E1D020" w14:textId="77777777" w:rsidR="00450221" w:rsidRPr="00D912E8" w:rsidRDefault="00450221" w:rsidP="00EF5D61">
      <w:pPr>
        <w:pStyle w:val="Textoindependiente3"/>
        <w:numPr>
          <w:ilvl w:val="0"/>
          <w:numId w:val="35"/>
        </w:numPr>
        <w:rPr>
          <w:rFonts w:cs="Arial"/>
          <w:b w:val="0"/>
          <w:sz w:val="24"/>
          <w:szCs w:val="24"/>
        </w:rPr>
      </w:pPr>
      <w:r w:rsidRPr="00D912E8">
        <w:rPr>
          <w:rFonts w:cs="Arial"/>
          <w:b w:val="0"/>
          <w:sz w:val="24"/>
          <w:szCs w:val="24"/>
        </w:rPr>
        <w:t>Documentar los procedimientos e instructivos establecidos por la entidad, para normalizar la elaboración y uso de las formas, formatos y formularios electrónicos.</w:t>
      </w:r>
    </w:p>
    <w:p w14:paraId="59FA21D5" w14:textId="77777777" w:rsidR="00450221" w:rsidRPr="00D912E8" w:rsidRDefault="00450221" w:rsidP="00EF5D61">
      <w:pPr>
        <w:pStyle w:val="Textoindependiente3"/>
        <w:numPr>
          <w:ilvl w:val="0"/>
          <w:numId w:val="35"/>
        </w:numPr>
        <w:rPr>
          <w:rFonts w:cs="Arial"/>
          <w:b w:val="0"/>
          <w:bCs w:val="0"/>
          <w:sz w:val="24"/>
          <w:szCs w:val="24"/>
        </w:rPr>
      </w:pPr>
      <w:r w:rsidRPr="00D912E8">
        <w:rPr>
          <w:rFonts w:cs="Arial"/>
          <w:b w:val="0"/>
          <w:sz w:val="24"/>
          <w:szCs w:val="24"/>
        </w:rPr>
        <w:t>Socializar a todos los funcionarios de la Entidad los formatos y formularios físicos.</w:t>
      </w:r>
    </w:p>
    <w:p w14:paraId="6BF0C9C9" w14:textId="77777777" w:rsidR="00450221" w:rsidRPr="00D912E8" w:rsidRDefault="00450221" w:rsidP="00EF5D61">
      <w:pPr>
        <w:pStyle w:val="Textoindependiente3"/>
        <w:numPr>
          <w:ilvl w:val="0"/>
          <w:numId w:val="35"/>
        </w:numPr>
        <w:rPr>
          <w:rFonts w:cs="Arial"/>
          <w:b w:val="0"/>
          <w:sz w:val="24"/>
          <w:szCs w:val="24"/>
        </w:rPr>
      </w:pPr>
      <w:r w:rsidRPr="00D912E8">
        <w:rPr>
          <w:rFonts w:cs="Arial"/>
          <w:b w:val="0"/>
          <w:sz w:val="24"/>
          <w:szCs w:val="24"/>
        </w:rPr>
        <w:t>Identificar los formatos que se pueden reemplazar con formularios electrónicos.</w:t>
      </w:r>
    </w:p>
    <w:p w14:paraId="0F7A02F5" w14:textId="049F36C5" w:rsidR="00450221" w:rsidRDefault="00450221" w:rsidP="00EF5D61">
      <w:pPr>
        <w:pStyle w:val="Textoindependiente3"/>
        <w:numPr>
          <w:ilvl w:val="0"/>
          <w:numId w:val="35"/>
        </w:numPr>
        <w:rPr>
          <w:rFonts w:cs="Arial"/>
          <w:b w:val="0"/>
          <w:sz w:val="24"/>
          <w:szCs w:val="24"/>
        </w:rPr>
      </w:pPr>
      <w:r w:rsidRPr="00D912E8">
        <w:rPr>
          <w:rFonts w:cs="Arial"/>
          <w:b w:val="0"/>
          <w:sz w:val="24"/>
          <w:szCs w:val="24"/>
        </w:rPr>
        <w:t>Determinar los requerimientos tecnológicos necesarios para la implementación de los formularios electrónicos a establecer por la Entidad.</w:t>
      </w:r>
    </w:p>
    <w:p w14:paraId="158BC53F" w14:textId="1B824839" w:rsidR="00FF683B" w:rsidRPr="00286D43" w:rsidRDefault="00337645" w:rsidP="002B08C5">
      <w:pPr>
        <w:pStyle w:val="Textoindependiente3"/>
        <w:ind w:left="360"/>
        <w:rPr>
          <w:rFonts w:cs="Arial"/>
          <w:b w:val="0"/>
          <w:sz w:val="24"/>
          <w:szCs w:val="24"/>
        </w:rPr>
      </w:pPr>
      <w:r w:rsidRPr="001B3860">
        <w:rPr>
          <w:rFonts w:cs="Arial"/>
          <w:sz w:val="24"/>
          <w:szCs w:val="24"/>
        </w:rPr>
        <w:t>Nota:</w:t>
      </w:r>
      <w:r w:rsidRPr="00286D43">
        <w:rPr>
          <w:rFonts w:cs="Arial"/>
          <w:b w:val="0"/>
          <w:sz w:val="24"/>
          <w:szCs w:val="24"/>
        </w:rPr>
        <w:t xml:space="preserve"> las actividades contempladas </w:t>
      </w:r>
      <w:r w:rsidR="00A9547D" w:rsidRPr="00286D43">
        <w:rPr>
          <w:rFonts w:cs="Arial"/>
          <w:b w:val="0"/>
          <w:sz w:val="24"/>
          <w:szCs w:val="24"/>
        </w:rPr>
        <w:t>en este</w:t>
      </w:r>
      <w:r w:rsidRPr="00286D43">
        <w:rPr>
          <w:rFonts w:cs="Arial"/>
          <w:b w:val="0"/>
          <w:sz w:val="24"/>
          <w:szCs w:val="24"/>
        </w:rPr>
        <w:t xml:space="preserve"> programa se desarrollarán a mediano plazo, por lo tanto, no se encuentran contempladas dentro del cronograma</w:t>
      </w:r>
      <w:r w:rsidR="00764286" w:rsidRPr="00286D43">
        <w:rPr>
          <w:rFonts w:cs="Arial"/>
          <w:b w:val="0"/>
          <w:sz w:val="24"/>
          <w:szCs w:val="24"/>
        </w:rPr>
        <w:t xml:space="preserve"> anual del PDG </w:t>
      </w:r>
      <w:r w:rsidRPr="00286D43">
        <w:rPr>
          <w:rFonts w:cs="Arial"/>
          <w:b w:val="0"/>
          <w:sz w:val="24"/>
          <w:szCs w:val="24"/>
        </w:rPr>
        <w:t xml:space="preserve">de la </w:t>
      </w:r>
      <w:r w:rsidRPr="00024411">
        <w:rPr>
          <w:rFonts w:cs="Arial"/>
          <w:b w:val="0"/>
          <w:sz w:val="24"/>
          <w:szCs w:val="24"/>
        </w:rPr>
        <w:t xml:space="preserve">vigencia </w:t>
      </w:r>
      <w:r w:rsidR="00FF14CD">
        <w:rPr>
          <w:rFonts w:cs="Arial"/>
          <w:b w:val="0"/>
          <w:sz w:val="24"/>
          <w:szCs w:val="24"/>
        </w:rPr>
        <w:t>2025</w:t>
      </w:r>
      <w:r w:rsidRPr="00024411">
        <w:rPr>
          <w:rFonts w:cs="Arial"/>
          <w:b w:val="0"/>
          <w:sz w:val="24"/>
          <w:szCs w:val="24"/>
        </w:rPr>
        <w:t>.</w:t>
      </w:r>
    </w:p>
    <w:p w14:paraId="576E8D0E" w14:textId="77777777" w:rsidR="0038688E" w:rsidRDefault="0038688E" w:rsidP="0038688E">
      <w:pPr>
        <w:pStyle w:val="Textoindependiente3"/>
        <w:spacing w:after="0"/>
        <w:ind w:left="360"/>
        <w:rPr>
          <w:rFonts w:cs="Arial"/>
          <w:b w:val="0"/>
          <w:color w:val="FF0000"/>
          <w:sz w:val="24"/>
          <w:szCs w:val="24"/>
        </w:rPr>
      </w:pPr>
    </w:p>
    <w:p w14:paraId="0AE34B0C" w14:textId="399FB16D" w:rsidR="007A0DDD" w:rsidRDefault="007A0FAD" w:rsidP="00EF5D61">
      <w:pPr>
        <w:pStyle w:val="Ttulo2"/>
        <w:numPr>
          <w:ilvl w:val="1"/>
          <w:numId w:val="5"/>
        </w:numPr>
        <w:spacing w:line="360" w:lineRule="auto"/>
        <w:jc w:val="both"/>
        <w:rPr>
          <w:rFonts w:ascii="Arial" w:eastAsia="Times New Roman" w:hAnsi="Arial" w:cs="Arial"/>
          <w:bCs/>
          <w:color w:val="auto"/>
          <w:sz w:val="24"/>
          <w:szCs w:val="24"/>
        </w:rPr>
      </w:pPr>
      <w:bookmarkStart w:id="53" w:name="_Toc428775086"/>
      <w:bookmarkStart w:id="54" w:name="_Toc141274782"/>
      <w:r w:rsidRPr="0038688E">
        <w:rPr>
          <w:rFonts w:ascii="Arial" w:hAnsi="Arial" w:cs="Arial"/>
          <w:color w:val="000000"/>
          <w:sz w:val="24"/>
          <w:szCs w:val="24"/>
        </w:rPr>
        <w:t>Programa de Documentos Vitales o Esenciales</w:t>
      </w:r>
      <w:r w:rsidRPr="00B55F7E">
        <w:rPr>
          <w:rFonts w:ascii="Arial" w:hAnsi="Arial" w:cs="Arial"/>
          <w:color w:val="000000"/>
          <w:sz w:val="24"/>
          <w:szCs w:val="24"/>
        </w:rPr>
        <w:t xml:space="preserve"> </w:t>
      </w:r>
      <w:r w:rsidRPr="00A171EC">
        <w:rPr>
          <w:rFonts w:ascii="Arial" w:eastAsia="Times New Roman" w:hAnsi="Arial" w:cs="Arial"/>
          <w:bCs/>
          <w:color w:val="auto"/>
          <w:sz w:val="24"/>
          <w:szCs w:val="24"/>
        </w:rPr>
        <w:t>(Asociados al Plan de Riesgo Operativo de la entidad en caso de emergencia)</w:t>
      </w:r>
      <w:bookmarkEnd w:id="53"/>
      <w:r w:rsidRPr="00A171EC">
        <w:rPr>
          <w:rFonts w:ascii="Arial" w:eastAsia="Times New Roman" w:hAnsi="Arial" w:cs="Arial"/>
          <w:bCs/>
          <w:color w:val="auto"/>
          <w:sz w:val="24"/>
          <w:szCs w:val="24"/>
        </w:rPr>
        <w:t>.</w:t>
      </w:r>
      <w:bookmarkEnd w:id="54"/>
    </w:p>
    <w:p w14:paraId="3E667325" w14:textId="77777777" w:rsidR="00337645" w:rsidRPr="00337645" w:rsidRDefault="00337645" w:rsidP="00FF683B">
      <w:pPr>
        <w:spacing w:after="0" w:line="240" w:lineRule="auto"/>
      </w:pPr>
    </w:p>
    <w:p w14:paraId="67959899" w14:textId="6FF07CE5" w:rsidR="00D43A13" w:rsidRPr="00D61667" w:rsidRDefault="007A0FAD" w:rsidP="00DF760D">
      <w:pPr>
        <w:pStyle w:val="Ttulo3"/>
        <w:numPr>
          <w:ilvl w:val="2"/>
          <w:numId w:val="5"/>
        </w:numPr>
        <w:rPr>
          <w:rFonts w:ascii="Arial" w:hAnsi="Arial" w:cs="Arial"/>
          <w:color w:val="auto"/>
          <w:sz w:val="24"/>
          <w:szCs w:val="24"/>
        </w:rPr>
      </w:pPr>
      <w:bookmarkStart w:id="55" w:name="_Toc141274783"/>
      <w:r w:rsidRPr="00D61667">
        <w:rPr>
          <w:rFonts w:ascii="Arial" w:hAnsi="Arial" w:cs="Arial"/>
          <w:color w:val="auto"/>
          <w:sz w:val="24"/>
          <w:szCs w:val="24"/>
        </w:rPr>
        <w:t>Propósito</w:t>
      </w:r>
      <w:bookmarkEnd w:id="55"/>
      <w:r w:rsidRPr="00D61667">
        <w:rPr>
          <w:rFonts w:ascii="Arial" w:hAnsi="Arial" w:cs="Arial"/>
          <w:color w:val="auto"/>
          <w:sz w:val="24"/>
          <w:szCs w:val="24"/>
        </w:rPr>
        <w:t xml:space="preserve"> </w:t>
      </w:r>
    </w:p>
    <w:p w14:paraId="2607FA0A" w14:textId="77777777" w:rsidR="00DF760D" w:rsidRPr="00B55F7E" w:rsidRDefault="00DF760D" w:rsidP="00FF683B">
      <w:pPr>
        <w:pStyle w:val="Textoindependiente3"/>
        <w:spacing w:after="0"/>
        <w:rPr>
          <w:rFonts w:cs="Arial"/>
          <w:b w:val="0"/>
          <w:sz w:val="24"/>
          <w:szCs w:val="24"/>
        </w:rPr>
      </w:pPr>
    </w:p>
    <w:p w14:paraId="710C26AE" w14:textId="0014E008" w:rsidR="00AC6671" w:rsidRDefault="00840765" w:rsidP="007A0DDD">
      <w:pPr>
        <w:pStyle w:val="Textoindependiente3"/>
        <w:rPr>
          <w:rFonts w:cs="Arial"/>
          <w:b w:val="0"/>
          <w:sz w:val="24"/>
          <w:szCs w:val="24"/>
        </w:rPr>
      </w:pPr>
      <w:r w:rsidRPr="00B55F7E">
        <w:rPr>
          <w:rFonts w:cs="Arial"/>
          <w:b w:val="0"/>
          <w:sz w:val="24"/>
          <w:szCs w:val="24"/>
        </w:rPr>
        <w:t>El desarrollo y ejecución de este p</w:t>
      </w:r>
      <w:r w:rsidR="00DB5556" w:rsidRPr="00B55F7E">
        <w:rPr>
          <w:rFonts w:cs="Arial"/>
          <w:b w:val="0"/>
          <w:sz w:val="24"/>
          <w:szCs w:val="24"/>
        </w:rPr>
        <w:t xml:space="preserve">rograma </w:t>
      </w:r>
      <w:r w:rsidRPr="00B55F7E">
        <w:rPr>
          <w:rFonts w:cs="Arial"/>
          <w:b w:val="0"/>
          <w:sz w:val="24"/>
          <w:szCs w:val="24"/>
        </w:rPr>
        <w:t xml:space="preserve">comprende </w:t>
      </w:r>
      <w:r w:rsidR="00DB5556" w:rsidRPr="00B55F7E">
        <w:rPr>
          <w:rFonts w:cs="Arial"/>
          <w:b w:val="0"/>
          <w:sz w:val="24"/>
          <w:szCs w:val="24"/>
        </w:rPr>
        <w:t xml:space="preserve">específicamente </w:t>
      </w:r>
      <w:r w:rsidRPr="00B55F7E">
        <w:rPr>
          <w:rFonts w:cs="Arial"/>
          <w:b w:val="0"/>
          <w:sz w:val="24"/>
          <w:szCs w:val="24"/>
        </w:rPr>
        <w:t xml:space="preserve">el </w:t>
      </w:r>
      <w:r w:rsidR="00DB5556" w:rsidRPr="00B55F7E">
        <w:rPr>
          <w:rFonts w:cs="Arial"/>
          <w:b w:val="0"/>
          <w:sz w:val="24"/>
          <w:szCs w:val="24"/>
        </w:rPr>
        <w:t>identificar</w:t>
      </w:r>
      <w:r w:rsidRPr="00B55F7E">
        <w:rPr>
          <w:rFonts w:cs="Arial"/>
          <w:b w:val="0"/>
          <w:sz w:val="24"/>
          <w:szCs w:val="24"/>
        </w:rPr>
        <w:t xml:space="preserve">, valorar, seleccionar, preservar y </w:t>
      </w:r>
      <w:r w:rsidR="00DB5556" w:rsidRPr="00B55F7E">
        <w:rPr>
          <w:rFonts w:cs="Arial"/>
          <w:b w:val="0"/>
          <w:sz w:val="24"/>
          <w:szCs w:val="24"/>
        </w:rPr>
        <w:t xml:space="preserve">resguardar todos aquellos documentos que contienen información </w:t>
      </w:r>
      <w:r w:rsidR="00DB5556" w:rsidRPr="00B55F7E">
        <w:rPr>
          <w:rFonts w:cs="Arial"/>
          <w:b w:val="0"/>
          <w:sz w:val="24"/>
          <w:szCs w:val="24"/>
        </w:rPr>
        <w:lastRenderedPageBreak/>
        <w:t>relevante</w:t>
      </w:r>
      <w:r w:rsidR="003A5CE1" w:rsidRPr="00B55F7E">
        <w:rPr>
          <w:rFonts w:cs="Arial"/>
          <w:b w:val="0"/>
          <w:sz w:val="24"/>
          <w:szCs w:val="24"/>
        </w:rPr>
        <w:t xml:space="preserve">, </w:t>
      </w:r>
      <w:r w:rsidR="00DB5556" w:rsidRPr="00B55F7E">
        <w:rPr>
          <w:rFonts w:cs="Arial"/>
          <w:b w:val="0"/>
          <w:sz w:val="24"/>
          <w:szCs w:val="24"/>
        </w:rPr>
        <w:t xml:space="preserve">que por sus características e importancia </w:t>
      </w:r>
      <w:r w:rsidR="00AC6671" w:rsidRPr="00B55F7E">
        <w:rPr>
          <w:rFonts w:cs="Arial"/>
          <w:b w:val="0"/>
          <w:sz w:val="24"/>
          <w:szCs w:val="24"/>
        </w:rPr>
        <w:t>hacen parte de la memoria institucional, y</w:t>
      </w:r>
      <w:r w:rsidR="003A5CE1" w:rsidRPr="00B55F7E">
        <w:rPr>
          <w:rFonts w:cs="Arial"/>
          <w:b w:val="0"/>
          <w:sz w:val="24"/>
          <w:szCs w:val="24"/>
        </w:rPr>
        <w:t xml:space="preserve"> que adicionalmente</w:t>
      </w:r>
      <w:r w:rsidR="00AC6671" w:rsidRPr="00B55F7E">
        <w:rPr>
          <w:rFonts w:cs="Arial"/>
          <w:b w:val="0"/>
          <w:sz w:val="24"/>
          <w:szCs w:val="24"/>
        </w:rPr>
        <w:t xml:space="preserve"> en caso de cualquier evento catastrófico</w:t>
      </w:r>
      <w:r w:rsidR="00A9547D">
        <w:rPr>
          <w:rFonts w:cs="Arial"/>
          <w:b w:val="0"/>
          <w:sz w:val="24"/>
          <w:szCs w:val="24"/>
        </w:rPr>
        <w:t>,</w:t>
      </w:r>
      <w:r w:rsidR="00AC6671" w:rsidRPr="00B55F7E">
        <w:rPr>
          <w:rFonts w:cs="Arial"/>
          <w:b w:val="0"/>
          <w:sz w:val="24"/>
          <w:szCs w:val="24"/>
        </w:rPr>
        <w:t xml:space="preserve"> permi</w:t>
      </w:r>
      <w:r w:rsidR="00222A2D" w:rsidRPr="00B55F7E">
        <w:rPr>
          <w:rFonts w:cs="Arial"/>
          <w:b w:val="0"/>
          <w:sz w:val="24"/>
          <w:szCs w:val="24"/>
        </w:rPr>
        <w:t xml:space="preserve">tirían que la Entidad </w:t>
      </w:r>
      <w:r w:rsidR="00B34221" w:rsidRPr="00B55F7E">
        <w:rPr>
          <w:rFonts w:cs="Arial"/>
          <w:b w:val="0"/>
          <w:sz w:val="24"/>
          <w:szCs w:val="24"/>
        </w:rPr>
        <w:t>continúe</w:t>
      </w:r>
      <w:r w:rsidR="00AC6671" w:rsidRPr="00B55F7E">
        <w:rPr>
          <w:rFonts w:cs="Arial"/>
          <w:b w:val="0"/>
          <w:sz w:val="24"/>
          <w:szCs w:val="24"/>
        </w:rPr>
        <w:t xml:space="preserve"> operando nor</w:t>
      </w:r>
      <w:r w:rsidR="003E4B3F" w:rsidRPr="00B55F7E">
        <w:rPr>
          <w:rFonts w:cs="Arial"/>
          <w:b w:val="0"/>
          <w:sz w:val="24"/>
          <w:szCs w:val="24"/>
        </w:rPr>
        <w:t>malmente sin ningún traumatismo, evitándose</w:t>
      </w:r>
      <w:r w:rsidR="00A9547D">
        <w:rPr>
          <w:rFonts w:cs="Arial"/>
          <w:b w:val="0"/>
          <w:sz w:val="24"/>
          <w:szCs w:val="24"/>
        </w:rPr>
        <w:t xml:space="preserve"> </w:t>
      </w:r>
      <w:r w:rsidR="003E4B3F" w:rsidRPr="00B55F7E">
        <w:rPr>
          <w:rFonts w:cs="Arial"/>
          <w:b w:val="0"/>
          <w:sz w:val="24"/>
          <w:szCs w:val="24"/>
        </w:rPr>
        <w:t>eventualidades</w:t>
      </w:r>
      <w:r w:rsidR="00A9547D">
        <w:rPr>
          <w:rFonts w:cs="Arial"/>
          <w:b w:val="0"/>
          <w:sz w:val="24"/>
          <w:szCs w:val="24"/>
        </w:rPr>
        <w:t xml:space="preserve"> </w:t>
      </w:r>
      <w:r w:rsidR="004B4516" w:rsidRPr="00B55F7E">
        <w:rPr>
          <w:rFonts w:cs="Arial"/>
          <w:b w:val="0"/>
          <w:sz w:val="24"/>
          <w:szCs w:val="24"/>
        </w:rPr>
        <w:t xml:space="preserve">que causen daño grave, como </w:t>
      </w:r>
      <w:r w:rsidR="003A5CE1" w:rsidRPr="00B55F7E">
        <w:rPr>
          <w:rFonts w:cs="Arial"/>
          <w:b w:val="0"/>
          <w:sz w:val="24"/>
          <w:szCs w:val="24"/>
        </w:rPr>
        <w:t xml:space="preserve">lo es </w:t>
      </w:r>
      <w:r w:rsidR="004B4516" w:rsidRPr="00B55F7E">
        <w:rPr>
          <w:rFonts w:cs="Arial"/>
          <w:b w:val="0"/>
          <w:sz w:val="24"/>
          <w:szCs w:val="24"/>
        </w:rPr>
        <w:t xml:space="preserve">la </w:t>
      </w:r>
      <w:r w:rsidR="003E4B3F" w:rsidRPr="00B55F7E">
        <w:rPr>
          <w:rFonts w:cs="Arial"/>
          <w:b w:val="0"/>
          <w:sz w:val="24"/>
          <w:szCs w:val="24"/>
        </w:rPr>
        <w:t>perdida, robo, adulteración o falsificación de documentos.</w:t>
      </w:r>
    </w:p>
    <w:p w14:paraId="370CC376" w14:textId="18526ADE" w:rsidR="00337645" w:rsidRDefault="00337645" w:rsidP="001F0FC0">
      <w:pPr>
        <w:pStyle w:val="Ttulo3"/>
        <w:numPr>
          <w:ilvl w:val="2"/>
          <w:numId w:val="5"/>
        </w:numPr>
        <w:rPr>
          <w:rFonts w:ascii="Arial" w:hAnsi="Arial" w:cs="Arial"/>
          <w:color w:val="auto"/>
          <w:sz w:val="24"/>
          <w:szCs w:val="24"/>
        </w:rPr>
      </w:pPr>
      <w:bookmarkStart w:id="56" w:name="_Toc141274784"/>
      <w:r w:rsidRPr="001F0FC0">
        <w:rPr>
          <w:rFonts w:ascii="Arial" w:hAnsi="Arial" w:cs="Arial"/>
          <w:color w:val="auto"/>
          <w:sz w:val="24"/>
          <w:szCs w:val="24"/>
        </w:rPr>
        <w:t xml:space="preserve">Meta Programada: </w:t>
      </w:r>
      <w:r w:rsidR="00703058" w:rsidRPr="001F0FC0">
        <w:rPr>
          <w:rFonts w:ascii="Arial" w:hAnsi="Arial" w:cs="Arial"/>
          <w:color w:val="auto"/>
          <w:sz w:val="24"/>
          <w:szCs w:val="24"/>
        </w:rPr>
        <w:t>m</w:t>
      </w:r>
      <w:r w:rsidRPr="001F0FC0">
        <w:rPr>
          <w:rFonts w:ascii="Arial" w:hAnsi="Arial" w:cs="Arial"/>
          <w:color w:val="auto"/>
          <w:sz w:val="24"/>
          <w:szCs w:val="24"/>
        </w:rPr>
        <w:t xml:space="preserve">ediano </w:t>
      </w:r>
      <w:r w:rsidR="00703058" w:rsidRPr="001F0FC0">
        <w:rPr>
          <w:rFonts w:ascii="Arial" w:hAnsi="Arial" w:cs="Arial"/>
          <w:color w:val="auto"/>
          <w:sz w:val="24"/>
          <w:szCs w:val="24"/>
        </w:rPr>
        <w:t>p</w:t>
      </w:r>
      <w:r w:rsidRPr="001F0FC0">
        <w:rPr>
          <w:rFonts w:ascii="Arial" w:hAnsi="Arial" w:cs="Arial"/>
          <w:color w:val="auto"/>
          <w:sz w:val="24"/>
          <w:szCs w:val="24"/>
        </w:rPr>
        <w:t>lazo</w:t>
      </w:r>
      <w:bookmarkEnd w:id="56"/>
    </w:p>
    <w:p w14:paraId="2CDA8657" w14:textId="77777777" w:rsidR="001F0FC0" w:rsidRPr="001F0FC0" w:rsidRDefault="001F0FC0" w:rsidP="001F0FC0"/>
    <w:p w14:paraId="7A34E023" w14:textId="5E66D447" w:rsidR="009054DB" w:rsidRPr="00B55F7E" w:rsidRDefault="007A0FAD" w:rsidP="00DF760D">
      <w:pPr>
        <w:pStyle w:val="Ttulo3"/>
        <w:numPr>
          <w:ilvl w:val="2"/>
          <w:numId w:val="5"/>
        </w:numPr>
        <w:rPr>
          <w:rFonts w:ascii="Arial" w:hAnsi="Arial" w:cs="Arial"/>
          <w:color w:val="auto"/>
          <w:sz w:val="24"/>
          <w:szCs w:val="24"/>
        </w:rPr>
      </w:pPr>
      <w:bookmarkStart w:id="57" w:name="_Toc141274785"/>
      <w:r w:rsidRPr="00B55F7E">
        <w:rPr>
          <w:rFonts w:ascii="Arial" w:hAnsi="Arial" w:cs="Arial"/>
          <w:color w:val="auto"/>
          <w:sz w:val="24"/>
          <w:szCs w:val="24"/>
        </w:rPr>
        <w:t>Descripción</w:t>
      </w:r>
      <w:r>
        <w:rPr>
          <w:rFonts w:ascii="Arial" w:hAnsi="Arial" w:cs="Arial"/>
          <w:color w:val="auto"/>
          <w:sz w:val="24"/>
          <w:szCs w:val="24"/>
        </w:rPr>
        <w:t xml:space="preserve"> y d</w:t>
      </w:r>
      <w:r w:rsidRPr="00B55F7E">
        <w:rPr>
          <w:rFonts w:ascii="Arial" w:hAnsi="Arial" w:cs="Arial"/>
          <w:color w:val="auto"/>
          <w:sz w:val="24"/>
          <w:szCs w:val="24"/>
        </w:rPr>
        <w:t xml:space="preserve">esarrollo </w:t>
      </w:r>
      <w:r>
        <w:rPr>
          <w:rFonts w:ascii="Arial" w:hAnsi="Arial" w:cs="Arial"/>
          <w:color w:val="auto"/>
          <w:sz w:val="24"/>
          <w:szCs w:val="24"/>
        </w:rPr>
        <w:t>d</w:t>
      </w:r>
      <w:r w:rsidRPr="00B55F7E">
        <w:rPr>
          <w:rFonts w:ascii="Arial" w:hAnsi="Arial" w:cs="Arial"/>
          <w:color w:val="auto"/>
          <w:sz w:val="24"/>
          <w:szCs w:val="24"/>
        </w:rPr>
        <w:t xml:space="preserve">e </w:t>
      </w:r>
      <w:r>
        <w:rPr>
          <w:rFonts w:ascii="Arial" w:hAnsi="Arial" w:cs="Arial"/>
          <w:color w:val="auto"/>
          <w:sz w:val="24"/>
          <w:szCs w:val="24"/>
        </w:rPr>
        <w:t>l</w:t>
      </w:r>
      <w:r w:rsidRPr="00B55F7E">
        <w:rPr>
          <w:rFonts w:ascii="Arial" w:hAnsi="Arial" w:cs="Arial"/>
          <w:color w:val="auto"/>
          <w:sz w:val="24"/>
          <w:szCs w:val="24"/>
        </w:rPr>
        <w:t xml:space="preserve">as </w:t>
      </w:r>
      <w:r>
        <w:rPr>
          <w:rFonts w:ascii="Arial" w:hAnsi="Arial" w:cs="Arial"/>
          <w:color w:val="auto"/>
          <w:sz w:val="24"/>
          <w:szCs w:val="24"/>
        </w:rPr>
        <w:t>a</w:t>
      </w:r>
      <w:r w:rsidRPr="00B55F7E">
        <w:rPr>
          <w:rFonts w:ascii="Arial" w:hAnsi="Arial" w:cs="Arial"/>
          <w:color w:val="auto"/>
          <w:sz w:val="24"/>
          <w:szCs w:val="24"/>
        </w:rPr>
        <w:t>ctividades</w:t>
      </w:r>
      <w:bookmarkEnd w:id="57"/>
      <w:r w:rsidR="009054DB" w:rsidRPr="00B55F7E">
        <w:rPr>
          <w:rFonts w:ascii="Arial" w:hAnsi="Arial" w:cs="Arial"/>
          <w:color w:val="auto"/>
          <w:sz w:val="24"/>
          <w:szCs w:val="24"/>
        </w:rPr>
        <w:t xml:space="preserve"> </w:t>
      </w:r>
    </w:p>
    <w:p w14:paraId="61676B0C" w14:textId="77777777" w:rsidR="00DF760D" w:rsidRPr="00B55F7E" w:rsidRDefault="00DF760D" w:rsidP="00DF760D"/>
    <w:p w14:paraId="59879387" w14:textId="2901D092" w:rsidR="009054DB" w:rsidRPr="00B55F7E" w:rsidRDefault="009D5795" w:rsidP="00337645">
      <w:pPr>
        <w:pStyle w:val="Textoindependiente3"/>
        <w:numPr>
          <w:ilvl w:val="0"/>
          <w:numId w:val="36"/>
        </w:numPr>
        <w:rPr>
          <w:rFonts w:cs="Arial"/>
          <w:b w:val="0"/>
          <w:bCs w:val="0"/>
          <w:sz w:val="24"/>
          <w:szCs w:val="24"/>
        </w:rPr>
      </w:pPr>
      <w:bookmarkStart w:id="58" w:name="OLE_LINK1"/>
      <w:r w:rsidRPr="00B55F7E">
        <w:rPr>
          <w:rFonts w:cs="Arial"/>
          <w:b w:val="0"/>
          <w:bCs w:val="0"/>
          <w:sz w:val="24"/>
          <w:szCs w:val="24"/>
        </w:rPr>
        <w:t xml:space="preserve">Elaborar </w:t>
      </w:r>
      <w:r w:rsidR="00337645">
        <w:rPr>
          <w:rFonts w:cs="Arial"/>
          <w:b w:val="0"/>
          <w:bCs w:val="0"/>
          <w:sz w:val="24"/>
          <w:szCs w:val="24"/>
        </w:rPr>
        <w:t>Programa</w:t>
      </w:r>
      <w:r w:rsidR="00890EB9">
        <w:rPr>
          <w:rFonts w:cs="Arial"/>
          <w:b w:val="0"/>
          <w:bCs w:val="0"/>
          <w:sz w:val="24"/>
          <w:szCs w:val="24"/>
        </w:rPr>
        <w:t xml:space="preserve"> </w:t>
      </w:r>
      <w:r w:rsidR="00337645" w:rsidRPr="00337645">
        <w:rPr>
          <w:rFonts w:cs="Arial"/>
          <w:b w:val="0"/>
          <w:bCs w:val="0"/>
          <w:sz w:val="24"/>
          <w:szCs w:val="24"/>
        </w:rPr>
        <w:t>de Documentos Vitales o Esenciales</w:t>
      </w:r>
      <w:r w:rsidR="00337645">
        <w:rPr>
          <w:rFonts w:cs="Arial"/>
          <w:b w:val="0"/>
          <w:bCs w:val="0"/>
          <w:sz w:val="24"/>
          <w:szCs w:val="24"/>
        </w:rPr>
        <w:t>.</w:t>
      </w:r>
    </w:p>
    <w:p w14:paraId="0FD16D72" w14:textId="1D6A12F9" w:rsidR="00337645" w:rsidRDefault="009054DB" w:rsidP="00337645">
      <w:pPr>
        <w:pStyle w:val="Textoindependiente3"/>
        <w:numPr>
          <w:ilvl w:val="0"/>
          <w:numId w:val="36"/>
        </w:numPr>
        <w:rPr>
          <w:rFonts w:cs="Arial"/>
          <w:b w:val="0"/>
          <w:bCs w:val="0"/>
          <w:sz w:val="24"/>
          <w:szCs w:val="24"/>
        </w:rPr>
      </w:pPr>
      <w:r w:rsidRPr="00337645">
        <w:rPr>
          <w:rFonts w:cs="Arial"/>
          <w:b w:val="0"/>
          <w:bCs w:val="0"/>
          <w:sz w:val="24"/>
          <w:szCs w:val="24"/>
        </w:rPr>
        <w:t>Diseñar, proyectar y elaborar el Programa</w:t>
      </w:r>
      <w:r w:rsidR="001E19FC" w:rsidRPr="00337645">
        <w:rPr>
          <w:rFonts w:cs="Arial"/>
          <w:b w:val="0"/>
          <w:bCs w:val="0"/>
          <w:sz w:val="24"/>
          <w:szCs w:val="24"/>
        </w:rPr>
        <w:t xml:space="preserve"> </w:t>
      </w:r>
      <w:r w:rsidR="00337645" w:rsidRPr="00337645">
        <w:rPr>
          <w:rFonts w:cs="Arial"/>
          <w:b w:val="0"/>
          <w:bCs w:val="0"/>
          <w:sz w:val="24"/>
          <w:szCs w:val="24"/>
        </w:rPr>
        <w:t>de Documentos Vitales o Esenciales.</w:t>
      </w:r>
    </w:p>
    <w:p w14:paraId="702CD2DF" w14:textId="6FE02FEB" w:rsidR="009054DB" w:rsidRPr="00337645" w:rsidRDefault="00A93A0F" w:rsidP="00337645">
      <w:pPr>
        <w:pStyle w:val="Textoindependiente3"/>
        <w:numPr>
          <w:ilvl w:val="0"/>
          <w:numId w:val="36"/>
        </w:numPr>
        <w:rPr>
          <w:rFonts w:cs="Arial"/>
          <w:b w:val="0"/>
          <w:bCs w:val="0"/>
          <w:sz w:val="24"/>
          <w:szCs w:val="24"/>
        </w:rPr>
      </w:pPr>
      <w:r w:rsidRPr="00337645">
        <w:rPr>
          <w:rFonts w:cs="Arial"/>
          <w:b w:val="0"/>
          <w:bCs w:val="0"/>
          <w:sz w:val="24"/>
          <w:szCs w:val="24"/>
        </w:rPr>
        <w:t>Ejecutar y</w:t>
      </w:r>
      <w:r w:rsidR="009054DB" w:rsidRPr="00337645">
        <w:rPr>
          <w:rFonts w:cs="Arial"/>
          <w:b w:val="0"/>
          <w:bCs w:val="0"/>
          <w:sz w:val="24"/>
          <w:szCs w:val="24"/>
        </w:rPr>
        <w:t xml:space="preserve"> realizar seguimiento al Programa</w:t>
      </w:r>
      <w:r w:rsidR="001E19FC" w:rsidRPr="00337645">
        <w:rPr>
          <w:rFonts w:cs="Arial"/>
          <w:b w:val="0"/>
          <w:bCs w:val="0"/>
          <w:sz w:val="24"/>
          <w:szCs w:val="24"/>
        </w:rPr>
        <w:t xml:space="preserve"> </w:t>
      </w:r>
      <w:r w:rsidR="00337645" w:rsidRPr="00337645">
        <w:rPr>
          <w:rFonts w:cs="Arial"/>
          <w:b w:val="0"/>
          <w:bCs w:val="0"/>
          <w:sz w:val="24"/>
          <w:szCs w:val="24"/>
        </w:rPr>
        <w:t>de Documentos Vitales o Esenciales</w:t>
      </w:r>
      <w:r w:rsidR="00337645">
        <w:rPr>
          <w:rFonts w:cs="Arial"/>
          <w:b w:val="0"/>
          <w:bCs w:val="0"/>
          <w:sz w:val="24"/>
          <w:szCs w:val="24"/>
        </w:rPr>
        <w:t>.</w:t>
      </w:r>
    </w:p>
    <w:p w14:paraId="02A2B944" w14:textId="3616E6D6" w:rsidR="009054DB" w:rsidRPr="00B55F7E" w:rsidRDefault="009054DB" w:rsidP="00EF5D61">
      <w:pPr>
        <w:pStyle w:val="Textoindependiente3"/>
        <w:numPr>
          <w:ilvl w:val="0"/>
          <w:numId w:val="36"/>
        </w:numPr>
        <w:rPr>
          <w:rFonts w:cs="Arial"/>
          <w:b w:val="0"/>
          <w:sz w:val="24"/>
          <w:szCs w:val="24"/>
        </w:rPr>
      </w:pPr>
      <w:r w:rsidRPr="00B55F7E">
        <w:rPr>
          <w:rFonts w:cs="Arial"/>
          <w:b w:val="0"/>
          <w:sz w:val="24"/>
          <w:szCs w:val="24"/>
        </w:rPr>
        <w:t>Identificar los documentos vitales y esenciales para la Entidad.</w:t>
      </w:r>
      <w:r w:rsidR="001E19FC">
        <w:rPr>
          <w:rFonts w:cs="Arial"/>
          <w:b w:val="0"/>
          <w:sz w:val="24"/>
          <w:szCs w:val="24"/>
        </w:rPr>
        <w:t xml:space="preserve">  </w:t>
      </w:r>
    </w:p>
    <w:p w14:paraId="37AA09BF" w14:textId="77777777" w:rsidR="009054DB" w:rsidRPr="00B55F7E" w:rsidRDefault="009054DB" w:rsidP="00EF5D61">
      <w:pPr>
        <w:pStyle w:val="Textoindependiente3"/>
        <w:numPr>
          <w:ilvl w:val="0"/>
          <w:numId w:val="36"/>
        </w:numPr>
        <w:rPr>
          <w:rFonts w:cs="Arial"/>
          <w:b w:val="0"/>
          <w:sz w:val="24"/>
          <w:szCs w:val="24"/>
        </w:rPr>
      </w:pPr>
      <w:r w:rsidRPr="00B55F7E">
        <w:rPr>
          <w:rFonts w:cs="Arial"/>
          <w:b w:val="0"/>
          <w:sz w:val="24"/>
          <w:szCs w:val="24"/>
        </w:rPr>
        <w:t>Realizar el inventario de documentos, con la identificación de cada una de las series documentales a conservar y preservar en caso de emergencia.</w:t>
      </w:r>
    </w:p>
    <w:p w14:paraId="11A22985" w14:textId="73D6F2CA" w:rsidR="009054DB" w:rsidRPr="00B55F7E" w:rsidRDefault="009054DB" w:rsidP="00EF5D61">
      <w:pPr>
        <w:pStyle w:val="Textoindependiente3"/>
        <w:numPr>
          <w:ilvl w:val="0"/>
          <w:numId w:val="36"/>
        </w:numPr>
        <w:rPr>
          <w:rFonts w:cs="Arial"/>
          <w:b w:val="0"/>
          <w:sz w:val="24"/>
          <w:szCs w:val="24"/>
        </w:rPr>
      </w:pPr>
      <w:r w:rsidRPr="00B55F7E">
        <w:rPr>
          <w:rFonts w:cs="Arial"/>
          <w:b w:val="0"/>
          <w:sz w:val="24"/>
          <w:szCs w:val="24"/>
        </w:rPr>
        <w:t>Elaborar un plan que establezca los métodos de conservación y protección de los documentos vitales (procesos de digitalización de documentos - Duplicación de información y lugar de almacenamiento).</w:t>
      </w:r>
      <w:r w:rsidR="001E19FC">
        <w:rPr>
          <w:rFonts w:cs="Arial"/>
          <w:b w:val="0"/>
          <w:sz w:val="24"/>
          <w:szCs w:val="24"/>
        </w:rPr>
        <w:t xml:space="preserve"> </w:t>
      </w:r>
    </w:p>
    <w:p w14:paraId="151F9807" w14:textId="77777777" w:rsidR="009054DB" w:rsidRPr="00B55F7E" w:rsidRDefault="009054DB" w:rsidP="00EF5D61">
      <w:pPr>
        <w:pStyle w:val="Textoindependiente3"/>
        <w:numPr>
          <w:ilvl w:val="0"/>
          <w:numId w:val="36"/>
        </w:numPr>
        <w:rPr>
          <w:rFonts w:cs="Arial"/>
          <w:b w:val="0"/>
          <w:sz w:val="24"/>
          <w:szCs w:val="24"/>
        </w:rPr>
      </w:pPr>
      <w:r w:rsidRPr="00B55F7E">
        <w:rPr>
          <w:rFonts w:cs="Arial"/>
          <w:b w:val="0"/>
          <w:sz w:val="24"/>
          <w:szCs w:val="24"/>
        </w:rPr>
        <w:t>Disponer de los medios tecnológicos suficientes, que garanticen la recuperación y disponibilidad de la información en caso de emergencia (equipos, Sistema de Gestión Documental).</w:t>
      </w:r>
    </w:p>
    <w:p w14:paraId="78180DAB" w14:textId="792886C4" w:rsidR="00661F41" w:rsidRDefault="009054DB" w:rsidP="00EF5D61">
      <w:pPr>
        <w:pStyle w:val="Textoindependiente3"/>
        <w:numPr>
          <w:ilvl w:val="0"/>
          <w:numId w:val="36"/>
        </w:numPr>
        <w:rPr>
          <w:rFonts w:cs="Arial"/>
          <w:b w:val="0"/>
          <w:sz w:val="24"/>
          <w:szCs w:val="24"/>
        </w:rPr>
      </w:pPr>
      <w:r w:rsidRPr="00B55F7E">
        <w:rPr>
          <w:rFonts w:cs="Arial"/>
          <w:b w:val="0"/>
          <w:sz w:val="24"/>
          <w:szCs w:val="24"/>
        </w:rPr>
        <w:t>Contratación por prestación de servicios de un Técnico de Archivo que apoye la ejecución de las actividades establecidas en el Programa de Gestión Documental.</w:t>
      </w:r>
    </w:p>
    <w:p w14:paraId="31146B8B" w14:textId="60E3644B" w:rsidR="002B08C5" w:rsidRPr="00286D43" w:rsidRDefault="00FF683B" w:rsidP="00FF683B">
      <w:pPr>
        <w:pStyle w:val="Textoindependiente3"/>
        <w:ind w:left="360"/>
        <w:rPr>
          <w:rFonts w:cs="Arial"/>
          <w:b w:val="0"/>
          <w:sz w:val="24"/>
          <w:szCs w:val="24"/>
        </w:rPr>
      </w:pPr>
      <w:r w:rsidRPr="001B3860">
        <w:rPr>
          <w:rFonts w:cs="Arial"/>
          <w:sz w:val="24"/>
          <w:szCs w:val="24"/>
        </w:rPr>
        <w:t>Nota:</w:t>
      </w:r>
      <w:r w:rsidRPr="00286D43">
        <w:rPr>
          <w:rFonts w:cs="Arial"/>
          <w:b w:val="0"/>
          <w:sz w:val="24"/>
          <w:szCs w:val="24"/>
        </w:rPr>
        <w:t xml:space="preserve"> las actividades contempladas </w:t>
      </w:r>
      <w:r w:rsidR="00A9547D" w:rsidRPr="00286D43">
        <w:rPr>
          <w:rFonts w:cs="Arial"/>
          <w:b w:val="0"/>
          <w:sz w:val="24"/>
          <w:szCs w:val="24"/>
        </w:rPr>
        <w:t>en</w:t>
      </w:r>
      <w:r w:rsidRPr="00286D43">
        <w:rPr>
          <w:rFonts w:cs="Arial"/>
          <w:b w:val="0"/>
          <w:sz w:val="24"/>
          <w:szCs w:val="24"/>
        </w:rPr>
        <w:t xml:space="preserve"> este programa se desarrollarán a mediano plazo, por lo tanto, no se encuentran contempladas dentro del cronograma anual del PDG de la vigencia </w:t>
      </w:r>
      <w:r w:rsidRPr="00024411">
        <w:rPr>
          <w:rFonts w:cs="Arial"/>
          <w:b w:val="0"/>
          <w:sz w:val="24"/>
          <w:szCs w:val="24"/>
        </w:rPr>
        <w:t>202</w:t>
      </w:r>
      <w:r w:rsidR="00EF4F65">
        <w:rPr>
          <w:rFonts w:cs="Arial"/>
          <w:b w:val="0"/>
          <w:sz w:val="24"/>
          <w:szCs w:val="24"/>
        </w:rPr>
        <w:t>5</w:t>
      </w:r>
      <w:r w:rsidRPr="00286D43">
        <w:rPr>
          <w:rFonts w:cs="Arial"/>
          <w:b w:val="0"/>
          <w:sz w:val="24"/>
          <w:szCs w:val="24"/>
        </w:rPr>
        <w:t>.</w:t>
      </w:r>
    </w:p>
    <w:p w14:paraId="77D2589F" w14:textId="77777777" w:rsidR="002B08C5" w:rsidRDefault="002B08C5">
      <w:pPr>
        <w:spacing w:after="0" w:line="240" w:lineRule="auto"/>
        <w:rPr>
          <w:rFonts w:cs="Arial"/>
          <w:bCs/>
          <w:color w:val="FF0000"/>
          <w:szCs w:val="24"/>
        </w:rPr>
      </w:pPr>
      <w:r>
        <w:rPr>
          <w:rFonts w:cs="Arial"/>
          <w:b/>
          <w:color w:val="FF0000"/>
          <w:szCs w:val="24"/>
        </w:rPr>
        <w:br w:type="page"/>
      </w:r>
    </w:p>
    <w:p w14:paraId="4DD1641D" w14:textId="5943E509" w:rsidR="007E7597" w:rsidRPr="00B55F7E" w:rsidRDefault="001A46CF" w:rsidP="007B3C84">
      <w:pPr>
        <w:pStyle w:val="Ttulo2"/>
        <w:numPr>
          <w:ilvl w:val="1"/>
          <w:numId w:val="5"/>
        </w:numPr>
        <w:jc w:val="both"/>
        <w:rPr>
          <w:rFonts w:ascii="Arial" w:hAnsi="Arial" w:cs="Arial"/>
          <w:color w:val="000000"/>
          <w:sz w:val="24"/>
          <w:szCs w:val="24"/>
        </w:rPr>
      </w:pPr>
      <w:bookmarkStart w:id="59" w:name="_Toc428775087"/>
      <w:bookmarkStart w:id="60" w:name="_Toc141274786"/>
      <w:bookmarkEnd w:id="58"/>
      <w:r w:rsidRPr="00B55F7E">
        <w:rPr>
          <w:rFonts w:ascii="Arial" w:hAnsi="Arial" w:cs="Arial"/>
          <w:color w:val="000000"/>
          <w:sz w:val="24"/>
          <w:szCs w:val="24"/>
        </w:rPr>
        <w:lastRenderedPageBreak/>
        <w:t xml:space="preserve">Programa </w:t>
      </w:r>
      <w:r>
        <w:rPr>
          <w:rFonts w:ascii="Arial" w:hAnsi="Arial" w:cs="Arial"/>
          <w:color w:val="000000"/>
          <w:sz w:val="24"/>
          <w:szCs w:val="24"/>
        </w:rPr>
        <w:t>d</w:t>
      </w:r>
      <w:r w:rsidRPr="00B55F7E">
        <w:rPr>
          <w:rFonts w:ascii="Arial" w:hAnsi="Arial" w:cs="Arial"/>
          <w:color w:val="000000"/>
          <w:sz w:val="24"/>
          <w:szCs w:val="24"/>
        </w:rPr>
        <w:t xml:space="preserve">e Gestión </w:t>
      </w:r>
      <w:r>
        <w:rPr>
          <w:rFonts w:ascii="Arial" w:hAnsi="Arial" w:cs="Arial"/>
          <w:color w:val="000000"/>
          <w:sz w:val="24"/>
          <w:szCs w:val="24"/>
        </w:rPr>
        <w:t>d</w:t>
      </w:r>
      <w:r w:rsidRPr="00B55F7E">
        <w:rPr>
          <w:rFonts w:ascii="Arial" w:hAnsi="Arial" w:cs="Arial"/>
          <w:color w:val="000000"/>
          <w:sz w:val="24"/>
          <w:szCs w:val="24"/>
        </w:rPr>
        <w:t>e Documentos Electrónicos</w:t>
      </w:r>
      <w:bookmarkEnd w:id="59"/>
      <w:bookmarkEnd w:id="60"/>
    </w:p>
    <w:p w14:paraId="74FA8446" w14:textId="77777777" w:rsidR="00700A92" w:rsidRPr="00B55F7E" w:rsidRDefault="00700A92" w:rsidP="00700A92">
      <w:pPr>
        <w:rPr>
          <w:rFonts w:cs="Arial"/>
          <w:szCs w:val="24"/>
        </w:rPr>
      </w:pPr>
    </w:p>
    <w:p w14:paraId="49B1662B" w14:textId="4AC966F8" w:rsidR="00A10D1B" w:rsidRPr="00D61667" w:rsidRDefault="001A46CF" w:rsidP="0061730F">
      <w:pPr>
        <w:pStyle w:val="Ttulo3"/>
        <w:numPr>
          <w:ilvl w:val="2"/>
          <w:numId w:val="5"/>
        </w:numPr>
        <w:rPr>
          <w:rFonts w:ascii="Arial" w:hAnsi="Arial" w:cs="Arial"/>
          <w:color w:val="auto"/>
          <w:sz w:val="24"/>
          <w:szCs w:val="24"/>
        </w:rPr>
      </w:pPr>
      <w:bookmarkStart w:id="61" w:name="_Toc141274787"/>
      <w:r w:rsidRPr="00D61667">
        <w:rPr>
          <w:rFonts w:ascii="Arial" w:hAnsi="Arial" w:cs="Arial"/>
          <w:color w:val="auto"/>
          <w:sz w:val="24"/>
          <w:szCs w:val="24"/>
        </w:rPr>
        <w:t>Propósito</w:t>
      </w:r>
      <w:bookmarkEnd w:id="61"/>
      <w:r w:rsidR="00A10D1B" w:rsidRPr="00D61667">
        <w:rPr>
          <w:rFonts w:ascii="Arial" w:hAnsi="Arial" w:cs="Arial"/>
          <w:color w:val="auto"/>
          <w:sz w:val="24"/>
          <w:szCs w:val="24"/>
        </w:rPr>
        <w:t xml:space="preserve"> </w:t>
      </w:r>
    </w:p>
    <w:p w14:paraId="05609FF9" w14:textId="77777777" w:rsidR="0061730F" w:rsidRPr="00B55F7E" w:rsidRDefault="0061730F" w:rsidP="007A7289">
      <w:pPr>
        <w:pStyle w:val="Textoindependiente3"/>
        <w:rPr>
          <w:rFonts w:cs="Arial"/>
          <w:b w:val="0"/>
          <w:sz w:val="24"/>
          <w:szCs w:val="24"/>
        </w:rPr>
      </w:pPr>
    </w:p>
    <w:p w14:paraId="35A95976" w14:textId="029E74DC" w:rsidR="007E7597" w:rsidRDefault="00BE4287" w:rsidP="007A7289">
      <w:pPr>
        <w:pStyle w:val="Textoindependiente3"/>
        <w:rPr>
          <w:rFonts w:cs="Arial"/>
          <w:b w:val="0"/>
          <w:sz w:val="24"/>
          <w:szCs w:val="24"/>
        </w:rPr>
      </w:pPr>
      <w:r w:rsidRPr="00B55F7E">
        <w:rPr>
          <w:rFonts w:cs="Arial"/>
          <w:b w:val="0"/>
          <w:sz w:val="24"/>
          <w:szCs w:val="24"/>
        </w:rPr>
        <w:t xml:space="preserve">El objetivo del programa de gestión de documentos electrónicos </w:t>
      </w:r>
      <w:r w:rsidR="00EE1438" w:rsidRPr="00B55F7E">
        <w:rPr>
          <w:rFonts w:cs="Arial"/>
          <w:b w:val="0"/>
          <w:sz w:val="24"/>
          <w:szCs w:val="24"/>
        </w:rPr>
        <w:t>es reglamentar la creación, utilización y conservación de documentos</w:t>
      </w:r>
      <w:r w:rsidR="00D83371" w:rsidRPr="00B55F7E">
        <w:rPr>
          <w:rFonts w:cs="Arial"/>
          <w:b w:val="0"/>
          <w:sz w:val="24"/>
          <w:szCs w:val="24"/>
        </w:rPr>
        <w:t xml:space="preserve"> o comunicaciones</w:t>
      </w:r>
      <w:r w:rsidR="00EE1438" w:rsidRPr="00B55F7E">
        <w:rPr>
          <w:rFonts w:cs="Arial"/>
          <w:b w:val="0"/>
          <w:sz w:val="24"/>
          <w:szCs w:val="24"/>
        </w:rPr>
        <w:t xml:space="preserve"> </w:t>
      </w:r>
      <w:r w:rsidR="00496C50" w:rsidRPr="00B55F7E">
        <w:rPr>
          <w:rFonts w:cs="Arial"/>
          <w:b w:val="0"/>
          <w:sz w:val="24"/>
          <w:szCs w:val="24"/>
        </w:rPr>
        <w:t>que s</w:t>
      </w:r>
      <w:r w:rsidR="00BA21A4" w:rsidRPr="00B55F7E">
        <w:rPr>
          <w:rFonts w:cs="Arial"/>
          <w:b w:val="0"/>
          <w:sz w:val="24"/>
          <w:szCs w:val="24"/>
        </w:rPr>
        <w:t xml:space="preserve">ean </w:t>
      </w:r>
      <w:r w:rsidR="008B277B" w:rsidRPr="00B55F7E">
        <w:rPr>
          <w:rFonts w:cs="Arial"/>
          <w:b w:val="0"/>
          <w:sz w:val="24"/>
          <w:szCs w:val="24"/>
        </w:rPr>
        <w:t>ela</w:t>
      </w:r>
      <w:r w:rsidR="00D83371" w:rsidRPr="00B55F7E">
        <w:rPr>
          <w:rFonts w:cs="Arial"/>
          <w:b w:val="0"/>
          <w:sz w:val="24"/>
          <w:szCs w:val="24"/>
        </w:rPr>
        <w:t>borada</w:t>
      </w:r>
      <w:r w:rsidR="008B277B" w:rsidRPr="00B55F7E">
        <w:rPr>
          <w:rFonts w:cs="Arial"/>
          <w:b w:val="0"/>
          <w:sz w:val="24"/>
          <w:szCs w:val="24"/>
        </w:rPr>
        <w:t>s</w:t>
      </w:r>
      <w:r w:rsidR="00BA21A4" w:rsidRPr="00B55F7E">
        <w:rPr>
          <w:rFonts w:cs="Arial"/>
          <w:b w:val="0"/>
          <w:sz w:val="24"/>
          <w:szCs w:val="24"/>
        </w:rPr>
        <w:t xml:space="preserve"> </w:t>
      </w:r>
      <w:r w:rsidR="001C4D62" w:rsidRPr="00B55F7E">
        <w:rPr>
          <w:rFonts w:cs="Arial"/>
          <w:b w:val="0"/>
          <w:sz w:val="24"/>
          <w:szCs w:val="24"/>
        </w:rPr>
        <w:t>o recibi</w:t>
      </w:r>
      <w:r w:rsidR="00D83371" w:rsidRPr="00B55F7E">
        <w:rPr>
          <w:rFonts w:cs="Arial"/>
          <w:b w:val="0"/>
          <w:sz w:val="24"/>
          <w:szCs w:val="24"/>
        </w:rPr>
        <w:t>da</w:t>
      </w:r>
      <w:r w:rsidR="001C4D62" w:rsidRPr="00B55F7E">
        <w:rPr>
          <w:rFonts w:cs="Arial"/>
          <w:b w:val="0"/>
          <w:sz w:val="24"/>
          <w:szCs w:val="24"/>
        </w:rPr>
        <w:t xml:space="preserve">s </w:t>
      </w:r>
      <w:r w:rsidR="00496C50" w:rsidRPr="00B55F7E">
        <w:rPr>
          <w:rFonts w:cs="Arial"/>
          <w:b w:val="0"/>
          <w:sz w:val="24"/>
          <w:szCs w:val="24"/>
        </w:rPr>
        <w:t xml:space="preserve">en </w:t>
      </w:r>
      <w:r w:rsidR="008B277B" w:rsidRPr="00B55F7E">
        <w:rPr>
          <w:rFonts w:cs="Arial"/>
          <w:b w:val="0"/>
          <w:sz w:val="24"/>
          <w:szCs w:val="24"/>
        </w:rPr>
        <w:t>formatos electrónicos o digitalizados posteriormente</w:t>
      </w:r>
      <w:r w:rsidR="00496C50" w:rsidRPr="00B55F7E">
        <w:rPr>
          <w:rFonts w:cs="Arial"/>
          <w:b w:val="0"/>
          <w:sz w:val="24"/>
          <w:szCs w:val="24"/>
        </w:rPr>
        <w:t xml:space="preserve"> para su distribución o conservación</w:t>
      </w:r>
      <w:r w:rsidR="00EE1438" w:rsidRPr="00B55F7E">
        <w:rPr>
          <w:rFonts w:cs="Arial"/>
          <w:b w:val="0"/>
          <w:sz w:val="24"/>
          <w:szCs w:val="24"/>
        </w:rPr>
        <w:t xml:space="preserve">, </w:t>
      </w:r>
      <w:r w:rsidR="001A4486" w:rsidRPr="00B55F7E">
        <w:rPr>
          <w:rFonts w:cs="Arial"/>
          <w:b w:val="0"/>
          <w:sz w:val="24"/>
          <w:szCs w:val="24"/>
        </w:rPr>
        <w:t xml:space="preserve">acorde con </w:t>
      </w:r>
      <w:r w:rsidR="00EE1438" w:rsidRPr="00B55F7E">
        <w:rPr>
          <w:rFonts w:cs="Arial"/>
          <w:b w:val="0"/>
          <w:sz w:val="24"/>
          <w:szCs w:val="24"/>
        </w:rPr>
        <w:t>la implementación d</w:t>
      </w:r>
      <w:r w:rsidR="00496C50" w:rsidRPr="00B55F7E">
        <w:rPr>
          <w:rFonts w:cs="Arial"/>
          <w:b w:val="0"/>
          <w:sz w:val="24"/>
          <w:szCs w:val="24"/>
        </w:rPr>
        <w:t xml:space="preserve">e la política de eficiencia administrativa y </w:t>
      </w:r>
      <w:proofErr w:type="gramStart"/>
      <w:r w:rsidR="00496C50" w:rsidRPr="00B55F7E">
        <w:rPr>
          <w:rFonts w:cs="Arial"/>
          <w:b w:val="0"/>
          <w:sz w:val="24"/>
          <w:szCs w:val="24"/>
        </w:rPr>
        <w:t xml:space="preserve">cero </w:t>
      </w:r>
      <w:r w:rsidR="004B7AC7" w:rsidRPr="00B55F7E">
        <w:rPr>
          <w:rFonts w:cs="Arial"/>
          <w:b w:val="0"/>
          <w:sz w:val="24"/>
          <w:szCs w:val="24"/>
        </w:rPr>
        <w:t>papel</w:t>
      </w:r>
      <w:proofErr w:type="gramEnd"/>
      <w:r w:rsidR="00496C50" w:rsidRPr="00B55F7E">
        <w:rPr>
          <w:rFonts w:cs="Arial"/>
          <w:b w:val="0"/>
          <w:sz w:val="24"/>
          <w:szCs w:val="24"/>
        </w:rPr>
        <w:t xml:space="preserve"> (Directiva Presidencial 04 de 2012).</w:t>
      </w:r>
    </w:p>
    <w:p w14:paraId="78E02F64" w14:textId="68AF6D0A" w:rsidR="001A30E9" w:rsidRDefault="001A30E9" w:rsidP="001F0FC0">
      <w:pPr>
        <w:pStyle w:val="Ttulo3"/>
        <w:numPr>
          <w:ilvl w:val="2"/>
          <w:numId w:val="5"/>
        </w:numPr>
        <w:rPr>
          <w:rFonts w:ascii="Arial" w:hAnsi="Arial" w:cs="Arial"/>
          <w:color w:val="auto"/>
          <w:sz w:val="24"/>
          <w:szCs w:val="24"/>
        </w:rPr>
      </w:pPr>
      <w:bookmarkStart w:id="62" w:name="_Toc141274788"/>
      <w:r w:rsidRPr="001F0FC0">
        <w:rPr>
          <w:rFonts w:ascii="Arial" w:hAnsi="Arial" w:cs="Arial"/>
          <w:color w:val="auto"/>
          <w:sz w:val="24"/>
          <w:szCs w:val="24"/>
        </w:rPr>
        <w:t xml:space="preserve">Meta Programada: </w:t>
      </w:r>
      <w:r w:rsidR="00703058" w:rsidRPr="001F0FC0">
        <w:rPr>
          <w:rFonts w:ascii="Arial" w:hAnsi="Arial" w:cs="Arial"/>
          <w:color w:val="auto"/>
          <w:sz w:val="24"/>
          <w:szCs w:val="24"/>
        </w:rPr>
        <w:t>m</w:t>
      </w:r>
      <w:r w:rsidRPr="001F0FC0">
        <w:rPr>
          <w:rFonts w:ascii="Arial" w:hAnsi="Arial" w:cs="Arial"/>
          <w:color w:val="auto"/>
          <w:sz w:val="24"/>
          <w:szCs w:val="24"/>
        </w:rPr>
        <w:t xml:space="preserve">ediano </w:t>
      </w:r>
      <w:r w:rsidR="0008101C" w:rsidRPr="001F0FC0">
        <w:rPr>
          <w:rFonts w:ascii="Arial" w:hAnsi="Arial" w:cs="Arial"/>
          <w:color w:val="auto"/>
          <w:sz w:val="24"/>
          <w:szCs w:val="24"/>
        </w:rPr>
        <w:t xml:space="preserve">y largo </w:t>
      </w:r>
      <w:r w:rsidR="00703058" w:rsidRPr="001F0FC0">
        <w:rPr>
          <w:rFonts w:ascii="Arial" w:hAnsi="Arial" w:cs="Arial"/>
          <w:color w:val="auto"/>
          <w:sz w:val="24"/>
          <w:szCs w:val="24"/>
        </w:rPr>
        <w:t>p</w:t>
      </w:r>
      <w:r w:rsidRPr="001F0FC0">
        <w:rPr>
          <w:rFonts w:ascii="Arial" w:hAnsi="Arial" w:cs="Arial"/>
          <w:color w:val="auto"/>
          <w:sz w:val="24"/>
          <w:szCs w:val="24"/>
        </w:rPr>
        <w:t>lazo</w:t>
      </w:r>
      <w:bookmarkEnd w:id="62"/>
    </w:p>
    <w:p w14:paraId="2CF6F818" w14:textId="77777777" w:rsidR="001F0FC0" w:rsidRPr="001F0FC0" w:rsidRDefault="001F0FC0" w:rsidP="001F0FC0"/>
    <w:p w14:paraId="3CD9D58A" w14:textId="3DC0BF0E" w:rsidR="009054DB" w:rsidRPr="00B55F7E" w:rsidRDefault="001A46CF" w:rsidP="0061730F">
      <w:pPr>
        <w:pStyle w:val="Ttulo3"/>
        <w:numPr>
          <w:ilvl w:val="2"/>
          <w:numId w:val="5"/>
        </w:numPr>
        <w:rPr>
          <w:rFonts w:ascii="Arial" w:hAnsi="Arial" w:cs="Arial"/>
          <w:bCs/>
          <w:color w:val="auto"/>
          <w:sz w:val="24"/>
          <w:szCs w:val="24"/>
        </w:rPr>
      </w:pPr>
      <w:bookmarkStart w:id="63" w:name="_Toc141274789"/>
      <w:r w:rsidRPr="00B55F7E">
        <w:rPr>
          <w:rFonts w:ascii="Arial" w:hAnsi="Arial" w:cs="Arial"/>
          <w:bCs/>
          <w:color w:val="auto"/>
          <w:sz w:val="24"/>
          <w:szCs w:val="24"/>
        </w:rPr>
        <w:t xml:space="preserve">Descripción </w:t>
      </w:r>
      <w:r>
        <w:rPr>
          <w:rFonts w:ascii="Arial" w:hAnsi="Arial" w:cs="Arial"/>
          <w:bCs/>
          <w:color w:val="auto"/>
          <w:sz w:val="24"/>
          <w:szCs w:val="24"/>
        </w:rPr>
        <w:t>y</w:t>
      </w:r>
      <w:r w:rsidRPr="00B55F7E">
        <w:rPr>
          <w:rFonts w:ascii="Arial" w:hAnsi="Arial" w:cs="Arial"/>
          <w:bCs/>
          <w:color w:val="auto"/>
          <w:sz w:val="24"/>
          <w:szCs w:val="24"/>
        </w:rPr>
        <w:t xml:space="preserve"> </w:t>
      </w:r>
      <w:r>
        <w:rPr>
          <w:rFonts w:ascii="Arial" w:hAnsi="Arial" w:cs="Arial"/>
          <w:bCs/>
          <w:color w:val="auto"/>
          <w:sz w:val="24"/>
          <w:szCs w:val="24"/>
        </w:rPr>
        <w:t>d</w:t>
      </w:r>
      <w:r w:rsidRPr="00B55F7E">
        <w:rPr>
          <w:rFonts w:ascii="Arial" w:hAnsi="Arial" w:cs="Arial"/>
          <w:bCs/>
          <w:color w:val="auto"/>
          <w:sz w:val="24"/>
          <w:szCs w:val="24"/>
        </w:rPr>
        <w:t xml:space="preserve">esarrollo </w:t>
      </w:r>
      <w:r>
        <w:rPr>
          <w:rFonts w:ascii="Arial" w:hAnsi="Arial" w:cs="Arial"/>
          <w:bCs/>
          <w:color w:val="auto"/>
          <w:sz w:val="24"/>
          <w:szCs w:val="24"/>
        </w:rPr>
        <w:t>d</w:t>
      </w:r>
      <w:r w:rsidRPr="00B55F7E">
        <w:rPr>
          <w:rFonts w:ascii="Arial" w:hAnsi="Arial" w:cs="Arial"/>
          <w:bCs/>
          <w:color w:val="auto"/>
          <w:sz w:val="24"/>
          <w:szCs w:val="24"/>
        </w:rPr>
        <w:t xml:space="preserve">e </w:t>
      </w:r>
      <w:r>
        <w:rPr>
          <w:rFonts w:ascii="Arial" w:hAnsi="Arial" w:cs="Arial"/>
          <w:bCs/>
          <w:color w:val="auto"/>
          <w:sz w:val="24"/>
          <w:szCs w:val="24"/>
        </w:rPr>
        <w:t>l</w:t>
      </w:r>
      <w:r w:rsidRPr="00B55F7E">
        <w:rPr>
          <w:rFonts w:ascii="Arial" w:hAnsi="Arial" w:cs="Arial"/>
          <w:bCs/>
          <w:color w:val="auto"/>
          <w:sz w:val="24"/>
          <w:szCs w:val="24"/>
        </w:rPr>
        <w:t xml:space="preserve">as </w:t>
      </w:r>
      <w:r>
        <w:rPr>
          <w:rFonts w:ascii="Arial" w:hAnsi="Arial" w:cs="Arial"/>
          <w:bCs/>
          <w:color w:val="auto"/>
          <w:sz w:val="24"/>
          <w:szCs w:val="24"/>
        </w:rPr>
        <w:t>a</w:t>
      </w:r>
      <w:r w:rsidRPr="00B55F7E">
        <w:rPr>
          <w:rFonts w:ascii="Arial" w:hAnsi="Arial" w:cs="Arial"/>
          <w:bCs/>
          <w:color w:val="auto"/>
          <w:sz w:val="24"/>
          <w:szCs w:val="24"/>
        </w:rPr>
        <w:t>ctividades</w:t>
      </w:r>
      <w:bookmarkEnd w:id="63"/>
      <w:r w:rsidR="009054DB" w:rsidRPr="00B55F7E">
        <w:rPr>
          <w:rFonts w:ascii="Arial" w:hAnsi="Arial" w:cs="Arial"/>
          <w:bCs/>
          <w:color w:val="auto"/>
          <w:sz w:val="24"/>
          <w:szCs w:val="24"/>
        </w:rPr>
        <w:t xml:space="preserve"> </w:t>
      </w:r>
    </w:p>
    <w:p w14:paraId="54F1E12A" w14:textId="77777777" w:rsidR="0061730F" w:rsidRPr="00B55F7E" w:rsidRDefault="0061730F" w:rsidP="0061730F"/>
    <w:p w14:paraId="583BAA83" w14:textId="28874AD9" w:rsidR="001A30E9" w:rsidRPr="001A30E9" w:rsidRDefault="009054DB" w:rsidP="00256D91">
      <w:pPr>
        <w:pStyle w:val="Prrafodelista"/>
        <w:numPr>
          <w:ilvl w:val="0"/>
          <w:numId w:val="37"/>
        </w:numPr>
        <w:jc w:val="both"/>
        <w:rPr>
          <w:rFonts w:cs="Arial"/>
          <w:szCs w:val="24"/>
        </w:rPr>
      </w:pPr>
      <w:r w:rsidRPr="001A30E9">
        <w:rPr>
          <w:rFonts w:cs="Arial"/>
          <w:bCs/>
          <w:szCs w:val="24"/>
        </w:rPr>
        <w:t>Diseñar, proyectar y elaborar el</w:t>
      </w:r>
      <w:r w:rsidRPr="001A30E9">
        <w:rPr>
          <w:rFonts w:cs="Arial"/>
          <w:b/>
          <w:bCs/>
          <w:szCs w:val="24"/>
        </w:rPr>
        <w:t xml:space="preserve"> </w:t>
      </w:r>
      <w:r w:rsidR="001A30E9" w:rsidRPr="001A30E9">
        <w:rPr>
          <w:rFonts w:cs="Arial"/>
          <w:szCs w:val="24"/>
        </w:rPr>
        <w:t>Programa de Gestión de Documentos Electrónicos</w:t>
      </w:r>
      <w:r w:rsidR="001A30E9">
        <w:rPr>
          <w:rFonts w:cs="Arial"/>
          <w:szCs w:val="24"/>
        </w:rPr>
        <w:t>.</w:t>
      </w:r>
    </w:p>
    <w:p w14:paraId="2EBD63B8" w14:textId="77777777" w:rsidR="001A30E9" w:rsidRPr="001A30E9" w:rsidRDefault="009054DB" w:rsidP="00256D91">
      <w:pPr>
        <w:pStyle w:val="Prrafodelista"/>
        <w:numPr>
          <w:ilvl w:val="0"/>
          <w:numId w:val="37"/>
        </w:numPr>
        <w:jc w:val="both"/>
        <w:rPr>
          <w:rFonts w:cs="Arial"/>
          <w:szCs w:val="24"/>
        </w:rPr>
      </w:pPr>
      <w:r w:rsidRPr="001A30E9">
        <w:rPr>
          <w:rFonts w:cs="Arial"/>
          <w:szCs w:val="24"/>
        </w:rPr>
        <w:t xml:space="preserve">Ejecutar y realizar seguimiento al </w:t>
      </w:r>
      <w:r w:rsidR="001A30E9" w:rsidRPr="001A30E9">
        <w:rPr>
          <w:rFonts w:cs="Arial"/>
          <w:szCs w:val="24"/>
        </w:rPr>
        <w:t>Programa de Gestión de Documentos Electrónicos.</w:t>
      </w:r>
    </w:p>
    <w:p w14:paraId="0C93D35C" w14:textId="77777777" w:rsidR="001A30E9" w:rsidRPr="00286D43" w:rsidRDefault="009054DB" w:rsidP="00256D91">
      <w:pPr>
        <w:pStyle w:val="Prrafodelista"/>
        <w:numPr>
          <w:ilvl w:val="0"/>
          <w:numId w:val="37"/>
        </w:numPr>
        <w:jc w:val="both"/>
        <w:rPr>
          <w:rFonts w:cs="Arial"/>
          <w:szCs w:val="24"/>
        </w:rPr>
      </w:pPr>
      <w:r w:rsidRPr="00286D43">
        <w:rPr>
          <w:rFonts w:cs="Arial"/>
          <w:szCs w:val="24"/>
        </w:rPr>
        <w:t xml:space="preserve">Solicitar asesoría técnica para la elaboración del </w:t>
      </w:r>
      <w:r w:rsidR="001A30E9" w:rsidRPr="00286D43">
        <w:rPr>
          <w:rFonts w:cs="Arial"/>
          <w:szCs w:val="24"/>
        </w:rPr>
        <w:t>Programa de Gestión de Documentos Electrónicos.</w:t>
      </w:r>
    </w:p>
    <w:p w14:paraId="045D84A5" w14:textId="0ABCEB19" w:rsidR="009054DB" w:rsidRPr="00286D43" w:rsidRDefault="009054DB" w:rsidP="00286D43">
      <w:pPr>
        <w:pStyle w:val="Prrafodelista"/>
        <w:numPr>
          <w:ilvl w:val="0"/>
          <w:numId w:val="37"/>
        </w:numPr>
        <w:jc w:val="both"/>
        <w:rPr>
          <w:rFonts w:cs="Arial"/>
          <w:szCs w:val="24"/>
        </w:rPr>
      </w:pPr>
      <w:r w:rsidRPr="00286D43">
        <w:rPr>
          <w:rFonts w:cs="Arial"/>
          <w:szCs w:val="24"/>
        </w:rPr>
        <w:t xml:space="preserve">Identificar aquellos documentos que requieren ser convertidos a documento electrónico para garantizar su conservación, por su alto volumen de consulta o manipulación. </w:t>
      </w:r>
    </w:p>
    <w:p w14:paraId="12B657FB" w14:textId="77777777" w:rsidR="009054DB" w:rsidRPr="00286D43" w:rsidRDefault="009054DB" w:rsidP="00286D43">
      <w:pPr>
        <w:pStyle w:val="Prrafodelista"/>
        <w:numPr>
          <w:ilvl w:val="0"/>
          <w:numId w:val="37"/>
        </w:numPr>
        <w:jc w:val="both"/>
        <w:rPr>
          <w:rFonts w:cs="Arial"/>
          <w:szCs w:val="24"/>
        </w:rPr>
      </w:pPr>
      <w:r w:rsidRPr="00286D43">
        <w:rPr>
          <w:rFonts w:cs="Arial"/>
          <w:szCs w:val="24"/>
        </w:rPr>
        <w:t>Realizar cronograma y establecer grupos de apoyo para digitalizar los documentos identificados como Vitales o Esenciales para la entidad.</w:t>
      </w:r>
    </w:p>
    <w:p w14:paraId="7859E7D6" w14:textId="77777777" w:rsidR="009054DB" w:rsidRPr="00286D43" w:rsidRDefault="009054DB" w:rsidP="00286D43">
      <w:pPr>
        <w:pStyle w:val="Prrafodelista"/>
        <w:numPr>
          <w:ilvl w:val="0"/>
          <w:numId w:val="37"/>
        </w:numPr>
        <w:jc w:val="both"/>
        <w:rPr>
          <w:rFonts w:cs="Arial"/>
          <w:szCs w:val="24"/>
        </w:rPr>
      </w:pPr>
      <w:r w:rsidRPr="00286D43">
        <w:rPr>
          <w:rFonts w:cs="Arial"/>
          <w:szCs w:val="24"/>
        </w:rPr>
        <w:t>Actualizar los procedimientos, guías e instructivos establecidos en la Entidad e incluir en éstos las políticas y actividades asociadas al manejo de documentos electrónicos.</w:t>
      </w:r>
    </w:p>
    <w:p w14:paraId="2C1FEAAA" w14:textId="3D6C2072" w:rsidR="00661F41" w:rsidRPr="00286D43" w:rsidRDefault="009054DB" w:rsidP="00286D43">
      <w:pPr>
        <w:pStyle w:val="Prrafodelista"/>
        <w:numPr>
          <w:ilvl w:val="0"/>
          <w:numId w:val="37"/>
        </w:numPr>
        <w:jc w:val="both"/>
        <w:rPr>
          <w:rFonts w:cs="Arial"/>
          <w:szCs w:val="24"/>
        </w:rPr>
      </w:pPr>
      <w:r w:rsidRPr="00286D43">
        <w:rPr>
          <w:rFonts w:cs="Arial"/>
          <w:szCs w:val="24"/>
        </w:rPr>
        <w:t>Realizar un diagnóstico general de la gestión de documentos electrónicos en la entidad, identificando debilidades y fortalezas.</w:t>
      </w:r>
    </w:p>
    <w:p w14:paraId="30187E38" w14:textId="456D4E0C" w:rsidR="001A30E9" w:rsidRDefault="001A30E9" w:rsidP="001A30E9">
      <w:pPr>
        <w:pStyle w:val="Textoindependiente3"/>
        <w:ind w:left="360"/>
        <w:rPr>
          <w:rFonts w:cs="Arial"/>
          <w:b w:val="0"/>
          <w:bCs w:val="0"/>
          <w:color w:val="FF0000"/>
          <w:sz w:val="24"/>
          <w:szCs w:val="24"/>
        </w:rPr>
      </w:pPr>
      <w:r w:rsidRPr="3E339728">
        <w:rPr>
          <w:rFonts w:cs="Arial"/>
          <w:sz w:val="24"/>
          <w:szCs w:val="24"/>
        </w:rPr>
        <w:t>Nota:</w:t>
      </w:r>
      <w:r w:rsidRPr="3E339728">
        <w:rPr>
          <w:rFonts w:cs="Arial"/>
          <w:b w:val="0"/>
          <w:bCs w:val="0"/>
          <w:sz w:val="24"/>
          <w:szCs w:val="24"/>
        </w:rPr>
        <w:t xml:space="preserve"> las actividades contempladas </w:t>
      </w:r>
      <w:r w:rsidR="00A9547D" w:rsidRPr="3E339728">
        <w:rPr>
          <w:rFonts w:cs="Arial"/>
          <w:b w:val="0"/>
          <w:bCs w:val="0"/>
          <w:sz w:val="24"/>
          <w:szCs w:val="24"/>
        </w:rPr>
        <w:t>en</w:t>
      </w:r>
      <w:r w:rsidRPr="3E339728">
        <w:rPr>
          <w:rFonts w:cs="Arial"/>
          <w:b w:val="0"/>
          <w:bCs w:val="0"/>
          <w:sz w:val="24"/>
          <w:szCs w:val="24"/>
        </w:rPr>
        <w:t xml:space="preserve"> este programa se desarrollarán a mediano plazo, por lo tanto, no se encuentran contempladas dentro del cronograma anual del PDG de la vigencia </w:t>
      </w:r>
      <w:r w:rsidR="00FF14CD">
        <w:rPr>
          <w:rFonts w:cs="Arial"/>
          <w:b w:val="0"/>
          <w:bCs w:val="0"/>
          <w:sz w:val="24"/>
          <w:szCs w:val="24"/>
        </w:rPr>
        <w:t>2025</w:t>
      </w:r>
      <w:r w:rsidRPr="3E339728">
        <w:rPr>
          <w:rFonts w:cs="Arial"/>
          <w:b w:val="0"/>
          <w:bCs w:val="0"/>
          <w:sz w:val="24"/>
          <w:szCs w:val="24"/>
        </w:rPr>
        <w:t>.</w:t>
      </w:r>
    </w:p>
    <w:p w14:paraId="060EDA62" w14:textId="43FE2ED8" w:rsidR="007C1EAD" w:rsidRPr="00B55F7E" w:rsidRDefault="001A46CF" w:rsidP="007B3C84">
      <w:pPr>
        <w:pStyle w:val="Ttulo2"/>
        <w:numPr>
          <w:ilvl w:val="1"/>
          <w:numId w:val="5"/>
        </w:numPr>
        <w:jc w:val="both"/>
        <w:rPr>
          <w:rFonts w:ascii="Arial" w:hAnsi="Arial" w:cs="Arial"/>
          <w:color w:val="000000"/>
          <w:sz w:val="24"/>
          <w:szCs w:val="24"/>
        </w:rPr>
      </w:pPr>
      <w:bookmarkStart w:id="64" w:name="_Toc428775089"/>
      <w:bookmarkStart w:id="65" w:name="_Toc141274790"/>
      <w:r w:rsidRPr="00B55F7E">
        <w:rPr>
          <w:rFonts w:ascii="Arial" w:hAnsi="Arial" w:cs="Arial"/>
          <w:color w:val="000000"/>
          <w:sz w:val="24"/>
          <w:szCs w:val="24"/>
        </w:rPr>
        <w:lastRenderedPageBreak/>
        <w:t xml:space="preserve">Programa </w:t>
      </w:r>
      <w:r>
        <w:rPr>
          <w:rFonts w:ascii="Arial" w:hAnsi="Arial" w:cs="Arial"/>
          <w:color w:val="000000"/>
          <w:sz w:val="24"/>
          <w:szCs w:val="24"/>
        </w:rPr>
        <w:t>R</w:t>
      </w:r>
      <w:r w:rsidRPr="00B55F7E">
        <w:rPr>
          <w:rFonts w:ascii="Arial" w:hAnsi="Arial" w:cs="Arial"/>
          <w:color w:val="000000"/>
          <w:sz w:val="24"/>
          <w:szCs w:val="24"/>
        </w:rPr>
        <w:t>eprografía</w:t>
      </w:r>
      <w:bookmarkEnd w:id="64"/>
      <w:bookmarkEnd w:id="65"/>
    </w:p>
    <w:p w14:paraId="02DC863F" w14:textId="77777777" w:rsidR="0010086B" w:rsidRPr="00B55F7E" w:rsidRDefault="0010086B" w:rsidP="0010086B">
      <w:pPr>
        <w:rPr>
          <w:rFonts w:cs="Arial"/>
          <w:szCs w:val="24"/>
        </w:rPr>
      </w:pPr>
    </w:p>
    <w:p w14:paraId="6116CB8B" w14:textId="562914B6" w:rsidR="0010086B" w:rsidRPr="00D61667" w:rsidRDefault="001A46CF" w:rsidP="0061730F">
      <w:pPr>
        <w:pStyle w:val="Ttulo3"/>
        <w:numPr>
          <w:ilvl w:val="2"/>
          <w:numId w:val="5"/>
        </w:numPr>
        <w:rPr>
          <w:rFonts w:ascii="Arial" w:hAnsi="Arial" w:cs="Arial"/>
          <w:color w:val="auto"/>
          <w:sz w:val="24"/>
          <w:szCs w:val="24"/>
        </w:rPr>
      </w:pPr>
      <w:bookmarkStart w:id="66" w:name="_Toc141274791"/>
      <w:r w:rsidRPr="00D61667">
        <w:rPr>
          <w:rFonts w:ascii="Arial" w:hAnsi="Arial" w:cs="Arial"/>
          <w:color w:val="auto"/>
          <w:sz w:val="24"/>
          <w:szCs w:val="24"/>
        </w:rPr>
        <w:t>Propósito</w:t>
      </w:r>
      <w:bookmarkEnd w:id="66"/>
      <w:r w:rsidR="0010086B" w:rsidRPr="00D61667">
        <w:rPr>
          <w:rFonts w:ascii="Arial" w:hAnsi="Arial" w:cs="Arial"/>
          <w:color w:val="auto"/>
          <w:sz w:val="24"/>
          <w:szCs w:val="24"/>
        </w:rPr>
        <w:t xml:space="preserve"> </w:t>
      </w:r>
    </w:p>
    <w:p w14:paraId="4CEFD20F" w14:textId="77777777" w:rsidR="0061730F" w:rsidRPr="00B55F7E" w:rsidRDefault="0061730F" w:rsidP="007C1EAD">
      <w:pPr>
        <w:pStyle w:val="Textoindependiente3"/>
        <w:rPr>
          <w:rFonts w:cs="Arial"/>
          <w:b w:val="0"/>
          <w:sz w:val="24"/>
          <w:szCs w:val="24"/>
        </w:rPr>
      </w:pPr>
    </w:p>
    <w:p w14:paraId="428B773A" w14:textId="56CC1915" w:rsidR="00814442" w:rsidRDefault="00BB54BF" w:rsidP="007C1EAD">
      <w:pPr>
        <w:pStyle w:val="Textoindependiente3"/>
        <w:rPr>
          <w:rFonts w:cs="Arial"/>
          <w:b w:val="0"/>
          <w:sz w:val="24"/>
          <w:szCs w:val="24"/>
        </w:rPr>
      </w:pPr>
      <w:r w:rsidRPr="00B55F7E">
        <w:rPr>
          <w:rFonts w:cs="Arial"/>
          <w:b w:val="0"/>
          <w:sz w:val="24"/>
          <w:szCs w:val="24"/>
        </w:rPr>
        <w:t xml:space="preserve">El objetivo del programa es </w:t>
      </w:r>
      <w:r w:rsidR="00C56AD7" w:rsidRPr="00B55F7E">
        <w:rPr>
          <w:rFonts w:cs="Arial"/>
          <w:b w:val="0"/>
          <w:sz w:val="24"/>
          <w:szCs w:val="24"/>
        </w:rPr>
        <w:t xml:space="preserve">utilizar </w:t>
      </w:r>
      <w:r w:rsidR="00E00678" w:rsidRPr="00B55F7E">
        <w:rPr>
          <w:rFonts w:cs="Arial"/>
          <w:b w:val="0"/>
          <w:sz w:val="24"/>
          <w:szCs w:val="24"/>
        </w:rPr>
        <w:t xml:space="preserve">los </w:t>
      </w:r>
      <w:r w:rsidRPr="00B55F7E">
        <w:rPr>
          <w:rFonts w:cs="Arial"/>
          <w:b w:val="0"/>
          <w:sz w:val="24"/>
          <w:szCs w:val="24"/>
        </w:rPr>
        <w:t xml:space="preserve">medios tecnológicos </w:t>
      </w:r>
      <w:r w:rsidR="00C56AD7" w:rsidRPr="00B55F7E">
        <w:rPr>
          <w:rFonts w:cs="Arial"/>
          <w:b w:val="0"/>
          <w:sz w:val="24"/>
          <w:szCs w:val="24"/>
        </w:rPr>
        <w:t xml:space="preserve">necesarios, </w:t>
      </w:r>
      <w:r w:rsidRPr="00B55F7E">
        <w:rPr>
          <w:rFonts w:cs="Arial"/>
          <w:b w:val="0"/>
          <w:sz w:val="24"/>
          <w:szCs w:val="24"/>
        </w:rPr>
        <w:t>que permitan</w:t>
      </w:r>
      <w:r w:rsidR="00E00678" w:rsidRPr="00B55F7E">
        <w:rPr>
          <w:rFonts w:cs="Arial"/>
          <w:b w:val="0"/>
          <w:sz w:val="24"/>
          <w:szCs w:val="24"/>
        </w:rPr>
        <w:t xml:space="preserve"> </w:t>
      </w:r>
      <w:r w:rsidR="00C56AD7" w:rsidRPr="00B55F7E">
        <w:rPr>
          <w:rFonts w:cs="Arial"/>
          <w:b w:val="0"/>
          <w:sz w:val="24"/>
          <w:szCs w:val="24"/>
        </w:rPr>
        <w:t xml:space="preserve">a corto, mediano y largo plazo, </w:t>
      </w:r>
      <w:r w:rsidR="00E00678" w:rsidRPr="00B55F7E">
        <w:rPr>
          <w:rFonts w:cs="Arial"/>
          <w:b w:val="0"/>
          <w:sz w:val="24"/>
          <w:szCs w:val="24"/>
        </w:rPr>
        <w:t xml:space="preserve">conservar los archivos </w:t>
      </w:r>
      <w:r w:rsidR="00F1341C" w:rsidRPr="00B55F7E">
        <w:rPr>
          <w:rFonts w:cs="Arial"/>
          <w:b w:val="0"/>
          <w:sz w:val="24"/>
          <w:szCs w:val="24"/>
        </w:rPr>
        <w:t>en soporte papel,</w:t>
      </w:r>
      <w:r w:rsidRPr="00B55F7E">
        <w:rPr>
          <w:rFonts w:cs="Arial"/>
          <w:b w:val="0"/>
          <w:sz w:val="24"/>
          <w:szCs w:val="24"/>
        </w:rPr>
        <w:t xml:space="preserve"> </w:t>
      </w:r>
      <w:r w:rsidR="00C56AD7" w:rsidRPr="00B55F7E">
        <w:rPr>
          <w:rFonts w:cs="Arial"/>
          <w:b w:val="0"/>
          <w:sz w:val="24"/>
          <w:szCs w:val="24"/>
        </w:rPr>
        <w:t xml:space="preserve">con el </w:t>
      </w:r>
      <w:r w:rsidRPr="00B55F7E">
        <w:rPr>
          <w:rFonts w:cs="Arial"/>
          <w:b w:val="0"/>
          <w:sz w:val="24"/>
          <w:szCs w:val="24"/>
        </w:rPr>
        <w:t xml:space="preserve">fin de evitar </w:t>
      </w:r>
      <w:r w:rsidR="00C56AD7" w:rsidRPr="00B55F7E">
        <w:rPr>
          <w:rFonts w:cs="Arial"/>
          <w:b w:val="0"/>
          <w:sz w:val="24"/>
          <w:szCs w:val="24"/>
        </w:rPr>
        <w:t xml:space="preserve">futuras </w:t>
      </w:r>
      <w:r w:rsidRPr="00B55F7E">
        <w:rPr>
          <w:rFonts w:cs="Arial"/>
          <w:b w:val="0"/>
          <w:sz w:val="24"/>
          <w:szCs w:val="24"/>
        </w:rPr>
        <w:t>pérdida</w:t>
      </w:r>
      <w:r w:rsidR="00C56AD7" w:rsidRPr="00B55F7E">
        <w:rPr>
          <w:rFonts w:cs="Arial"/>
          <w:b w:val="0"/>
          <w:sz w:val="24"/>
          <w:szCs w:val="24"/>
        </w:rPr>
        <w:t>s</w:t>
      </w:r>
      <w:r w:rsidR="00F1341C" w:rsidRPr="00B55F7E">
        <w:rPr>
          <w:rFonts w:cs="Arial"/>
          <w:b w:val="0"/>
          <w:sz w:val="24"/>
          <w:szCs w:val="24"/>
        </w:rPr>
        <w:t xml:space="preserve">, </w:t>
      </w:r>
      <w:r w:rsidRPr="00B55F7E">
        <w:rPr>
          <w:rFonts w:cs="Arial"/>
          <w:b w:val="0"/>
          <w:sz w:val="24"/>
          <w:szCs w:val="24"/>
        </w:rPr>
        <w:t>deterioro</w:t>
      </w:r>
      <w:r w:rsidR="00F1341C" w:rsidRPr="00B55F7E">
        <w:rPr>
          <w:rFonts w:cs="Arial"/>
          <w:b w:val="0"/>
          <w:sz w:val="24"/>
          <w:szCs w:val="24"/>
        </w:rPr>
        <w:t xml:space="preserve"> o daño</w:t>
      </w:r>
      <w:r w:rsidRPr="00B55F7E">
        <w:rPr>
          <w:rFonts w:cs="Arial"/>
          <w:b w:val="0"/>
          <w:sz w:val="24"/>
          <w:szCs w:val="24"/>
        </w:rPr>
        <w:t xml:space="preserve"> de los documentos</w:t>
      </w:r>
      <w:r w:rsidR="00F1341C" w:rsidRPr="00B55F7E">
        <w:rPr>
          <w:rFonts w:cs="Arial"/>
          <w:b w:val="0"/>
          <w:sz w:val="24"/>
          <w:szCs w:val="24"/>
        </w:rPr>
        <w:t xml:space="preserve"> y facilitar la consulta y ubicación de los mismos.</w:t>
      </w:r>
    </w:p>
    <w:p w14:paraId="5BCA3D7C" w14:textId="0D3EF0DF" w:rsidR="00302E90" w:rsidRPr="001F0FC0" w:rsidRDefault="00302E90" w:rsidP="001F0FC0">
      <w:pPr>
        <w:pStyle w:val="Ttulo3"/>
        <w:numPr>
          <w:ilvl w:val="2"/>
          <w:numId w:val="5"/>
        </w:numPr>
        <w:rPr>
          <w:rFonts w:ascii="Arial" w:hAnsi="Arial" w:cs="Arial"/>
          <w:color w:val="auto"/>
          <w:szCs w:val="24"/>
        </w:rPr>
      </w:pPr>
      <w:bookmarkStart w:id="67" w:name="_Toc141274792"/>
      <w:r w:rsidRPr="001F0FC0">
        <w:rPr>
          <w:rFonts w:ascii="Arial" w:hAnsi="Arial" w:cs="Arial"/>
          <w:color w:val="auto"/>
          <w:sz w:val="24"/>
          <w:szCs w:val="24"/>
        </w:rPr>
        <w:t>Meta Programada: Actividad a corto, mediano y largo plazo</w:t>
      </w:r>
      <w:bookmarkEnd w:id="67"/>
    </w:p>
    <w:p w14:paraId="6EEB1344" w14:textId="77777777" w:rsidR="00302E90" w:rsidRPr="00B55F7E" w:rsidRDefault="00302E90" w:rsidP="007C1EAD">
      <w:pPr>
        <w:pStyle w:val="Textoindependiente3"/>
        <w:rPr>
          <w:rFonts w:cs="Arial"/>
          <w:b w:val="0"/>
          <w:sz w:val="24"/>
          <w:szCs w:val="24"/>
        </w:rPr>
      </w:pPr>
    </w:p>
    <w:p w14:paraId="7B69D3D8" w14:textId="09112C4D" w:rsidR="002435EC" w:rsidRPr="00D61667" w:rsidRDefault="001A46CF" w:rsidP="0061730F">
      <w:pPr>
        <w:pStyle w:val="Ttulo3"/>
        <w:numPr>
          <w:ilvl w:val="2"/>
          <w:numId w:val="5"/>
        </w:numPr>
        <w:rPr>
          <w:rFonts w:ascii="Arial" w:hAnsi="Arial" w:cs="Arial"/>
          <w:bCs/>
          <w:color w:val="auto"/>
          <w:sz w:val="24"/>
          <w:szCs w:val="24"/>
        </w:rPr>
      </w:pPr>
      <w:bookmarkStart w:id="68" w:name="_Toc141274793"/>
      <w:r w:rsidRPr="00B55F7E">
        <w:rPr>
          <w:rFonts w:ascii="Arial" w:hAnsi="Arial" w:cs="Arial"/>
          <w:bCs/>
          <w:color w:val="auto"/>
          <w:sz w:val="24"/>
          <w:szCs w:val="24"/>
        </w:rPr>
        <w:t xml:space="preserve">Descripción </w:t>
      </w:r>
      <w:r>
        <w:rPr>
          <w:rFonts w:ascii="Arial" w:hAnsi="Arial" w:cs="Arial"/>
          <w:bCs/>
          <w:color w:val="auto"/>
          <w:sz w:val="24"/>
          <w:szCs w:val="24"/>
        </w:rPr>
        <w:t>y</w:t>
      </w:r>
      <w:r w:rsidRPr="00B55F7E">
        <w:rPr>
          <w:rFonts w:ascii="Arial" w:hAnsi="Arial" w:cs="Arial"/>
          <w:bCs/>
          <w:color w:val="auto"/>
          <w:sz w:val="24"/>
          <w:szCs w:val="24"/>
        </w:rPr>
        <w:t xml:space="preserve"> </w:t>
      </w:r>
      <w:r>
        <w:rPr>
          <w:rFonts w:ascii="Arial" w:hAnsi="Arial" w:cs="Arial"/>
          <w:bCs/>
          <w:color w:val="auto"/>
          <w:sz w:val="24"/>
          <w:szCs w:val="24"/>
        </w:rPr>
        <w:t>d</w:t>
      </w:r>
      <w:r w:rsidRPr="00B55F7E">
        <w:rPr>
          <w:rFonts w:ascii="Arial" w:hAnsi="Arial" w:cs="Arial"/>
          <w:bCs/>
          <w:color w:val="auto"/>
          <w:sz w:val="24"/>
          <w:szCs w:val="24"/>
        </w:rPr>
        <w:t xml:space="preserve">esarrollo </w:t>
      </w:r>
      <w:r>
        <w:rPr>
          <w:rFonts w:ascii="Arial" w:hAnsi="Arial" w:cs="Arial"/>
          <w:bCs/>
          <w:color w:val="auto"/>
          <w:sz w:val="24"/>
          <w:szCs w:val="24"/>
        </w:rPr>
        <w:t>d</w:t>
      </w:r>
      <w:r w:rsidRPr="00B55F7E">
        <w:rPr>
          <w:rFonts w:ascii="Arial" w:hAnsi="Arial" w:cs="Arial"/>
          <w:bCs/>
          <w:color w:val="auto"/>
          <w:sz w:val="24"/>
          <w:szCs w:val="24"/>
        </w:rPr>
        <w:t xml:space="preserve">e </w:t>
      </w:r>
      <w:r>
        <w:rPr>
          <w:rFonts w:ascii="Arial" w:hAnsi="Arial" w:cs="Arial"/>
          <w:bCs/>
          <w:color w:val="auto"/>
          <w:sz w:val="24"/>
          <w:szCs w:val="24"/>
        </w:rPr>
        <w:t>l</w:t>
      </w:r>
      <w:r w:rsidRPr="00B55F7E">
        <w:rPr>
          <w:rFonts w:ascii="Arial" w:hAnsi="Arial" w:cs="Arial"/>
          <w:bCs/>
          <w:color w:val="auto"/>
          <w:sz w:val="24"/>
          <w:szCs w:val="24"/>
        </w:rPr>
        <w:t xml:space="preserve">as </w:t>
      </w:r>
      <w:r>
        <w:rPr>
          <w:rFonts w:ascii="Arial" w:hAnsi="Arial" w:cs="Arial"/>
          <w:bCs/>
          <w:color w:val="auto"/>
          <w:sz w:val="24"/>
          <w:szCs w:val="24"/>
        </w:rPr>
        <w:t>a</w:t>
      </w:r>
      <w:r w:rsidRPr="00D61667">
        <w:rPr>
          <w:rFonts w:ascii="Arial" w:hAnsi="Arial" w:cs="Arial"/>
          <w:bCs/>
          <w:color w:val="auto"/>
          <w:sz w:val="24"/>
          <w:szCs w:val="24"/>
        </w:rPr>
        <w:t>ctividades</w:t>
      </w:r>
      <w:bookmarkEnd w:id="68"/>
      <w:r w:rsidR="002435EC" w:rsidRPr="00D61667">
        <w:rPr>
          <w:rFonts w:ascii="Arial" w:hAnsi="Arial" w:cs="Arial"/>
          <w:bCs/>
          <w:color w:val="auto"/>
          <w:sz w:val="24"/>
          <w:szCs w:val="24"/>
        </w:rPr>
        <w:t xml:space="preserve"> </w:t>
      </w:r>
    </w:p>
    <w:p w14:paraId="45047075" w14:textId="77777777" w:rsidR="0061730F" w:rsidRPr="00B55F7E" w:rsidRDefault="0061730F" w:rsidP="0061730F">
      <w:pPr>
        <w:pStyle w:val="Textoindependiente3"/>
        <w:spacing w:line="240" w:lineRule="auto"/>
        <w:ind w:left="360"/>
        <w:rPr>
          <w:rFonts w:cs="Arial"/>
          <w:b w:val="0"/>
          <w:bCs w:val="0"/>
          <w:sz w:val="24"/>
          <w:szCs w:val="24"/>
        </w:rPr>
      </w:pPr>
      <w:bookmarkStart w:id="69" w:name="OLE_LINK2"/>
    </w:p>
    <w:p w14:paraId="25F0F544" w14:textId="1E91BCF0" w:rsidR="002435EC" w:rsidRPr="00B55F7E" w:rsidRDefault="002435EC" w:rsidP="003B2D06">
      <w:pPr>
        <w:pStyle w:val="Textoindependiente3"/>
        <w:numPr>
          <w:ilvl w:val="0"/>
          <w:numId w:val="38"/>
        </w:numPr>
        <w:spacing w:line="240" w:lineRule="auto"/>
        <w:rPr>
          <w:rFonts w:cs="Arial"/>
          <w:b w:val="0"/>
          <w:bCs w:val="0"/>
          <w:sz w:val="24"/>
          <w:szCs w:val="24"/>
        </w:rPr>
      </w:pPr>
      <w:r w:rsidRPr="00B55F7E">
        <w:rPr>
          <w:rFonts w:cs="Arial"/>
          <w:b w:val="0"/>
          <w:bCs w:val="0"/>
          <w:sz w:val="24"/>
          <w:szCs w:val="24"/>
        </w:rPr>
        <w:t>Ejecutar y realizar seguimiento al Programa</w:t>
      </w:r>
      <w:r w:rsidR="001A46CF" w:rsidRPr="00921EAE">
        <w:rPr>
          <w:rFonts w:cs="Arial"/>
          <w:b w:val="0"/>
          <w:bCs w:val="0"/>
          <w:sz w:val="24"/>
          <w:szCs w:val="24"/>
        </w:rPr>
        <w:t>.</w:t>
      </w:r>
    </w:p>
    <w:p w14:paraId="27FDE57B" w14:textId="77777777"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Realizar una valoración y evaluación de las condiciones de los archivos de la Entidad, en especial los documentos considerados vitales y esenciales e identificar las necesidades de reprografía del archivo, fijando prioridades.</w:t>
      </w:r>
    </w:p>
    <w:p w14:paraId="525966DD" w14:textId="61A9009B"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 xml:space="preserve">Promover el uso y digitalización de documentos a través del Sistema de Gestión Documental </w:t>
      </w:r>
      <w:r w:rsidR="001A46CF">
        <w:rPr>
          <w:rFonts w:cs="Arial"/>
          <w:b w:val="0"/>
          <w:sz w:val="24"/>
          <w:szCs w:val="24"/>
        </w:rPr>
        <w:t>-</w:t>
      </w:r>
      <w:r w:rsidRPr="00B55F7E">
        <w:rPr>
          <w:rFonts w:cs="Arial"/>
          <w:b w:val="0"/>
          <w:sz w:val="24"/>
          <w:szCs w:val="24"/>
        </w:rPr>
        <w:t xml:space="preserve"> ORFEO.</w:t>
      </w:r>
    </w:p>
    <w:p w14:paraId="4ACC1B8E" w14:textId="4BCC2120"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 xml:space="preserve">Presentar los resultados al Comité Institucional de Gestión </w:t>
      </w:r>
      <w:r w:rsidR="005316AD">
        <w:rPr>
          <w:rFonts w:cs="Arial"/>
          <w:b w:val="0"/>
          <w:sz w:val="24"/>
          <w:szCs w:val="24"/>
        </w:rPr>
        <w:t xml:space="preserve">y </w:t>
      </w:r>
      <w:r w:rsidR="00661F41" w:rsidRPr="00B55F7E">
        <w:rPr>
          <w:rFonts w:cs="Arial"/>
          <w:b w:val="0"/>
          <w:sz w:val="24"/>
          <w:szCs w:val="24"/>
        </w:rPr>
        <w:t>Desempeño para</w:t>
      </w:r>
      <w:r w:rsidRPr="00B55F7E">
        <w:rPr>
          <w:rFonts w:cs="Arial"/>
          <w:b w:val="0"/>
          <w:sz w:val="24"/>
          <w:szCs w:val="24"/>
        </w:rPr>
        <w:t xml:space="preserve"> su análisis y decisión al respecto.</w:t>
      </w:r>
    </w:p>
    <w:p w14:paraId="151548BB" w14:textId="2672B6AB"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 xml:space="preserve">Contratación por prestación de servicios de </w:t>
      </w:r>
      <w:r w:rsidR="00661F41" w:rsidRPr="00B55F7E">
        <w:rPr>
          <w:rFonts w:cs="Arial"/>
          <w:b w:val="0"/>
          <w:sz w:val="24"/>
          <w:szCs w:val="24"/>
        </w:rPr>
        <w:t>personal de apoyo al proceso de</w:t>
      </w:r>
      <w:r w:rsidRPr="00B55F7E">
        <w:rPr>
          <w:rFonts w:cs="Arial"/>
          <w:b w:val="0"/>
          <w:sz w:val="24"/>
          <w:szCs w:val="24"/>
        </w:rPr>
        <w:t xml:space="preserve"> Gestión Documental que apoye la ejecución de las actividades establecidas en el Programa de Gestión Documental.</w:t>
      </w:r>
    </w:p>
    <w:p w14:paraId="6C93F437" w14:textId="77777777"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Realizar el Proceso de alistamiento documental (eliminación de material abrasivo, organización y descripción) para la posterior digitalización de los documentos.</w:t>
      </w:r>
    </w:p>
    <w:p w14:paraId="030CCA5C" w14:textId="5CE09406" w:rsidR="002435EC" w:rsidRPr="00B55F7E" w:rsidRDefault="002435EC" w:rsidP="003B2D06">
      <w:pPr>
        <w:pStyle w:val="Textoindependiente3"/>
        <w:numPr>
          <w:ilvl w:val="0"/>
          <w:numId w:val="38"/>
        </w:numPr>
        <w:rPr>
          <w:rFonts w:cs="Arial"/>
          <w:b w:val="0"/>
          <w:sz w:val="24"/>
          <w:szCs w:val="24"/>
        </w:rPr>
      </w:pPr>
      <w:r w:rsidRPr="00B55F7E">
        <w:rPr>
          <w:rFonts w:cs="Arial"/>
          <w:b w:val="0"/>
          <w:sz w:val="24"/>
          <w:szCs w:val="24"/>
        </w:rPr>
        <w:t>Ejecutar el proceso de digitalización de consulta de documentos a través de ORFEO, realizando un control de calidad de las imágenes digitalizadas.</w:t>
      </w:r>
    </w:p>
    <w:p w14:paraId="72038601" w14:textId="1EBC26CC" w:rsidR="006C472D" w:rsidRPr="00B55F7E" w:rsidRDefault="009E37C1" w:rsidP="007B3C84">
      <w:pPr>
        <w:pStyle w:val="Ttulo2"/>
        <w:numPr>
          <w:ilvl w:val="1"/>
          <w:numId w:val="5"/>
        </w:numPr>
        <w:jc w:val="both"/>
        <w:rPr>
          <w:rFonts w:ascii="Arial" w:hAnsi="Arial" w:cs="Arial"/>
          <w:color w:val="000000"/>
          <w:sz w:val="24"/>
          <w:szCs w:val="24"/>
        </w:rPr>
      </w:pPr>
      <w:bookmarkStart w:id="70" w:name="_Toc428775095"/>
      <w:bookmarkStart w:id="71" w:name="_Toc141274794"/>
      <w:bookmarkEnd w:id="69"/>
      <w:r w:rsidRPr="00B55F7E">
        <w:rPr>
          <w:rFonts w:ascii="Arial" w:hAnsi="Arial" w:cs="Arial"/>
          <w:color w:val="000000"/>
          <w:sz w:val="24"/>
          <w:szCs w:val="24"/>
        </w:rPr>
        <w:lastRenderedPageBreak/>
        <w:t xml:space="preserve">Plan Institucional </w:t>
      </w:r>
      <w:r>
        <w:rPr>
          <w:rFonts w:ascii="Arial" w:hAnsi="Arial" w:cs="Arial"/>
          <w:color w:val="000000"/>
          <w:sz w:val="24"/>
          <w:szCs w:val="24"/>
        </w:rPr>
        <w:t>d</w:t>
      </w:r>
      <w:r w:rsidRPr="00B55F7E">
        <w:rPr>
          <w:rFonts w:ascii="Arial" w:hAnsi="Arial" w:cs="Arial"/>
          <w:color w:val="000000"/>
          <w:sz w:val="24"/>
          <w:szCs w:val="24"/>
        </w:rPr>
        <w:t xml:space="preserve">e </w:t>
      </w:r>
      <w:bookmarkEnd w:id="70"/>
      <w:r w:rsidRPr="00B55F7E">
        <w:rPr>
          <w:rFonts w:ascii="Arial" w:hAnsi="Arial" w:cs="Arial"/>
          <w:color w:val="000000"/>
          <w:sz w:val="24"/>
          <w:szCs w:val="24"/>
        </w:rPr>
        <w:t>Capacitación</w:t>
      </w:r>
      <w:bookmarkEnd w:id="71"/>
    </w:p>
    <w:p w14:paraId="0C38D6E4" w14:textId="77777777" w:rsidR="00FB085B" w:rsidRPr="00B55F7E" w:rsidRDefault="00FB085B" w:rsidP="00181C97">
      <w:pPr>
        <w:pStyle w:val="Textoindependiente3"/>
        <w:rPr>
          <w:rFonts w:cs="Arial"/>
          <w:b w:val="0"/>
          <w:sz w:val="24"/>
          <w:szCs w:val="24"/>
        </w:rPr>
      </w:pPr>
    </w:p>
    <w:p w14:paraId="7B98AC7C" w14:textId="650B9B49" w:rsidR="008536E2" w:rsidRPr="000A2C2A" w:rsidRDefault="009E37C1" w:rsidP="0096301C">
      <w:pPr>
        <w:pStyle w:val="Ttulo3"/>
        <w:numPr>
          <w:ilvl w:val="2"/>
          <w:numId w:val="5"/>
        </w:numPr>
        <w:rPr>
          <w:rFonts w:ascii="Arial" w:hAnsi="Arial" w:cs="Arial"/>
          <w:color w:val="auto"/>
          <w:sz w:val="24"/>
          <w:szCs w:val="24"/>
        </w:rPr>
      </w:pPr>
      <w:bookmarkStart w:id="72" w:name="_Toc141274795"/>
      <w:r w:rsidRPr="000A2C2A">
        <w:rPr>
          <w:rFonts w:ascii="Arial" w:hAnsi="Arial" w:cs="Arial"/>
          <w:color w:val="auto"/>
          <w:sz w:val="24"/>
          <w:szCs w:val="24"/>
        </w:rPr>
        <w:t>Propósito</w:t>
      </w:r>
      <w:bookmarkEnd w:id="72"/>
      <w:r w:rsidR="008536E2" w:rsidRPr="000A2C2A">
        <w:rPr>
          <w:rFonts w:ascii="Arial" w:hAnsi="Arial" w:cs="Arial"/>
          <w:color w:val="auto"/>
          <w:sz w:val="24"/>
          <w:szCs w:val="24"/>
        </w:rPr>
        <w:t xml:space="preserve"> </w:t>
      </w:r>
    </w:p>
    <w:p w14:paraId="12DC134D" w14:textId="77777777" w:rsidR="0096301C" w:rsidRPr="00B55F7E" w:rsidRDefault="0096301C" w:rsidP="00181C97">
      <w:pPr>
        <w:pStyle w:val="Textoindependiente3"/>
        <w:rPr>
          <w:rFonts w:cs="Arial"/>
          <w:b w:val="0"/>
          <w:sz w:val="24"/>
          <w:szCs w:val="24"/>
        </w:rPr>
      </w:pPr>
    </w:p>
    <w:p w14:paraId="2B1E1213" w14:textId="12CE63EC" w:rsidR="000C5FCF" w:rsidRPr="00B55F7E" w:rsidRDefault="006C472D" w:rsidP="00181C97">
      <w:pPr>
        <w:pStyle w:val="Textoindependiente3"/>
        <w:rPr>
          <w:rFonts w:cs="Arial"/>
          <w:b w:val="0"/>
          <w:sz w:val="24"/>
          <w:szCs w:val="24"/>
        </w:rPr>
      </w:pPr>
      <w:r w:rsidRPr="00B55F7E">
        <w:rPr>
          <w:rFonts w:cs="Arial"/>
          <w:b w:val="0"/>
          <w:sz w:val="24"/>
          <w:szCs w:val="24"/>
        </w:rPr>
        <w:t xml:space="preserve">El objetivo de este plan </w:t>
      </w:r>
      <w:r w:rsidR="00DE3428" w:rsidRPr="00B55F7E">
        <w:rPr>
          <w:rFonts w:cs="Arial"/>
          <w:b w:val="0"/>
          <w:sz w:val="24"/>
          <w:szCs w:val="24"/>
        </w:rPr>
        <w:t>es proporcionar</w:t>
      </w:r>
      <w:r w:rsidRPr="00B55F7E">
        <w:rPr>
          <w:rFonts w:cs="Arial"/>
          <w:b w:val="0"/>
          <w:sz w:val="24"/>
          <w:szCs w:val="24"/>
        </w:rPr>
        <w:t xml:space="preserve"> a los funcionarios, las herramientas </w:t>
      </w:r>
      <w:r w:rsidR="00040024" w:rsidRPr="00B55F7E">
        <w:rPr>
          <w:rFonts w:cs="Arial"/>
          <w:b w:val="0"/>
          <w:sz w:val="24"/>
          <w:szCs w:val="24"/>
        </w:rPr>
        <w:t>necesarias</w:t>
      </w:r>
      <w:r w:rsidRPr="00B55F7E">
        <w:rPr>
          <w:rFonts w:cs="Arial"/>
          <w:b w:val="0"/>
          <w:sz w:val="24"/>
          <w:szCs w:val="24"/>
        </w:rPr>
        <w:t xml:space="preserve"> para el manejo adecuado de los archivos, tomando como base la normatividad archivística vigente y los lineamientos técnicos establecidos por el Archivo General de la </w:t>
      </w:r>
      <w:r w:rsidR="00D5008D" w:rsidRPr="00B55F7E">
        <w:rPr>
          <w:rFonts w:cs="Arial"/>
          <w:b w:val="0"/>
          <w:sz w:val="24"/>
          <w:szCs w:val="24"/>
        </w:rPr>
        <w:t>Nación</w:t>
      </w:r>
      <w:r w:rsidR="00023D85" w:rsidRPr="00B55F7E">
        <w:rPr>
          <w:rFonts w:cs="Arial"/>
          <w:b w:val="0"/>
          <w:sz w:val="24"/>
          <w:szCs w:val="24"/>
        </w:rPr>
        <w:t>.</w:t>
      </w:r>
    </w:p>
    <w:p w14:paraId="4728B929" w14:textId="7AE0A6C9" w:rsidR="0096301C" w:rsidRPr="000A2C2A" w:rsidRDefault="009E37C1" w:rsidP="0096301C">
      <w:pPr>
        <w:pStyle w:val="Ttulo3"/>
        <w:numPr>
          <w:ilvl w:val="2"/>
          <w:numId w:val="5"/>
        </w:numPr>
        <w:rPr>
          <w:rFonts w:ascii="Arial" w:hAnsi="Arial" w:cs="Arial"/>
          <w:bCs/>
          <w:color w:val="auto"/>
          <w:sz w:val="24"/>
          <w:szCs w:val="24"/>
        </w:rPr>
      </w:pPr>
      <w:bookmarkStart w:id="73" w:name="_Toc141274796"/>
      <w:r>
        <w:rPr>
          <w:rFonts w:ascii="Arial" w:hAnsi="Arial" w:cs="Arial"/>
          <w:bCs/>
          <w:color w:val="auto"/>
          <w:sz w:val="24"/>
          <w:szCs w:val="24"/>
        </w:rPr>
        <w:t>D</w:t>
      </w:r>
      <w:r w:rsidRPr="00B55F7E">
        <w:rPr>
          <w:rFonts w:ascii="Arial" w:hAnsi="Arial" w:cs="Arial"/>
          <w:bCs/>
          <w:color w:val="auto"/>
          <w:sz w:val="24"/>
          <w:szCs w:val="24"/>
        </w:rPr>
        <w:t>escripción y desarrollo de las actividades</w:t>
      </w:r>
      <w:bookmarkEnd w:id="73"/>
    </w:p>
    <w:p w14:paraId="3BA834A6" w14:textId="1E0529FE" w:rsidR="008536E2" w:rsidRPr="000A2C2A" w:rsidRDefault="008536E2" w:rsidP="000A2C2A">
      <w:r w:rsidRPr="000A2C2A">
        <w:t xml:space="preserve"> </w:t>
      </w:r>
    </w:p>
    <w:p w14:paraId="3EF8A4AA" w14:textId="35D1FA0C" w:rsidR="008536E2" w:rsidRPr="007E0296" w:rsidRDefault="00FD25D5" w:rsidP="003B2D06">
      <w:pPr>
        <w:pStyle w:val="Textoindependiente3"/>
        <w:numPr>
          <w:ilvl w:val="0"/>
          <w:numId w:val="42"/>
        </w:numPr>
        <w:rPr>
          <w:rFonts w:cs="Arial"/>
          <w:b w:val="0"/>
          <w:sz w:val="24"/>
          <w:szCs w:val="24"/>
        </w:rPr>
      </w:pPr>
      <w:bookmarkStart w:id="74" w:name="OLE_LINK6"/>
      <w:r w:rsidRPr="007E0296">
        <w:rPr>
          <w:rFonts w:cs="Arial"/>
          <w:b w:val="0"/>
          <w:sz w:val="24"/>
          <w:szCs w:val="24"/>
        </w:rPr>
        <w:t>Programar las capacitaciones e inducciones que se consideren pertinentes</w:t>
      </w:r>
      <w:r w:rsidR="00203FC6" w:rsidRPr="007E0296">
        <w:rPr>
          <w:rFonts w:cs="Arial"/>
          <w:b w:val="0"/>
          <w:sz w:val="24"/>
          <w:szCs w:val="24"/>
        </w:rPr>
        <w:t xml:space="preserve"> en temas de gestión documental, </w:t>
      </w:r>
      <w:r w:rsidRPr="007E0296">
        <w:rPr>
          <w:rFonts w:cs="Arial"/>
          <w:b w:val="0"/>
          <w:sz w:val="24"/>
          <w:szCs w:val="24"/>
        </w:rPr>
        <w:t xml:space="preserve">dentro del </w:t>
      </w:r>
      <w:r w:rsidR="008536E2" w:rsidRPr="007E0296">
        <w:rPr>
          <w:rFonts w:cs="Arial"/>
          <w:b w:val="0"/>
          <w:sz w:val="24"/>
          <w:szCs w:val="24"/>
        </w:rPr>
        <w:t xml:space="preserve">Plan Institucional de Capacitación </w:t>
      </w:r>
      <w:r w:rsidR="001B3860">
        <w:rPr>
          <w:rFonts w:cs="Arial"/>
          <w:b w:val="0"/>
          <w:sz w:val="24"/>
          <w:szCs w:val="24"/>
        </w:rPr>
        <w:t xml:space="preserve">- </w:t>
      </w:r>
      <w:r w:rsidR="008536E2" w:rsidRPr="007E0296">
        <w:rPr>
          <w:rFonts w:cs="Arial"/>
          <w:b w:val="0"/>
          <w:sz w:val="24"/>
          <w:szCs w:val="24"/>
        </w:rPr>
        <w:t>PIC</w:t>
      </w:r>
      <w:r w:rsidRPr="007E0296">
        <w:rPr>
          <w:rFonts w:cs="Arial"/>
          <w:b w:val="0"/>
          <w:sz w:val="24"/>
          <w:szCs w:val="24"/>
        </w:rPr>
        <w:t>.</w:t>
      </w:r>
    </w:p>
    <w:p w14:paraId="592AB0D9" w14:textId="65835BD9" w:rsidR="0013099F" w:rsidRPr="007E0296" w:rsidRDefault="008536E2" w:rsidP="00ED5852">
      <w:pPr>
        <w:pStyle w:val="Textoindependiente3"/>
        <w:numPr>
          <w:ilvl w:val="0"/>
          <w:numId w:val="42"/>
        </w:numPr>
        <w:rPr>
          <w:rFonts w:cs="Arial"/>
          <w:b w:val="0"/>
          <w:bCs w:val="0"/>
          <w:szCs w:val="24"/>
        </w:rPr>
      </w:pPr>
      <w:r w:rsidRPr="007E0296">
        <w:rPr>
          <w:rFonts w:cs="Arial"/>
          <w:b w:val="0"/>
          <w:sz w:val="24"/>
          <w:szCs w:val="24"/>
        </w:rPr>
        <w:t>Ejecutar</w:t>
      </w:r>
      <w:r w:rsidR="00FD25D5" w:rsidRPr="007E0296">
        <w:rPr>
          <w:rFonts w:cs="Arial"/>
          <w:b w:val="0"/>
          <w:sz w:val="24"/>
          <w:szCs w:val="24"/>
        </w:rPr>
        <w:t xml:space="preserve"> las actividades programadas dentro del </w:t>
      </w:r>
      <w:r w:rsidRPr="007E0296">
        <w:rPr>
          <w:rFonts w:cs="Arial"/>
          <w:b w:val="0"/>
          <w:sz w:val="24"/>
          <w:szCs w:val="24"/>
        </w:rPr>
        <w:t>Pla</w:t>
      </w:r>
      <w:r w:rsidR="00FD25D5" w:rsidRPr="007E0296">
        <w:rPr>
          <w:rFonts w:cs="Arial"/>
          <w:b w:val="0"/>
          <w:sz w:val="24"/>
          <w:szCs w:val="24"/>
        </w:rPr>
        <w:t xml:space="preserve">n Institucional de Capacitación </w:t>
      </w:r>
      <w:r w:rsidR="001B3860">
        <w:rPr>
          <w:rFonts w:cs="Arial"/>
          <w:b w:val="0"/>
          <w:sz w:val="24"/>
          <w:szCs w:val="24"/>
        </w:rPr>
        <w:t>-</w:t>
      </w:r>
      <w:r w:rsidR="00FD25D5" w:rsidRPr="007E0296">
        <w:rPr>
          <w:rFonts w:cs="Arial"/>
          <w:b w:val="0"/>
          <w:sz w:val="24"/>
          <w:szCs w:val="24"/>
        </w:rPr>
        <w:t xml:space="preserve"> PIC.</w:t>
      </w:r>
      <w:bookmarkEnd w:id="74"/>
    </w:p>
    <w:p w14:paraId="20B77F02" w14:textId="38464C51" w:rsidR="00774BE2" w:rsidRPr="00D912E8" w:rsidRDefault="009E37C1" w:rsidP="00831E87">
      <w:pPr>
        <w:pStyle w:val="Ttulo1"/>
        <w:numPr>
          <w:ilvl w:val="0"/>
          <w:numId w:val="5"/>
        </w:numPr>
        <w:rPr>
          <w:rStyle w:val="Ttulo1Car"/>
          <w:rFonts w:ascii="Arial" w:hAnsi="Arial" w:cs="Arial"/>
          <w:b/>
          <w:bCs/>
          <w:color w:val="auto"/>
          <w:sz w:val="24"/>
          <w:szCs w:val="24"/>
        </w:rPr>
      </w:pPr>
      <w:bookmarkStart w:id="75" w:name="_Toc428775097"/>
      <w:bookmarkStart w:id="76" w:name="_Toc141274797"/>
      <w:r w:rsidRPr="00D912E8">
        <w:rPr>
          <w:rStyle w:val="Ttulo1Car"/>
          <w:rFonts w:ascii="Arial" w:hAnsi="Arial" w:cs="Arial"/>
          <w:b/>
          <w:bCs/>
          <w:color w:val="auto"/>
          <w:sz w:val="24"/>
          <w:szCs w:val="24"/>
        </w:rPr>
        <w:t>Armonización con Planes y Sistemas de Gestión de la Entidad</w:t>
      </w:r>
      <w:bookmarkEnd w:id="75"/>
      <w:bookmarkEnd w:id="76"/>
    </w:p>
    <w:p w14:paraId="0B5CC2AA" w14:textId="77777777" w:rsidR="0096301C" w:rsidRPr="000A2C2A" w:rsidRDefault="0096301C" w:rsidP="000A2C2A">
      <w:pPr>
        <w:rPr>
          <w:rStyle w:val="Ttulo1Car"/>
          <w:rFonts w:ascii="Arial" w:hAnsi="Arial" w:cs="Arial"/>
          <w:bCs/>
          <w:color w:val="auto"/>
          <w:sz w:val="24"/>
          <w:szCs w:val="24"/>
        </w:rPr>
      </w:pPr>
    </w:p>
    <w:p w14:paraId="3A90461F" w14:textId="3C2ED84D" w:rsidR="00B21A51" w:rsidRPr="00B55F7E" w:rsidRDefault="00B21A51" w:rsidP="000A2C2A">
      <w:pPr>
        <w:spacing w:after="0"/>
        <w:jc w:val="both"/>
        <w:rPr>
          <w:rFonts w:cs="Arial"/>
          <w:szCs w:val="24"/>
        </w:rPr>
      </w:pPr>
      <w:r w:rsidRPr="00B55F7E">
        <w:rPr>
          <w:rFonts w:cs="Arial"/>
          <w:szCs w:val="24"/>
        </w:rPr>
        <w:t>E</w:t>
      </w:r>
      <w:r w:rsidR="00E14D91">
        <w:rPr>
          <w:rFonts w:cs="Arial"/>
          <w:szCs w:val="24"/>
        </w:rPr>
        <w:t>l</w:t>
      </w:r>
      <w:r w:rsidRPr="00B55F7E">
        <w:rPr>
          <w:rFonts w:cs="Arial"/>
          <w:szCs w:val="24"/>
        </w:rPr>
        <w:t xml:space="preserve"> </w:t>
      </w:r>
      <w:r w:rsidR="00FE53FE" w:rsidRPr="00B55F7E">
        <w:rPr>
          <w:rFonts w:cs="Arial"/>
          <w:szCs w:val="24"/>
        </w:rPr>
        <w:t>Programa de Gestión D</w:t>
      </w:r>
      <w:r w:rsidRPr="00B55F7E">
        <w:rPr>
          <w:rFonts w:cs="Arial"/>
          <w:szCs w:val="24"/>
        </w:rPr>
        <w:t>ocumental se encuentra armonizado con los planes y sis</w:t>
      </w:r>
      <w:r w:rsidR="007828CB" w:rsidRPr="00B55F7E">
        <w:rPr>
          <w:rFonts w:cs="Arial"/>
          <w:szCs w:val="24"/>
        </w:rPr>
        <w:t>temas de gestión, a través del Plan E</w:t>
      </w:r>
      <w:r w:rsidRPr="00B55F7E">
        <w:rPr>
          <w:rFonts w:cs="Arial"/>
          <w:szCs w:val="24"/>
        </w:rPr>
        <w:t xml:space="preserve">stratégico </w:t>
      </w:r>
      <w:r w:rsidR="007828CB" w:rsidRPr="00B55F7E">
        <w:rPr>
          <w:rFonts w:cs="Arial"/>
          <w:szCs w:val="24"/>
        </w:rPr>
        <w:t>I</w:t>
      </w:r>
      <w:r w:rsidR="006F6DFE" w:rsidRPr="00B55F7E">
        <w:rPr>
          <w:rFonts w:cs="Arial"/>
          <w:szCs w:val="24"/>
        </w:rPr>
        <w:t>nstitucio</w:t>
      </w:r>
      <w:r w:rsidRPr="00B55F7E">
        <w:rPr>
          <w:rFonts w:cs="Arial"/>
          <w:szCs w:val="24"/>
        </w:rPr>
        <w:t>n</w:t>
      </w:r>
      <w:r w:rsidR="006F6DFE" w:rsidRPr="00B55F7E">
        <w:rPr>
          <w:rFonts w:cs="Arial"/>
          <w:szCs w:val="24"/>
        </w:rPr>
        <w:t>al</w:t>
      </w:r>
      <w:r w:rsidRPr="00B55F7E">
        <w:rPr>
          <w:rFonts w:cs="Arial"/>
          <w:szCs w:val="24"/>
        </w:rPr>
        <w:t>, Modelo Integrado de Planeación y Gestión</w:t>
      </w:r>
      <w:r w:rsidR="00FE53FE" w:rsidRPr="00B55F7E">
        <w:rPr>
          <w:rFonts w:cs="Arial"/>
          <w:szCs w:val="24"/>
        </w:rPr>
        <w:t xml:space="preserve"> </w:t>
      </w:r>
      <w:r w:rsidR="00A010FD">
        <w:rPr>
          <w:rFonts w:cs="Arial"/>
          <w:szCs w:val="24"/>
        </w:rPr>
        <w:t>–</w:t>
      </w:r>
      <w:r w:rsidR="009E37C1">
        <w:rPr>
          <w:rFonts w:cs="Arial"/>
          <w:szCs w:val="24"/>
        </w:rPr>
        <w:t xml:space="preserve"> </w:t>
      </w:r>
      <w:r w:rsidR="00FE53FE" w:rsidRPr="00B55F7E">
        <w:rPr>
          <w:rFonts w:cs="Arial"/>
          <w:szCs w:val="24"/>
        </w:rPr>
        <w:t>MIPG</w:t>
      </w:r>
      <w:r w:rsidRPr="00B55F7E">
        <w:rPr>
          <w:rFonts w:cs="Arial"/>
          <w:szCs w:val="24"/>
        </w:rPr>
        <w:t xml:space="preserve">, </w:t>
      </w:r>
      <w:r w:rsidR="0056666C" w:rsidRPr="004E087B">
        <w:rPr>
          <w:rFonts w:cs="Arial"/>
          <w:szCs w:val="24"/>
        </w:rPr>
        <w:t>Sistema de Gestión de Calidad</w:t>
      </w:r>
      <w:r w:rsidR="0056666C" w:rsidRPr="00B55F7E">
        <w:rPr>
          <w:rFonts w:cs="Arial"/>
          <w:szCs w:val="24"/>
        </w:rPr>
        <w:t xml:space="preserve">, Plan de Adquisiciones y </w:t>
      </w:r>
      <w:r w:rsidR="00605C22" w:rsidRPr="004E087B">
        <w:rPr>
          <w:rFonts w:cs="Arial"/>
          <w:szCs w:val="24"/>
        </w:rPr>
        <w:t>Plan de Acción Anual</w:t>
      </w:r>
      <w:r w:rsidR="0056666C" w:rsidRPr="00605C22">
        <w:rPr>
          <w:rFonts w:cs="Arial"/>
          <w:color w:val="FF0000"/>
          <w:szCs w:val="24"/>
        </w:rPr>
        <w:t xml:space="preserve"> </w:t>
      </w:r>
      <w:r w:rsidR="00A010FD">
        <w:rPr>
          <w:rFonts w:cs="Arial"/>
          <w:szCs w:val="24"/>
        </w:rPr>
        <w:t>–</w:t>
      </w:r>
      <w:r w:rsidR="009C79A2">
        <w:rPr>
          <w:rFonts w:cs="Arial"/>
          <w:szCs w:val="24"/>
        </w:rPr>
        <w:t xml:space="preserve"> PAA. D</w:t>
      </w:r>
      <w:r w:rsidR="007828CB" w:rsidRPr="00B55F7E">
        <w:rPr>
          <w:rFonts w:cs="Arial"/>
          <w:szCs w:val="24"/>
        </w:rPr>
        <w:t xml:space="preserve">entro de </w:t>
      </w:r>
      <w:r w:rsidR="0069408C" w:rsidRPr="00B55F7E">
        <w:rPr>
          <w:rFonts w:cs="Arial"/>
          <w:szCs w:val="24"/>
        </w:rPr>
        <w:t>cada un</w:t>
      </w:r>
      <w:r w:rsidR="004E087B" w:rsidRPr="004E087B">
        <w:rPr>
          <w:rFonts w:cs="Arial"/>
          <w:szCs w:val="24"/>
        </w:rPr>
        <w:t>o</w:t>
      </w:r>
      <w:r w:rsidR="0069408C" w:rsidRPr="00B55F7E">
        <w:rPr>
          <w:rFonts w:cs="Arial"/>
          <w:szCs w:val="24"/>
        </w:rPr>
        <w:t xml:space="preserve"> de est</w:t>
      </w:r>
      <w:r w:rsidR="007828CB" w:rsidRPr="00B55F7E">
        <w:rPr>
          <w:rFonts w:cs="Arial"/>
          <w:szCs w:val="24"/>
        </w:rPr>
        <w:t>os planes</w:t>
      </w:r>
      <w:r w:rsidR="0069408C" w:rsidRPr="00B55F7E">
        <w:rPr>
          <w:rFonts w:cs="Arial"/>
          <w:szCs w:val="24"/>
        </w:rPr>
        <w:t>,</w:t>
      </w:r>
      <w:r w:rsidRPr="00B55F7E">
        <w:rPr>
          <w:rFonts w:cs="Arial"/>
          <w:szCs w:val="24"/>
        </w:rPr>
        <w:t xml:space="preserve"> se encuentra integrado el Proceso de </w:t>
      </w:r>
      <w:r w:rsidR="00414878" w:rsidRPr="00B55F7E">
        <w:rPr>
          <w:rFonts w:cs="Arial"/>
          <w:szCs w:val="24"/>
        </w:rPr>
        <w:t>Gestión</w:t>
      </w:r>
      <w:r w:rsidR="00B30C77" w:rsidRPr="00B55F7E">
        <w:rPr>
          <w:rFonts w:cs="Arial"/>
          <w:szCs w:val="24"/>
        </w:rPr>
        <w:t xml:space="preserve"> </w:t>
      </w:r>
      <w:r w:rsidR="007828CB" w:rsidRPr="00B55F7E">
        <w:rPr>
          <w:rFonts w:cs="Arial"/>
          <w:szCs w:val="24"/>
        </w:rPr>
        <w:t xml:space="preserve">Documental, con unas metas, </w:t>
      </w:r>
      <w:r w:rsidRPr="00B55F7E">
        <w:rPr>
          <w:rFonts w:cs="Arial"/>
          <w:szCs w:val="24"/>
        </w:rPr>
        <w:t>compromisos</w:t>
      </w:r>
      <w:r w:rsidR="00203FC6">
        <w:rPr>
          <w:rFonts w:cs="Arial"/>
          <w:szCs w:val="24"/>
        </w:rPr>
        <w:t xml:space="preserve"> </w:t>
      </w:r>
      <w:r w:rsidRPr="00B55F7E">
        <w:rPr>
          <w:rFonts w:cs="Arial"/>
          <w:szCs w:val="24"/>
        </w:rPr>
        <w:t xml:space="preserve">y lineamientos </w:t>
      </w:r>
      <w:r w:rsidR="007828CB" w:rsidRPr="00B55F7E">
        <w:rPr>
          <w:rFonts w:cs="Arial"/>
          <w:szCs w:val="24"/>
        </w:rPr>
        <w:t xml:space="preserve">bien definidos </w:t>
      </w:r>
      <w:r w:rsidRPr="00B55F7E">
        <w:rPr>
          <w:rFonts w:cs="Arial"/>
          <w:szCs w:val="24"/>
        </w:rPr>
        <w:t>en los procedimientos,</w:t>
      </w:r>
      <w:r w:rsidR="007828CB" w:rsidRPr="00B55F7E">
        <w:rPr>
          <w:rFonts w:cs="Arial"/>
          <w:szCs w:val="24"/>
        </w:rPr>
        <w:t xml:space="preserve"> instructivos, guías y políticas, </w:t>
      </w:r>
      <w:r w:rsidR="009C79A2">
        <w:rPr>
          <w:rFonts w:cs="Arial"/>
          <w:szCs w:val="24"/>
        </w:rPr>
        <w:t>los cuales</w:t>
      </w:r>
      <w:r w:rsidR="007828CB" w:rsidRPr="00B55F7E">
        <w:rPr>
          <w:rFonts w:cs="Arial"/>
          <w:szCs w:val="24"/>
        </w:rPr>
        <w:t xml:space="preserve"> están encaminad</w:t>
      </w:r>
      <w:r w:rsidR="009C79A2">
        <w:rPr>
          <w:rFonts w:cs="Arial"/>
          <w:szCs w:val="24"/>
        </w:rPr>
        <w:t>o</w:t>
      </w:r>
      <w:r w:rsidRPr="00B55F7E">
        <w:rPr>
          <w:rFonts w:cs="Arial"/>
          <w:szCs w:val="24"/>
        </w:rPr>
        <w:t>s a regular y mejorar</w:t>
      </w:r>
      <w:r w:rsidR="009C79A2" w:rsidRPr="009C79A2">
        <w:rPr>
          <w:rFonts w:cs="Arial"/>
          <w:szCs w:val="24"/>
        </w:rPr>
        <w:t xml:space="preserve"> </w:t>
      </w:r>
      <w:r w:rsidR="009C79A2" w:rsidRPr="00B55F7E">
        <w:rPr>
          <w:rFonts w:cs="Arial"/>
          <w:szCs w:val="24"/>
        </w:rPr>
        <w:t>la gestión documental institucional</w:t>
      </w:r>
      <w:r w:rsidRPr="00B55F7E">
        <w:rPr>
          <w:rFonts w:cs="Arial"/>
          <w:szCs w:val="24"/>
        </w:rPr>
        <w:t xml:space="preserve"> en todo nivel, a través de la aplicación de los procesos técnicos establecidos a nivel </w:t>
      </w:r>
      <w:r w:rsidR="006F6DFE" w:rsidRPr="00B55F7E">
        <w:rPr>
          <w:rFonts w:cs="Arial"/>
          <w:szCs w:val="24"/>
        </w:rPr>
        <w:t>interno</w:t>
      </w:r>
      <w:r w:rsidRPr="00B55F7E">
        <w:rPr>
          <w:rFonts w:cs="Arial"/>
          <w:szCs w:val="24"/>
        </w:rPr>
        <w:t xml:space="preserve"> y externo</w:t>
      </w:r>
      <w:r w:rsidR="006F6DFE" w:rsidRPr="00B55F7E">
        <w:rPr>
          <w:rFonts w:cs="Arial"/>
          <w:szCs w:val="24"/>
        </w:rPr>
        <w:t xml:space="preserve">, </w:t>
      </w:r>
      <w:r w:rsidR="0069408C" w:rsidRPr="00B55F7E">
        <w:rPr>
          <w:rFonts w:cs="Arial"/>
          <w:szCs w:val="24"/>
        </w:rPr>
        <w:t>junto con el co</w:t>
      </w:r>
      <w:r w:rsidR="007828CB" w:rsidRPr="00B55F7E">
        <w:rPr>
          <w:rFonts w:cs="Arial"/>
          <w:szCs w:val="24"/>
        </w:rPr>
        <w:t>ntrol y seguimiento a mencionados planes</w:t>
      </w:r>
      <w:r w:rsidR="00E14D91">
        <w:rPr>
          <w:rFonts w:cs="Arial"/>
          <w:szCs w:val="24"/>
        </w:rPr>
        <w:t>, en aras de preservar</w:t>
      </w:r>
      <w:r w:rsidR="001610D9">
        <w:rPr>
          <w:rFonts w:cs="Arial"/>
          <w:szCs w:val="24"/>
        </w:rPr>
        <w:t xml:space="preserve"> la memoria </w:t>
      </w:r>
      <w:r w:rsidR="00DE134A">
        <w:rPr>
          <w:rFonts w:cs="Arial"/>
          <w:szCs w:val="24"/>
        </w:rPr>
        <w:t>histórica</w:t>
      </w:r>
      <w:r w:rsidR="001610D9">
        <w:rPr>
          <w:rFonts w:cs="Arial"/>
          <w:szCs w:val="24"/>
        </w:rPr>
        <w:t xml:space="preserve"> de la entidad.</w:t>
      </w:r>
    </w:p>
    <w:p w14:paraId="4BDEE51F" w14:textId="77777777" w:rsidR="00774BE2" w:rsidRPr="00B55F7E" w:rsidRDefault="00774BE2" w:rsidP="000A2C2A">
      <w:pPr>
        <w:spacing w:after="0"/>
        <w:rPr>
          <w:rFonts w:cs="Arial"/>
          <w:b/>
          <w:szCs w:val="24"/>
        </w:rPr>
      </w:pPr>
    </w:p>
    <w:p w14:paraId="4108ADEE" w14:textId="19E0B8F9" w:rsidR="00BD4591" w:rsidRPr="00B55F7E" w:rsidRDefault="00BD4591" w:rsidP="000A2C2A">
      <w:pPr>
        <w:spacing w:after="0"/>
        <w:jc w:val="both"/>
        <w:rPr>
          <w:rFonts w:cs="Arial"/>
          <w:bCs/>
          <w:szCs w:val="24"/>
        </w:rPr>
      </w:pPr>
      <w:r w:rsidRPr="00B55F7E">
        <w:rPr>
          <w:rFonts w:cs="Arial"/>
          <w:bCs/>
          <w:szCs w:val="24"/>
        </w:rPr>
        <w:t>Cabe resaltar que</w:t>
      </w:r>
      <w:r w:rsidR="006B0F80" w:rsidRPr="00B55F7E">
        <w:rPr>
          <w:rFonts w:cs="Arial"/>
          <w:bCs/>
          <w:szCs w:val="24"/>
        </w:rPr>
        <w:t>,</w:t>
      </w:r>
      <w:r w:rsidRPr="00B55F7E">
        <w:rPr>
          <w:rFonts w:cs="Arial"/>
          <w:bCs/>
          <w:szCs w:val="24"/>
        </w:rPr>
        <w:t xml:space="preserve"> la </w:t>
      </w:r>
      <w:r w:rsidR="002518BD" w:rsidRPr="00B55F7E">
        <w:rPr>
          <w:rFonts w:cs="Arial"/>
          <w:bCs/>
          <w:szCs w:val="24"/>
        </w:rPr>
        <w:t>entidad cuenta con un Sistema Integrado de Gestión</w:t>
      </w:r>
      <w:r w:rsidR="004E087B">
        <w:rPr>
          <w:rFonts w:cs="Arial"/>
          <w:bCs/>
          <w:szCs w:val="24"/>
        </w:rPr>
        <w:t xml:space="preserve"> - SIG</w:t>
      </w:r>
      <w:r w:rsidR="0069408C" w:rsidRPr="00B55F7E">
        <w:rPr>
          <w:rFonts w:cs="Arial"/>
          <w:bCs/>
          <w:szCs w:val="24"/>
        </w:rPr>
        <w:t xml:space="preserve"> y que en </w:t>
      </w:r>
      <w:r w:rsidR="00141B8D" w:rsidRPr="00B55F7E">
        <w:rPr>
          <w:rFonts w:cs="Arial"/>
          <w:bCs/>
          <w:szCs w:val="24"/>
        </w:rPr>
        <w:t xml:space="preserve">el </w:t>
      </w:r>
      <w:r w:rsidR="006B0F80" w:rsidRPr="00B55F7E">
        <w:rPr>
          <w:rFonts w:cs="Arial"/>
          <w:bCs/>
          <w:szCs w:val="24"/>
        </w:rPr>
        <w:t>M</w:t>
      </w:r>
      <w:r w:rsidR="00141B8D" w:rsidRPr="00B55F7E">
        <w:rPr>
          <w:rFonts w:cs="Arial"/>
          <w:bCs/>
          <w:szCs w:val="24"/>
        </w:rPr>
        <w:t>apa</w:t>
      </w:r>
      <w:r w:rsidR="006B0F80" w:rsidRPr="00B55F7E">
        <w:rPr>
          <w:rFonts w:cs="Arial"/>
          <w:bCs/>
          <w:szCs w:val="24"/>
        </w:rPr>
        <w:t xml:space="preserve"> de Procesos I</w:t>
      </w:r>
      <w:r w:rsidRPr="00B55F7E">
        <w:rPr>
          <w:rFonts w:cs="Arial"/>
          <w:bCs/>
          <w:szCs w:val="24"/>
        </w:rPr>
        <w:t xml:space="preserve">nstitucional </w:t>
      </w:r>
      <w:r w:rsidR="002518BD" w:rsidRPr="00B55F7E">
        <w:rPr>
          <w:rFonts w:cs="Arial"/>
          <w:bCs/>
          <w:szCs w:val="24"/>
        </w:rPr>
        <w:t xml:space="preserve">se encuentra ubicado el Proceso </w:t>
      </w:r>
      <w:r w:rsidR="002518BD" w:rsidRPr="00E14D91">
        <w:rPr>
          <w:rFonts w:cs="Arial"/>
          <w:bCs/>
          <w:szCs w:val="24"/>
        </w:rPr>
        <w:t xml:space="preserve">de </w:t>
      </w:r>
      <w:r w:rsidR="004E087B" w:rsidRPr="00E14D91">
        <w:rPr>
          <w:rFonts w:cs="Arial"/>
          <w:bCs/>
          <w:szCs w:val="24"/>
        </w:rPr>
        <w:t>Gestión</w:t>
      </w:r>
      <w:r w:rsidR="004E087B">
        <w:rPr>
          <w:rFonts w:cs="Arial"/>
          <w:bCs/>
          <w:szCs w:val="24"/>
        </w:rPr>
        <w:t xml:space="preserve"> </w:t>
      </w:r>
      <w:r w:rsidR="002518BD" w:rsidRPr="00B55F7E">
        <w:rPr>
          <w:rFonts w:cs="Arial"/>
          <w:bCs/>
          <w:szCs w:val="24"/>
        </w:rPr>
        <w:t>Documental</w:t>
      </w:r>
      <w:r w:rsidRPr="00B55F7E">
        <w:rPr>
          <w:rFonts w:cs="Arial"/>
          <w:bCs/>
          <w:szCs w:val="24"/>
        </w:rPr>
        <w:t>.</w:t>
      </w:r>
    </w:p>
    <w:p w14:paraId="62B5E63A" w14:textId="47F0130B" w:rsidR="00AE025A" w:rsidRDefault="00BD4591" w:rsidP="000A2C2A">
      <w:pPr>
        <w:spacing w:after="0"/>
        <w:jc w:val="both"/>
        <w:rPr>
          <w:rFonts w:cs="Arial"/>
          <w:bCs/>
          <w:szCs w:val="24"/>
        </w:rPr>
      </w:pPr>
      <w:r w:rsidRPr="00B55F7E">
        <w:rPr>
          <w:rFonts w:cs="Arial"/>
          <w:bCs/>
          <w:szCs w:val="24"/>
        </w:rPr>
        <w:lastRenderedPageBreak/>
        <w:t xml:space="preserve">Por otro </w:t>
      </w:r>
      <w:r w:rsidR="00A93A0F" w:rsidRPr="00B55F7E">
        <w:rPr>
          <w:rFonts w:cs="Arial"/>
          <w:bCs/>
          <w:szCs w:val="24"/>
        </w:rPr>
        <w:t>lado,</w:t>
      </w:r>
      <w:r w:rsidRPr="00B55F7E">
        <w:rPr>
          <w:rFonts w:cs="Arial"/>
          <w:bCs/>
          <w:szCs w:val="24"/>
        </w:rPr>
        <w:t xml:space="preserve"> el Instituto Nacional para Ciegos </w:t>
      </w:r>
      <w:r w:rsidR="009E37C1">
        <w:rPr>
          <w:rFonts w:cs="Arial"/>
          <w:bCs/>
          <w:szCs w:val="24"/>
        </w:rPr>
        <w:t>-</w:t>
      </w:r>
      <w:r w:rsidRPr="00B55F7E">
        <w:rPr>
          <w:rFonts w:cs="Arial"/>
          <w:bCs/>
          <w:szCs w:val="24"/>
        </w:rPr>
        <w:t xml:space="preserve"> INCI, mejorar</w:t>
      </w:r>
      <w:r w:rsidR="00C47C42" w:rsidRPr="00B55F7E">
        <w:rPr>
          <w:rFonts w:cs="Arial"/>
          <w:bCs/>
          <w:szCs w:val="24"/>
        </w:rPr>
        <w:t>á</w:t>
      </w:r>
      <w:r w:rsidRPr="00B55F7E">
        <w:rPr>
          <w:rFonts w:cs="Arial"/>
          <w:bCs/>
          <w:szCs w:val="24"/>
        </w:rPr>
        <w:t xml:space="preserve"> </w:t>
      </w:r>
      <w:r w:rsidR="004B750E" w:rsidRPr="00B55F7E">
        <w:rPr>
          <w:rFonts w:cs="Arial"/>
          <w:bCs/>
          <w:szCs w:val="24"/>
        </w:rPr>
        <w:t>y actualizar</w:t>
      </w:r>
      <w:r w:rsidR="00C47C42" w:rsidRPr="00B55F7E">
        <w:rPr>
          <w:rFonts w:cs="Arial"/>
          <w:bCs/>
          <w:szCs w:val="24"/>
        </w:rPr>
        <w:t>á</w:t>
      </w:r>
      <w:r w:rsidR="004B750E" w:rsidRPr="00B55F7E">
        <w:rPr>
          <w:rFonts w:cs="Arial"/>
          <w:bCs/>
          <w:szCs w:val="24"/>
        </w:rPr>
        <w:t xml:space="preserve"> </w:t>
      </w:r>
      <w:r w:rsidRPr="00B55F7E">
        <w:rPr>
          <w:rFonts w:cs="Arial"/>
          <w:bCs/>
          <w:szCs w:val="24"/>
        </w:rPr>
        <w:t xml:space="preserve">los procesos y programas contemplando la gestión documental como </w:t>
      </w:r>
      <w:r w:rsidR="004B750E" w:rsidRPr="00B55F7E">
        <w:rPr>
          <w:rFonts w:cs="Arial"/>
          <w:bCs/>
          <w:szCs w:val="24"/>
        </w:rPr>
        <w:t xml:space="preserve">punto clave de la armonización de los planes y </w:t>
      </w:r>
      <w:r w:rsidR="00D55D74">
        <w:rPr>
          <w:rFonts w:cs="Arial"/>
          <w:bCs/>
          <w:szCs w:val="24"/>
        </w:rPr>
        <w:t xml:space="preserve">del </w:t>
      </w:r>
      <w:r w:rsidR="004E087B">
        <w:rPr>
          <w:rFonts w:cs="Arial"/>
          <w:bCs/>
          <w:szCs w:val="24"/>
        </w:rPr>
        <w:t>S</w:t>
      </w:r>
      <w:r w:rsidR="004B750E" w:rsidRPr="00B55F7E">
        <w:rPr>
          <w:rFonts w:cs="Arial"/>
          <w:bCs/>
          <w:szCs w:val="24"/>
        </w:rPr>
        <w:t>istema</w:t>
      </w:r>
      <w:r w:rsidR="00D55D74">
        <w:rPr>
          <w:rFonts w:cs="Arial"/>
          <w:bCs/>
          <w:szCs w:val="24"/>
        </w:rPr>
        <w:t xml:space="preserve"> </w:t>
      </w:r>
      <w:r w:rsidR="004E087B">
        <w:rPr>
          <w:rFonts w:cs="Arial"/>
          <w:bCs/>
          <w:szCs w:val="24"/>
        </w:rPr>
        <w:t>I</w:t>
      </w:r>
      <w:r w:rsidR="00D55D74">
        <w:rPr>
          <w:rFonts w:cs="Arial"/>
          <w:bCs/>
          <w:szCs w:val="24"/>
        </w:rPr>
        <w:t>ntegrado</w:t>
      </w:r>
      <w:r w:rsidR="004B750E" w:rsidRPr="00B55F7E">
        <w:rPr>
          <w:rFonts w:cs="Arial"/>
          <w:bCs/>
          <w:szCs w:val="24"/>
        </w:rPr>
        <w:t xml:space="preserve"> de </w:t>
      </w:r>
      <w:r w:rsidR="004E087B">
        <w:rPr>
          <w:rFonts w:cs="Arial"/>
          <w:bCs/>
          <w:szCs w:val="24"/>
        </w:rPr>
        <w:t>G</w:t>
      </w:r>
      <w:r w:rsidR="008C1315" w:rsidRPr="00B55F7E">
        <w:rPr>
          <w:rFonts w:cs="Arial"/>
          <w:bCs/>
          <w:szCs w:val="24"/>
        </w:rPr>
        <w:t>estión.</w:t>
      </w:r>
    </w:p>
    <w:p w14:paraId="6017693B" w14:textId="77777777" w:rsidR="006234F6" w:rsidRDefault="006234F6" w:rsidP="000A2C2A">
      <w:pPr>
        <w:spacing w:after="0"/>
        <w:jc w:val="both"/>
        <w:rPr>
          <w:rFonts w:cs="Arial"/>
          <w:bCs/>
          <w:szCs w:val="24"/>
        </w:rPr>
      </w:pPr>
    </w:p>
    <w:p w14:paraId="285F81B6" w14:textId="2DCA4EE4" w:rsidR="008B6E8F" w:rsidRDefault="009E37C1" w:rsidP="00FF5274">
      <w:pPr>
        <w:pStyle w:val="Textoindependiente3"/>
        <w:keepNext/>
        <w:numPr>
          <w:ilvl w:val="1"/>
          <w:numId w:val="5"/>
        </w:numPr>
        <w:tabs>
          <w:tab w:val="left" w:pos="5610"/>
        </w:tabs>
        <w:spacing w:after="0" w:line="240" w:lineRule="auto"/>
        <w:jc w:val="left"/>
      </w:pPr>
      <w:bookmarkStart w:id="77" w:name="_ANEXOS"/>
      <w:bookmarkStart w:id="78" w:name="_Toc428775099"/>
      <w:bookmarkStart w:id="79" w:name="_Toc141274798"/>
      <w:bookmarkEnd w:id="77"/>
      <w:r w:rsidRPr="00A010FD">
        <w:rPr>
          <w:rStyle w:val="Ttulo1Car"/>
          <w:rFonts w:ascii="Arial" w:hAnsi="Arial" w:cs="Arial"/>
          <w:b w:val="0"/>
          <w:color w:val="auto"/>
          <w:sz w:val="24"/>
          <w:szCs w:val="24"/>
        </w:rPr>
        <w:t>Anexos</w:t>
      </w:r>
      <w:bookmarkEnd w:id="78"/>
      <w:bookmarkEnd w:id="79"/>
      <w:r w:rsidR="00A93A0F" w:rsidRPr="00B55F7E">
        <w:rPr>
          <w:rFonts w:cs="Arial"/>
          <w:noProof/>
          <w:szCs w:val="24"/>
        </w:rPr>
        <w:drawing>
          <wp:inline distT="0" distB="0" distL="0" distR="0" wp14:anchorId="405EA829" wp14:editId="18E10A04">
            <wp:extent cx="5635678" cy="3733800"/>
            <wp:effectExtent l="0" t="0" r="3175" b="0"/>
            <wp:docPr id="19" name="Imagen 19" descr="Imagen, Modelo de operación por procesos del Instituto Nacional para Cieg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n, Modelo de operación por procesos del Instituto Nacional para Ciego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647505" cy="3741636"/>
                    </a:xfrm>
                    <a:prstGeom prst="rect">
                      <a:avLst/>
                    </a:prstGeom>
                    <a:noFill/>
                    <a:ln>
                      <a:noFill/>
                    </a:ln>
                  </pic:spPr>
                </pic:pic>
              </a:graphicData>
            </a:graphic>
          </wp:inline>
        </w:drawing>
      </w:r>
    </w:p>
    <w:p w14:paraId="014EC572" w14:textId="77777777" w:rsidR="0021649C" w:rsidRDefault="0021649C" w:rsidP="008B6E8F">
      <w:pPr>
        <w:pStyle w:val="Descripcin"/>
        <w:jc w:val="center"/>
        <w:rPr>
          <w:sz w:val="20"/>
          <w:szCs w:val="20"/>
        </w:rPr>
      </w:pPr>
    </w:p>
    <w:p w14:paraId="72FFE893" w14:textId="3A41971B" w:rsidR="008B6E8F" w:rsidRPr="0021649C" w:rsidRDefault="008B6E8F" w:rsidP="008B6E8F">
      <w:pPr>
        <w:pStyle w:val="Descripcin"/>
        <w:jc w:val="center"/>
        <w:rPr>
          <w:sz w:val="20"/>
          <w:szCs w:val="20"/>
        </w:rPr>
      </w:pPr>
      <w:r w:rsidRPr="0021649C">
        <w:rPr>
          <w:sz w:val="20"/>
          <w:szCs w:val="20"/>
        </w:rPr>
        <w:t xml:space="preserve">Ilustración </w:t>
      </w:r>
      <w:r w:rsidR="00A010FD" w:rsidRPr="0021649C">
        <w:rPr>
          <w:sz w:val="20"/>
          <w:szCs w:val="20"/>
        </w:rPr>
        <w:t>3</w:t>
      </w:r>
      <w:r w:rsidRPr="0021649C">
        <w:rPr>
          <w:sz w:val="20"/>
          <w:szCs w:val="20"/>
        </w:rPr>
        <w:t xml:space="preserve"> Mapa de Procesos INCI</w:t>
      </w:r>
    </w:p>
    <w:p w14:paraId="7D2FBF1D" w14:textId="77777777" w:rsidR="002B08C5" w:rsidRDefault="002B08C5" w:rsidP="002B08C5">
      <w:pPr>
        <w:pStyle w:val="Ttulo2"/>
        <w:ind w:left="720"/>
        <w:jc w:val="both"/>
        <w:rPr>
          <w:rFonts w:ascii="Arial" w:hAnsi="Arial" w:cs="Arial"/>
          <w:color w:val="000000"/>
          <w:sz w:val="24"/>
          <w:szCs w:val="24"/>
        </w:rPr>
      </w:pPr>
    </w:p>
    <w:p w14:paraId="790FAB71" w14:textId="2FD799B0" w:rsidR="002E3F5A" w:rsidRPr="00B55F7E" w:rsidRDefault="00896DBA" w:rsidP="007B3C84">
      <w:pPr>
        <w:pStyle w:val="Ttulo2"/>
        <w:numPr>
          <w:ilvl w:val="1"/>
          <w:numId w:val="5"/>
        </w:numPr>
        <w:jc w:val="both"/>
        <w:rPr>
          <w:rFonts w:ascii="Arial" w:hAnsi="Arial" w:cs="Arial"/>
          <w:color w:val="000000"/>
          <w:sz w:val="24"/>
          <w:szCs w:val="24"/>
        </w:rPr>
      </w:pPr>
      <w:bookmarkStart w:id="80" w:name="_Toc141274799"/>
      <w:r w:rsidRPr="00B55F7E">
        <w:rPr>
          <w:rFonts w:ascii="Arial" w:hAnsi="Arial" w:cs="Arial"/>
          <w:color w:val="000000"/>
          <w:sz w:val="24"/>
          <w:szCs w:val="24"/>
        </w:rPr>
        <w:t>Presupuesto</w:t>
      </w:r>
      <w:r w:rsidR="002E3F5A" w:rsidRPr="00B55F7E">
        <w:rPr>
          <w:rFonts w:ascii="Arial" w:hAnsi="Arial" w:cs="Arial"/>
          <w:color w:val="000000"/>
          <w:sz w:val="24"/>
          <w:szCs w:val="24"/>
        </w:rPr>
        <w:t xml:space="preserve"> PGD</w:t>
      </w:r>
      <w:bookmarkEnd w:id="80"/>
    </w:p>
    <w:p w14:paraId="09DC9528" w14:textId="572C17ED" w:rsidR="00CA4CC5" w:rsidRPr="00B55F7E" w:rsidRDefault="00CA4CC5" w:rsidP="00CA4CC5">
      <w:pPr>
        <w:rPr>
          <w:rFonts w:cs="Arial"/>
          <w:szCs w:val="24"/>
        </w:rPr>
      </w:pPr>
    </w:p>
    <w:p w14:paraId="020332C7" w14:textId="177AE6F1" w:rsidR="0041122F" w:rsidRDefault="00896DBA" w:rsidP="00A41B63">
      <w:pPr>
        <w:pStyle w:val="Ttulo3"/>
        <w:numPr>
          <w:ilvl w:val="2"/>
          <w:numId w:val="5"/>
        </w:numPr>
        <w:rPr>
          <w:rFonts w:ascii="Arial" w:hAnsi="Arial" w:cs="Arial"/>
          <w:bCs/>
          <w:color w:val="auto"/>
          <w:sz w:val="24"/>
          <w:szCs w:val="24"/>
        </w:rPr>
      </w:pPr>
      <w:bookmarkStart w:id="81" w:name="_Toc141274800"/>
      <w:r w:rsidRPr="008333EC">
        <w:rPr>
          <w:rFonts w:ascii="Arial" w:hAnsi="Arial" w:cs="Arial"/>
          <w:bCs/>
          <w:color w:val="auto"/>
          <w:sz w:val="24"/>
          <w:szCs w:val="24"/>
        </w:rPr>
        <w:t>Presupuesto vigencia 202</w:t>
      </w:r>
      <w:r w:rsidR="00EF4F65">
        <w:rPr>
          <w:rFonts w:ascii="Arial" w:hAnsi="Arial" w:cs="Arial"/>
          <w:bCs/>
          <w:color w:val="auto"/>
          <w:sz w:val="24"/>
          <w:szCs w:val="24"/>
        </w:rPr>
        <w:t>5</w:t>
      </w:r>
      <w:r w:rsidR="003158C6" w:rsidRPr="008333EC">
        <w:rPr>
          <w:rFonts w:ascii="Arial" w:hAnsi="Arial" w:cs="Arial"/>
          <w:bCs/>
          <w:color w:val="auto"/>
          <w:sz w:val="24"/>
          <w:szCs w:val="24"/>
        </w:rPr>
        <w:t xml:space="preserve"> </w:t>
      </w:r>
      <w:r w:rsidR="003158C6" w:rsidRPr="002B08C5">
        <w:rPr>
          <w:rFonts w:ascii="Arial" w:hAnsi="Arial" w:cs="Arial"/>
          <w:bCs/>
          <w:color w:val="auto"/>
          <w:sz w:val="24"/>
          <w:szCs w:val="24"/>
        </w:rPr>
        <w:t>(Según Plan de Adquisiciones Institucional)</w:t>
      </w:r>
      <w:r w:rsidR="002B08C5" w:rsidRPr="002B08C5">
        <w:rPr>
          <w:rFonts w:ascii="Arial" w:hAnsi="Arial" w:cs="Arial"/>
          <w:bCs/>
          <w:color w:val="auto"/>
          <w:sz w:val="24"/>
          <w:szCs w:val="24"/>
        </w:rPr>
        <w:t>.</w:t>
      </w:r>
      <w:bookmarkEnd w:id="81"/>
    </w:p>
    <w:p w14:paraId="4AC90697" w14:textId="77777777" w:rsidR="002B08C5" w:rsidRPr="002B08C5" w:rsidRDefault="002B08C5" w:rsidP="002B08C5"/>
    <w:tbl>
      <w:tblPr>
        <w:tblW w:w="10794" w:type="dxa"/>
        <w:tblInd w:w="-356" w:type="dxa"/>
        <w:tblCellMar>
          <w:left w:w="70" w:type="dxa"/>
          <w:right w:w="70" w:type="dxa"/>
        </w:tblCellMar>
        <w:tblLook w:val="04A0" w:firstRow="1" w:lastRow="0" w:firstColumn="1" w:lastColumn="0" w:noHBand="0" w:noVBand="1"/>
      </w:tblPr>
      <w:tblGrid>
        <w:gridCol w:w="1554"/>
        <w:gridCol w:w="3712"/>
        <w:gridCol w:w="1701"/>
        <w:gridCol w:w="1559"/>
        <w:gridCol w:w="2268"/>
      </w:tblGrid>
      <w:tr w:rsidR="005577DA" w:rsidRPr="00B55F7E" w14:paraId="696B21C8" w14:textId="77777777" w:rsidTr="00277B97">
        <w:trPr>
          <w:trHeight w:val="855"/>
          <w:tblHeader/>
        </w:trPr>
        <w:tc>
          <w:tcPr>
            <w:tcW w:w="1554" w:type="dxa"/>
            <w:tcBorders>
              <w:top w:val="single" w:sz="4" w:space="0" w:color="4472C4"/>
              <w:left w:val="single" w:sz="4" w:space="0" w:color="4472C4"/>
              <w:bottom w:val="single" w:sz="4" w:space="0" w:color="4472C4"/>
              <w:right w:val="single" w:sz="4" w:space="0" w:color="FFFFFF" w:themeColor="background1"/>
            </w:tcBorders>
            <w:shd w:val="clear" w:color="auto" w:fill="4472C4"/>
            <w:vAlign w:val="center"/>
            <w:hideMark/>
          </w:tcPr>
          <w:p w14:paraId="320274BB" w14:textId="1E6771E2" w:rsidR="005577DA" w:rsidRPr="00896DBA" w:rsidRDefault="00896DBA" w:rsidP="009C7A64">
            <w:pPr>
              <w:spacing w:after="0" w:line="240" w:lineRule="auto"/>
              <w:jc w:val="center"/>
              <w:rPr>
                <w:rFonts w:cs="Arial"/>
                <w:b/>
                <w:bCs/>
                <w:color w:val="FFFFFF" w:themeColor="background1"/>
                <w:szCs w:val="24"/>
              </w:rPr>
            </w:pPr>
            <w:r w:rsidRPr="00896DBA">
              <w:rPr>
                <w:rFonts w:cs="Arial"/>
                <w:b/>
                <w:bCs/>
                <w:color w:val="FFFFFF" w:themeColor="background1"/>
                <w:szCs w:val="24"/>
              </w:rPr>
              <w:lastRenderedPageBreak/>
              <w:t>Proceso responsable</w:t>
            </w:r>
          </w:p>
        </w:tc>
        <w:tc>
          <w:tcPr>
            <w:tcW w:w="3712"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noWrap/>
            <w:vAlign w:val="center"/>
            <w:hideMark/>
          </w:tcPr>
          <w:p w14:paraId="23450619" w14:textId="742C636C" w:rsidR="005577DA" w:rsidRPr="00896DBA" w:rsidRDefault="00896DBA" w:rsidP="009C7A64">
            <w:pPr>
              <w:spacing w:after="0" w:line="240" w:lineRule="auto"/>
              <w:jc w:val="center"/>
              <w:rPr>
                <w:rFonts w:cs="Arial"/>
                <w:b/>
                <w:bCs/>
                <w:color w:val="FFFFFF" w:themeColor="background1"/>
                <w:szCs w:val="24"/>
              </w:rPr>
            </w:pPr>
            <w:r w:rsidRPr="00896DBA">
              <w:rPr>
                <w:rFonts w:cs="Arial"/>
                <w:b/>
                <w:bCs/>
                <w:color w:val="FFFFFF" w:themeColor="background1"/>
                <w:szCs w:val="24"/>
              </w:rPr>
              <w:t>Descripción del contrato</w:t>
            </w:r>
          </w:p>
        </w:tc>
        <w:tc>
          <w:tcPr>
            <w:tcW w:w="1701"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noWrap/>
            <w:vAlign w:val="center"/>
            <w:hideMark/>
          </w:tcPr>
          <w:p w14:paraId="2A07B098" w14:textId="211E655C" w:rsidR="005577DA" w:rsidRPr="00896DBA" w:rsidRDefault="00896DBA" w:rsidP="009C7A64">
            <w:pPr>
              <w:spacing w:after="0" w:line="240" w:lineRule="auto"/>
              <w:jc w:val="center"/>
              <w:rPr>
                <w:rFonts w:cs="Arial"/>
                <w:b/>
                <w:bCs/>
                <w:color w:val="FFFFFF" w:themeColor="background1"/>
                <w:szCs w:val="24"/>
              </w:rPr>
            </w:pPr>
            <w:r w:rsidRPr="00896DBA">
              <w:rPr>
                <w:rFonts w:cs="Arial"/>
                <w:b/>
                <w:bCs/>
                <w:color w:val="FFFFFF" w:themeColor="background1"/>
                <w:szCs w:val="24"/>
              </w:rPr>
              <w:t>Modalidad de selección</w:t>
            </w:r>
          </w:p>
        </w:tc>
        <w:tc>
          <w:tcPr>
            <w:tcW w:w="1559" w:type="dxa"/>
            <w:tcBorders>
              <w:top w:val="single" w:sz="4" w:space="0" w:color="4472C4"/>
              <w:left w:val="single" w:sz="4" w:space="0" w:color="FFFFFF" w:themeColor="background1"/>
              <w:bottom w:val="single" w:sz="4" w:space="0" w:color="4472C4"/>
              <w:right w:val="single" w:sz="4" w:space="0" w:color="FFFFFF" w:themeColor="background1"/>
            </w:tcBorders>
            <w:shd w:val="clear" w:color="auto" w:fill="4472C4"/>
            <w:noWrap/>
            <w:vAlign w:val="center"/>
            <w:hideMark/>
          </w:tcPr>
          <w:p w14:paraId="040E83F3" w14:textId="314DE394" w:rsidR="005577DA" w:rsidRPr="00896DBA" w:rsidRDefault="00896DBA" w:rsidP="009C7A64">
            <w:pPr>
              <w:spacing w:after="0" w:line="240" w:lineRule="auto"/>
              <w:jc w:val="center"/>
              <w:rPr>
                <w:rFonts w:cs="Arial"/>
                <w:b/>
                <w:bCs/>
                <w:color w:val="FFFFFF" w:themeColor="background1"/>
                <w:szCs w:val="24"/>
              </w:rPr>
            </w:pPr>
            <w:r w:rsidRPr="00896DBA">
              <w:rPr>
                <w:rFonts w:cs="Arial"/>
                <w:b/>
                <w:bCs/>
                <w:color w:val="FFFFFF" w:themeColor="background1"/>
                <w:szCs w:val="24"/>
              </w:rPr>
              <w:t>Fuente de recursos</w:t>
            </w:r>
          </w:p>
        </w:tc>
        <w:tc>
          <w:tcPr>
            <w:tcW w:w="2268" w:type="dxa"/>
            <w:tcBorders>
              <w:top w:val="single" w:sz="4" w:space="0" w:color="4472C4"/>
              <w:left w:val="single" w:sz="4" w:space="0" w:color="FFFFFF" w:themeColor="background1"/>
              <w:bottom w:val="single" w:sz="4" w:space="0" w:color="4472C4"/>
              <w:right w:val="single" w:sz="4" w:space="0" w:color="4472C4"/>
            </w:tcBorders>
            <w:shd w:val="clear" w:color="auto" w:fill="4472C4"/>
            <w:vAlign w:val="center"/>
            <w:hideMark/>
          </w:tcPr>
          <w:p w14:paraId="3BE8B4C1" w14:textId="3AF11126" w:rsidR="005577DA" w:rsidRPr="00896DBA" w:rsidRDefault="00896DBA" w:rsidP="009C7A64">
            <w:pPr>
              <w:spacing w:after="0" w:line="240" w:lineRule="auto"/>
              <w:jc w:val="center"/>
              <w:rPr>
                <w:rFonts w:cs="Arial"/>
                <w:b/>
                <w:bCs/>
                <w:color w:val="FFFFFF" w:themeColor="background1"/>
                <w:szCs w:val="24"/>
              </w:rPr>
            </w:pPr>
            <w:r w:rsidRPr="00896DBA">
              <w:rPr>
                <w:rFonts w:cs="Arial"/>
                <w:b/>
                <w:bCs/>
                <w:color w:val="FFFFFF" w:themeColor="background1"/>
                <w:szCs w:val="24"/>
              </w:rPr>
              <w:t>Valor total estimado del contrato</w:t>
            </w:r>
          </w:p>
        </w:tc>
      </w:tr>
      <w:tr w:rsidR="0079445C" w:rsidRPr="00B55F7E" w14:paraId="5D4E903D" w14:textId="77777777" w:rsidTr="00EC3343">
        <w:trPr>
          <w:trHeight w:val="1179"/>
        </w:trPr>
        <w:tc>
          <w:tcPr>
            <w:tcW w:w="1554" w:type="dxa"/>
            <w:tcBorders>
              <w:top w:val="nil"/>
              <w:left w:val="single" w:sz="4" w:space="0" w:color="auto"/>
              <w:bottom w:val="single" w:sz="4" w:space="0" w:color="auto"/>
              <w:right w:val="single" w:sz="4" w:space="0" w:color="auto"/>
            </w:tcBorders>
            <w:shd w:val="clear" w:color="auto" w:fill="auto"/>
            <w:vAlign w:val="center"/>
          </w:tcPr>
          <w:p w14:paraId="4DFBF569" w14:textId="4084893F" w:rsidR="0079445C" w:rsidRPr="00277B97" w:rsidRDefault="0079445C" w:rsidP="0079445C">
            <w:pPr>
              <w:spacing w:after="0" w:line="240" w:lineRule="auto"/>
              <w:jc w:val="center"/>
              <w:rPr>
                <w:rFonts w:cs="Arial"/>
                <w:color w:val="000000"/>
                <w:sz w:val="22"/>
                <w:szCs w:val="22"/>
              </w:rPr>
            </w:pPr>
            <w:r w:rsidRPr="00D82990">
              <w:rPr>
                <w:rFonts w:cs="Arial"/>
                <w:szCs w:val="20"/>
              </w:rPr>
              <w:t>Gestión Documental</w:t>
            </w:r>
          </w:p>
        </w:tc>
        <w:tc>
          <w:tcPr>
            <w:tcW w:w="3712" w:type="dxa"/>
            <w:tcBorders>
              <w:top w:val="nil"/>
              <w:left w:val="nil"/>
              <w:bottom w:val="single" w:sz="4" w:space="0" w:color="auto"/>
              <w:right w:val="single" w:sz="4" w:space="0" w:color="auto"/>
            </w:tcBorders>
            <w:shd w:val="clear" w:color="auto" w:fill="auto"/>
            <w:vAlign w:val="center"/>
          </w:tcPr>
          <w:p w14:paraId="56028B5E" w14:textId="37921C17" w:rsidR="0079445C" w:rsidRPr="00277B97" w:rsidRDefault="0079445C" w:rsidP="0079445C">
            <w:pPr>
              <w:spacing w:after="0" w:line="240" w:lineRule="auto"/>
              <w:jc w:val="both"/>
              <w:rPr>
                <w:rFonts w:cs="Arial"/>
                <w:color w:val="000000"/>
                <w:sz w:val="22"/>
                <w:szCs w:val="22"/>
              </w:rPr>
            </w:pPr>
            <w:r w:rsidRPr="000C6CFB">
              <w:rPr>
                <w:rFonts w:cs="Arial"/>
                <w:szCs w:val="20"/>
              </w:rPr>
              <w:t>Prestar sus servicios de tecnólogo en gestión documental, apoyando la ejecución de las diferentes actividades y compromisos establecidos para el proceso de gestión documental durante la vigencia 2025 en el Instituto Nacional para Ciegos – INCI.</w:t>
            </w:r>
          </w:p>
        </w:tc>
        <w:tc>
          <w:tcPr>
            <w:tcW w:w="1701" w:type="dxa"/>
            <w:tcBorders>
              <w:top w:val="nil"/>
              <w:left w:val="nil"/>
              <w:bottom w:val="single" w:sz="4" w:space="0" w:color="auto"/>
              <w:right w:val="single" w:sz="4" w:space="0" w:color="auto"/>
            </w:tcBorders>
            <w:shd w:val="clear" w:color="auto" w:fill="auto"/>
            <w:vAlign w:val="center"/>
          </w:tcPr>
          <w:p w14:paraId="3AA98744" w14:textId="7B4C6EE6" w:rsidR="0079445C" w:rsidRPr="00277B97" w:rsidRDefault="0079445C" w:rsidP="0079445C">
            <w:pPr>
              <w:spacing w:after="0" w:line="240" w:lineRule="auto"/>
              <w:jc w:val="center"/>
              <w:rPr>
                <w:rFonts w:cs="Arial"/>
                <w:color w:val="000000"/>
                <w:sz w:val="22"/>
                <w:szCs w:val="22"/>
              </w:rPr>
            </w:pPr>
            <w:r w:rsidRPr="00D82990">
              <w:rPr>
                <w:rFonts w:cs="Arial"/>
                <w:color w:val="000000"/>
                <w:szCs w:val="20"/>
              </w:rPr>
              <w:t>Contratación directa</w:t>
            </w:r>
          </w:p>
        </w:tc>
        <w:tc>
          <w:tcPr>
            <w:tcW w:w="1559" w:type="dxa"/>
            <w:tcBorders>
              <w:top w:val="nil"/>
              <w:left w:val="nil"/>
              <w:bottom w:val="single" w:sz="4" w:space="0" w:color="auto"/>
              <w:right w:val="single" w:sz="4" w:space="0" w:color="auto"/>
            </w:tcBorders>
            <w:shd w:val="clear" w:color="auto" w:fill="auto"/>
            <w:vAlign w:val="center"/>
          </w:tcPr>
          <w:p w14:paraId="14B707AF" w14:textId="3E4777DF" w:rsidR="0079445C" w:rsidRPr="00277B97" w:rsidRDefault="0079445C" w:rsidP="0079445C">
            <w:pPr>
              <w:spacing w:after="0" w:line="240" w:lineRule="auto"/>
              <w:jc w:val="center"/>
              <w:rPr>
                <w:rFonts w:cs="Arial"/>
                <w:color w:val="000000"/>
                <w:sz w:val="22"/>
                <w:szCs w:val="22"/>
              </w:rPr>
            </w:pPr>
            <w:r w:rsidRPr="000C6CFB">
              <w:rPr>
                <w:rFonts w:cs="Arial"/>
                <w:color w:val="000000"/>
                <w:szCs w:val="20"/>
              </w:rPr>
              <w:t>NACIÓN</w:t>
            </w:r>
          </w:p>
        </w:tc>
        <w:tc>
          <w:tcPr>
            <w:tcW w:w="2268" w:type="dxa"/>
            <w:tcBorders>
              <w:top w:val="nil"/>
              <w:left w:val="nil"/>
              <w:bottom w:val="single" w:sz="4" w:space="0" w:color="auto"/>
              <w:right w:val="single" w:sz="4" w:space="0" w:color="auto"/>
            </w:tcBorders>
            <w:shd w:val="clear" w:color="auto" w:fill="auto"/>
            <w:noWrap/>
            <w:vAlign w:val="center"/>
          </w:tcPr>
          <w:p w14:paraId="4CAE7F18" w14:textId="56CE8BD7" w:rsidR="0079445C" w:rsidRPr="00277B97" w:rsidRDefault="0079445C" w:rsidP="0079445C">
            <w:pPr>
              <w:spacing w:after="0" w:line="240" w:lineRule="auto"/>
              <w:rPr>
                <w:rFonts w:cs="Arial"/>
                <w:color w:val="000000"/>
                <w:sz w:val="22"/>
                <w:szCs w:val="22"/>
                <w:highlight w:val="yellow"/>
              </w:rPr>
            </w:pPr>
            <w:r w:rsidRPr="00D82990">
              <w:rPr>
                <w:rFonts w:cs="Arial"/>
                <w:color w:val="000000"/>
                <w:szCs w:val="20"/>
              </w:rPr>
              <w:t xml:space="preserve"> $    3</w:t>
            </w:r>
            <w:r>
              <w:rPr>
                <w:rFonts w:cs="Arial"/>
                <w:color w:val="000000"/>
                <w:szCs w:val="20"/>
              </w:rPr>
              <w:t>8</w:t>
            </w:r>
            <w:r w:rsidRPr="00D82990">
              <w:rPr>
                <w:rFonts w:cs="Arial"/>
                <w:color w:val="000000"/>
                <w:szCs w:val="20"/>
              </w:rPr>
              <w:t>.</w:t>
            </w:r>
            <w:r>
              <w:rPr>
                <w:rFonts w:cs="Arial"/>
                <w:color w:val="000000"/>
                <w:szCs w:val="20"/>
              </w:rPr>
              <w:t>022</w:t>
            </w:r>
            <w:r w:rsidRPr="00D82990">
              <w:rPr>
                <w:rFonts w:cs="Arial"/>
                <w:color w:val="000000"/>
                <w:szCs w:val="20"/>
              </w:rPr>
              <w:t>.</w:t>
            </w:r>
            <w:r>
              <w:rPr>
                <w:rFonts w:cs="Arial"/>
                <w:color w:val="000000"/>
                <w:szCs w:val="20"/>
              </w:rPr>
              <w:t>450</w:t>
            </w:r>
            <w:r w:rsidRPr="00D82990">
              <w:rPr>
                <w:rFonts w:cs="Arial"/>
                <w:color w:val="000000"/>
                <w:szCs w:val="20"/>
              </w:rPr>
              <w:t xml:space="preserve">,00 </w:t>
            </w:r>
          </w:p>
        </w:tc>
      </w:tr>
      <w:tr w:rsidR="0079445C" w:rsidRPr="00B55F7E" w14:paraId="00875FE7" w14:textId="77777777" w:rsidTr="00277B97">
        <w:trPr>
          <w:trHeight w:val="1267"/>
        </w:trPr>
        <w:tc>
          <w:tcPr>
            <w:tcW w:w="15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F168FD5" w14:textId="505A1630" w:rsidR="0079445C" w:rsidRPr="00277B97" w:rsidRDefault="0079445C" w:rsidP="0079445C">
            <w:pPr>
              <w:spacing w:after="0" w:line="240" w:lineRule="auto"/>
              <w:jc w:val="center"/>
              <w:rPr>
                <w:rFonts w:cs="Arial"/>
                <w:color w:val="000000"/>
                <w:sz w:val="22"/>
                <w:szCs w:val="22"/>
              </w:rPr>
            </w:pPr>
            <w:r w:rsidRPr="00D82990">
              <w:rPr>
                <w:rFonts w:cs="Arial"/>
                <w:szCs w:val="20"/>
              </w:rPr>
              <w:t>Gestión Documental</w:t>
            </w:r>
          </w:p>
        </w:tc>
        <w:tc>
          <w:tcPr>
            <w:tcW w:w="371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F98A1F8" w14:textId="2B121065" w:rsidR="0079445C" w:rsidRPr="00277B97" w:rsidRDefault="0079445C" w:rsidP="0079445C">
            <w:pPr>
              <w:spacing w:after="0" w:line="240" w:lineRule="auto"/>
              <w:jc w:val="both"/>
              <w:rPr>
                <w:rFonts w:cs="Arial"/>
                <w:color w:val="000000"/>
                <w:sz w:val="22"/>
                <w:szCs w:val="22"/>
              </w:rPr>
            </w:pPr>
            <w:r w:rsidRPr="0078328B">
              <w:rPr>
                <w:rFonts w:cs="Arial"/>
                <w:szCs w:val="20"/>
              </w:rPr>
              <w:t>Prestación de servicios profesionales para el desarrollo de actividades y compromisos del proceso de Gestión Documental durante la vigencia 202</w:t>
            </w:r>
            <w:r>
              <w:rPr>
                <w:rFonts w:cs="Arial"/>
                <w:szCs w:val="20"/>
              </w:rPr>
              <w:t>5</w:t>
            </w:r>
            <w:r w:rsidRPr="0078328B">
              <w:rPr>
                <w:rFonts w:cs="Arial"/>
                <w:szCs w:val="20"/>
              </w:rPr>
              <w:t xml:space="preserve"> en el Instituto Nacional para Ciegos – INCI.</w:t>
            </w:r>
          </w:p>
        </w:tc>
        <w:tc>
          <w:tcPr>
            <w:tcW w:w="170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D8A546C" w14:textId="6F0BCE2D" w:rsidR="0079445C" w:rsidRPr="00277B97" w:rsidRDefault="0079445C" w:rsidP="0079445C">
            <w:pPr>
              <w:spacing w:after="0" w:line="240" w:lineRule="auto"/>
              <w:jc w:val="center"/>
              <w:rPr>
                <w:rFonts w:cs="Arial"/>
                <w:color w:val="000000"/>
                <w:sz w:val="22"/>
                <w:szCs w:val="22"/>
              </w:rPr>
            </w:pPr>
            <w:r w:rsidRPr="00D82990">
              <w:rPr>
                <w:rFonts w:cs="Arial"/>
                <w:color w:val="000000"/>
                <w:szCs w:val="20"/>
              </w:rPr>
              <w:t>Contratación directa</w:t>
            </w:r>
          </w:p>
        </w:tc>
        <w:tc>
          <w:tcPr>
            <w:tcW w:w="155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ED5AF50" w14:textId="32F18C3C" w:rsidR="0079445C" w:rsidRPr="00277B97" w:rsidRDefault="0079445C" w:rsidP="0079445C">
            <w:pPr>
              <w:spacing w:after="0" w:line="240" w:lineRule="auto"/>
              <w:jc w:val="center"/>
              <w:rPr>
                <w:rFonts w:cs="Arial"/>
                <w:color w:val="000000"/>
                <w:sz w:val="22"/>
                <w:szCs w:val="22"/>
              </w:rPr>
            </w:pPr>
            <w:r w:rsidRPr="0078328B">
              <w:rPr>
                <w:rFonts w:cs="Arial"/>
                <w:color w:val="000000"/>
                <w:szCs w:val="20"/>
              </w:rPr>
              <w:t>NACIÓN</w:t>
            </w:r>
          </w:p>
        </w:tc>
        <w:tc>
          <w:tcPr>
            <w:tcW w:w="2268"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16B3887A" w14:textId="779DA53F" w:rsidR="0079445C" w:rsidRPr="00277B97" w:rsidRDefault="0079445C" w:rsidP="0079445C">
            <w:pPr>
              <w:spacing w:after="0" w:line="240" w:lineRule="auto"/>
              <w:rPr>
                <w:rFonts w:cs="Arial"/>
                <w:color w:val="000000"/>
                <w:sz w:val="22"/>
                <w:szCs w:val="22"/>
                <w:highlight w:val="yellow"/>
              </w:rPr>
            </w:pPr>
            <w:r w:rsidRPr="00D82990">
              <w:rPr>
                <w:rFonts w:cs="Arial"/>
                <w:color w:val="000000"/>
                <w:szCs w:val="20"/>
              </w:rPr>
              <w:t xml:space="preserve"> $    </w:t>
            </w:r>
            <w:r>
              <w:rPr>
                <w:rFonts w:cs="Arial"/>
                <w:color w:val="000000"/>
                <w:szCs w:val="20"/>
              </w:rPr>
              <w:t>41</w:t>
            </w:r>
            <w:r w:rsidRPr="00D82990">
              <w:rPr>
                <w:rFonts w:cs="Arial"/>
                <w:color w:val="000000"/>
                <w:szCs w:val="20"/>
              </w:rPr>
              <w:t>.</w:t>
            </w:r>
            <w:r>
              <w:rPr>
                <w:rFonts w:cs="Arial"/>
                <w:color w:val="000000"/>
                <w:szCs w:val="20"/>
              </w:rPr>
              <w:t>534</w:t>
            </w:r>
            <w:r w:rsidRPr="00D82990">
              <w:rPr>
                <w:rFonts w:cs="Arial"/>
                <w:color w:val="000000"/>
                <w:szCs w:val="20"/>
              </w:rPr>
              <w:t>.</w:t>
            </w:r>
            <w:r>
              <w:rPr>
                <w:rFonts w:cs="Arial"/>
                <w:color w:val="000000"/>
                <w:szCs w:val="20"/>
              </w:rPr>
              <w:t>130</w:t>
            </w:r>
            <w:r w:rsidRPr="00D82990">
              <w:rPr>
                <w:rFonts w:cs="Arial"/>
                <w:color w:val="000000"/>
                <w:szCs w:val="20"/>
              </w:rPr>
              <w:t xml:space="preserve">,00 </w:t>
            </w:r>
          </w:p>
        </w:tc>
      </w:tr>
      <w:tr w:rsidR="0079445C" w:rsidRPr="00B55F7E" w14:paraId="794CF26E" w14:textId="77777777" w:rsidTr="00277B97">
        <w:trPr>
          <w:trHeight w:val="1412"/>
        </w:trPr>
        <w:tc>
          <w:tcPr>
            <w:tcW w:w="15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C3DF296" w14:textId="2B68E15B" w:rsidR="0079445C" w:rsidRPr="00277B97" w:rsidRDefault="0079445C" w:rsidP="0079445C">
            <w:pPr>
              <w:spacing w:after="0" w:line="240" w:lineRule="auto"/>
              <w:jc w:val="center"/>
              <w:rPr>
                <w:rFonts w:cs="Arial"/>
                <w:color w:val="000000"/>
                <w:sz w:val="22"/>
                <w:szCs w:val="22"/>
              </w:rPr>
            </w:pPr>
            <w:r w:rsidRPr="00D82990">
              <w:rPr>
                <w:rFonts w:cs="Arial"/>
                <w:szCs w:val="20"/>
              </w:rPr>
              <w:t>Gestión Documental</w:t>
            </w:r>
          </w:p>
        </w:tc>
        <w:tc>
          <w:tcPr>
            <w:tcW w:w="371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F906153" w14:textId="719A3027" w:rsidR="0079445C" w:rsidRPr="00277B97" w:rsidRDefault="0079445C" w:rsidP="0079445C">
            <w:pPr>
              <w:spacing w:after="0" w:line="240" w:lineRule="auto"/>
              <w:jc w:val="both"/>
              <w:rPr>
                <w:rFonts w:cs="Arial"/>
                <w:color w:val="000000"/>
                <w:sz w:val="22"/>
                <w:szCs w:val="22"/>
              </w:rPr>
            </w:pPr>
            <w:r w:rsidRPr="0078328B">
              <w:rPr>
                <w:rFonts w:cs="Arial"/>
                <w:color w:val="000000"/>
                <w:szCs w:val="20"/>
              </w:rPr>
              <w:t>Adquisición de estantes fijos para garantizar la conservación del patrimonio documental del archivo del INCI</w:t>
            </w:r>
            <w:r>
              <w:rPr>
                <w:rFonts w:cs="Arial"/>
                <w:color w:val="000000"/>
                <w:szCs w:val="20"/>
              </w:rPr>
              <w:t>.</w:t>
            </w:r>
          </w:p>
        </w:tc>
        <w:tc>
          <w:tcPr>
            <w:tcW w:w="170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00F2784F" w14:textId="43364F0A" w:rsidR="0079445C" w:rsidRPr="00277B97" w:rsidRDefault="0079445C" w:rsidP="0079445C">
            <w:pPr>
              <w:spacing w:after="0" w:line="240" w:lineRule="auto"/>
              <w:jc w:val="center"/>
              <w:rPr>
                <w:rFonts w:cs="Arial"/>
                <w:color w:val="000000"/>
                <w:sz w:val="22"/>
                <w:szCs w:val="22"/>
              </w:rPr>
            </w:pPr>
            <w:r w:rsidRPr="00D82990">
              <w:rPr>
                <w:rFonts w:cs="Arial"/>
                <w:color w:val="000000"/>
                <w:szCs w:val="20"/>
              </w:rPr>
              <w:t>Mínima Cuantía</w:t>
            </w:r>
          </w:p>
        </w:tc>
        <w:tc>
          <w:tcPr>
            <w:tcW w:w="155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0FE294A" w14:textId="15830AAD" w:rsidR="0079445C" w:rsidRPr="00277B97" w:rsidRDefault="0079445C" w:rsidP="0079445C">
            <w:pPr>
              <w:spacing w:after="0" w:line="240" w:lineRule="auto"/>
              <w:jc w:val="center"/>
              <w:rPr>
                <w:rFonts w:cs="Arial"/>
                <w:color w:val="000000"/>
                <w:sz w:val="22"/>
                <w:szCs w:val="22"/>
              </w:rPr>
            </w:pPr>
            <w:r w:rsidRPr="0078328B">
              <w:rPr>
                <w:rFonts w:cs="Arial"/>
                <w:color w:val="000000"/>
                <w:szCs w:val="20"/>
              </w:rPr>
              <w:t>PROPIOS 20</w:t>
            </w:r>
          </w:p>
        </w:tc>
        <w:tc>
          <w:tcPr>
            <w:tcW w:w="2268"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6182FDBC" w14:textId="5F3D52BB" w:rsidR="0079445C" w:rsidRPr="00277B97" w:rsidRDefault="0079445C" w:rsidP="0079445C">
            <w:pPr>
              <w:spacing w:after="0" w:line="240" w:lineRule="auto"/>
              <w:rPr>
                <w:rFonts w:cs="Arial"/>
                <w:color w:val="000000"/>
                <w:sz w:val="22"/>
                <w:szCs w:val="22"/>
                <w:highlight w:val="yellow"/>
              </w:rPr>
            </w:pPr>
            <w:r w:rsidRPr="00D82990">
              <w:rPr>
                <w:rFonts w:cs="Arial"/>
                <w:color w:val="000000"/>
                <w:szCs w:val="20"/>
              </w:rPr>
              <w:t xml:space="preserve"> $   16.000.000,00</w:t>
            </w:r>
          </w:p>
        </w:tc>
      </w:tr>
      <w:tr w:rsidR="0079445C" w:rsidRPr="00B55F7E" w14:paraId="268D8852" w14:textId="77777777" w:rsidTr="0079445C">
        <w:trPr>
          <w:trHeight w:val="1687"/>
        </w:trPr>
        <w:tc>
          <w:tcPr>
            <w:tcW w:w="1554" w:type="dxa"/>
            <w:tcBorders>
              <w:top w:val="single" w:sz="4" w:space="0" w:color="4472C4"/>
              <w:left w:val="single" w:sz="4" w:space="0" w:color="4472C4"/>
              <w:bottom w:val="single" w:sz="4" w:space="0" w:color="4472C4"/>
              <w:right w:val="single" w:sz="4" w:space="0" w:color="4472C4"/>
            </w:tcBorders>
            <w:shd w:val="clear" w:color="auto" w:fill="auto"/>
            <w:vAlign w:val="center"/>
          </w:tcPr>
          <w:p w14:paraId="2A0049CE" w14:textId="26E79064" w:rsidR="0079445C" w:rsidRPr="00277B97" w:rsidRDefault="0079445C" w:rsidP="0079445C">
            <w:pPr>
              <w:spacing w:after="0" w:line="240" w:lineRule="auto"/>
              <w:jc w:val="center"/>
              <w:rPr>
                <w:rFonts w:cs="Arial"/>
                <w:color w:val="000000"/>
                <w:sz w:val="22"/>
                <w:szCs w:val="22"/>
              </w:rPr>
            </w:pPr>
            <w:r w:rsidRPr="00D82990">
              <w:rPr>
                <w:rFonts w:cs="Arial"/>
                <w:szCs w:val="20"/>
              </w:rPr>
              <w:t>Gestión Documental</w:t>
            </w:r>
          </w:p>
        </w:tc>
        <w:tc>
          <w:tcPr>
            <w:tcW w:w="3712" w:type="dxa"/>
            <w:tcBorders>
              <w:top w:val="single" w:sz="4" w:space="0" w:color="4472C4"/>
              <w:left w:val="single" w:sz="4" w:space="0" w:color="4472C4"/>
              <w:bottom w:val="single" w:sz="4" w:space="0" w:color="4472C4"/>
              <w:right w:val="single" w:sz="4" w:space="0" w:color="4472C4"/>
            </w:tcBorders>
            <w:shd w:val="clear" w:color="auto" w:fill="auto"/>
            <w:vAlign w:val="center"/>
          </w:tcPr>
          <w:p w14:paraId="681C2EE9" w14:textId="1C9B16F6" w:rsidR="0079445C" w:rsidRPr="00277B97" w:rsidRDefault="0079445C" w:rsidP="0079445C">
            <w:pPr>
              <w:spacing w:after="0" w:line="240" w:lineRule="auto"/>
              <w:jc w:val="both"/>
              <w:rPr>
                <w:rFonts w:cs="Arial"/>
                <w:color w:val="000000"/>
                <w:sz w:val="22"/>
                <w:szCs w:val="22"/>
              </w:rPr>
            </w:pPr>
            <w:r w:rsidRPr="0078328B">
              <w:rPr>
                <w:rFonts w:cs="Arial"/>
                <w:szCs w:val="20"/>
              </w:rPr>
              <w:t>Prestar sus servicios de tecnólogo en gestión documental, apoyando la gestión del sistema de gestión documental ORFEO y la elaboración y ejecución de los planes, actividades y compromisos establecidos para el proceso de gestión documental durante la vigencia 2025 en el Instituto Nacional para Ciegos – INCI.</w:t>
            </w:r>
          </w:p>
        </w:tc>
        <w:tc>
          <w:tcPr>
            <w:tcW w:w="1701" w:type="dxa"/>
            <w:tcBorders>
              <w:top w:val="single" w:sz="4" w:space="0" w:color="4472C4"/>
              <w:left w:val="single" w:sz="4" w:space="0" w:color="4472C4"/>
              <w:bottom w:val="single" w:sz="4" w:space="0" w:color="4472C4"/>
              <w:right w:val="single" w:sz="4" w:space="0" w:color="4472C4"/>
            </w:tcBorders>
            <w:shd w:val="clear" w:color="auto" w:fill="auto"/>
            <w:vAlign w:val="center"/>
          </w:tcPr>
          <w:p w14:paraId="1C40A100" w14:textId="04CC8B8D" w:rsidR="0079445C" w:rsidRPr="00277B97" w:rsidRDefault="0079445C" w:rsidP="0079445C">
            <w:pPr>
              <w:spacing w:after="0" w:line="240" w:lineRule="auto"/>
              <w:jc w:val="center"/>
              <w:rPr>
                <w:rFonts w:cs="Arial"/>
                <w:color w:val="000000"/>
                <w:sz w:val="22"/>
                <w:szCs w:val="22"/>
              </w:rPr>
            </w:pPr>
            <w:r w:rsidRPr="00D82990">
              <w:rPr>
                <w:rFonts w:cs="Arial"/>
                <w:color w:val="000000"/>
                <w:szCs w:val="20"/>
              </w:rPr>
              <w:t>Contratación directa</w:t>
            </w:r>
          </w:p>
        </w:tc>
        <w:tc>
          <w:tcPr>
            <w:tcW w:w="1559" w:type="dxa"/>
            <w:tcBorders>
              <w:top w:val="single" w:sz="4" w:space="0" w:color="4472C4"/>
              <w:left w:val="single" w:sz="4" w:space="0" w:color="4472C4"/>
              <w:bottom w:val="single" w:sz="4" w:space="0" w:color="4472C4"/>
              <w:right w:val="single" w:sz="4" w:space="0" w:color="4472C4"/>
            </w:tcBorders>
            <w:shd w:val="clear" w:color="auto" w:fill="auto"/>
            <w:vAlign w:val="center"/>
          </w:tcPr>
          <w:p w14:paraId="766D363E" w14:textId="36124BD5" w:rsidR="0079445C" w:rsidRPr="00277B97" w:rsidRDefault="0079445C" w:rsidP="0079445C">
            <w:pPr>
              <w:spacing w:after="0" w:line="240" w:lineRule="auto"/>
              <w:jc w:val="center"/>
              <w:rPr>
                <w:rFonts w:cs="Arial"/>
                <w:color w:val="000000"/>
                <w:sz w:val="22"/>
                <w:szCs w:val="22"/>
              </w:rPr>
            </w:pPr>
            <w:r w:rsidRPr="00D82990">
              <w:rPr>
                <w:rFonts w:cs="Arial"/>
                <w:color w:val="000000"/>
                <w:szCs w:val="20"/>
              </w:rPr>
              <w:t>NACIÓN</w:t>
            </w:r>
          </w:p>
        </w:tc>
        <w:tc>
          <w:tcPr>
            <w:tcW w:w="2268" w:type="dxa"/>
            <w:tcBorders>
              <w:top w:val="single" w:sz="4" w:space="0" w:color="4472C4"/>
              <w:left w:val="single" w:sz="4" w:space="0" w:color="4472C4"/>
              <w:bottom w:val="single" w:sz="4" w:space="0" w:color="4472C4"/>
              <w:right w:val="single" w:sz="4" w:space="0" w:color="4472C4"/>
            </w:tcBorders>
            <w:shd w:val="clear" w:color="auto" w:fill="auto"/>
            <w:noWrap/>
            <w:vAlign w:val="center"/>
          </w:tcPr>
          <w:p w14:paraId="56C6E008" w14:textId="76F3F946" w:rsidR="0079445C" w:rsidRPr="00277B97" w:rsidRDefault="0079445C" w:rsidP="0079445C">
            <w:pPr>
              <w:spacing w:after="0" w:line="240" w:lineRule="auto"/>
              <w:rPr>
                <w:rFonts w:cs="Arial"/>
                <w:color w:val="000000"/>
                <w:sz w:val="22"/>
                <w:szCs w:val="22"/>
                <w:highlight w:val="yellow"/>
              </w:rPr>
            </w:pPr>
            <w:r w:rsidRPr="00D82990">
              <w:rPr>
                <w:rFonts w:cs="Arial"/>
                <w:color w:val="000000"/>
                <w:szCs w:val="20"/>
              </w:rPr>
              <w:t xml:space="preserve"> $    </w:t>
            </w:r>
            <w:r>
              <w:rPr>
                <w:rFonts w:cs="Arial"/>
                <w:color w:val="000000"/>
                <w:szCs w:val="20"/>
              </w:rPr>
              <w:t>19</w:t>
            </w:r>
            <w:r w:rsidRPr="00D82990">
              <w:rPr>
                <w:rFonts w:cs="Arial"/>
                <w:color w:val="000000"/>
                <w:szCs w:val="20"/>
              </w:rPr>
              <w:t>.</w:t>
            </w:r>
            <w:r>
              <w:rPr>
                <w:rFonts w:cs="Arial"/>
                <w:color w:val="000000"/>
                <w:szCs w:val="20"/>
              </w:rPr>
              <w:t>837</w:t>
            </w:r>
            <w:r w:rsidRPr="00D82990">
              <w:rPr>
                <w:rFonts w:cs="Arial"/>
                <w:color w:val="000000"/>
                <w:szCs w:val="20"/>
              </w:rPr>
              <w:t>.8</w:t>
            </w:r>
            <w:r>
              <w:rPr>
                <w:rFonts w:cs="Arial"/>
                <w:color w:val="000000"/>
                <w:szCs w:val="20"/>
              </w:rPr>
              <w:t>00</w:t>
            </w:r>
            <w:r w:rsidRPr="00D82990">
              <w:rPr>
                <w:rFonts w:cs="Arial"/>
                <w:color w:val="000000"/>
                <w:szCs w:val="20"/>
              </w:rPr>
              <w:t xml:space="preserve">,00 </w:t>
            </w:r>
          </w:p>
        </w:tc>
      </w:tr>
    </w:tbl>
    <w:p w14:paraId="50C04B55" w14:textId="45A0FAB5" w:rsidR="005577DA" w:rsidRPr="0079075D" w:rsidRDefault="0079075D">
      <w:pPr>
        <w:spacing w:after="0" w:line="240" w:lineRule="auto"/>
        <w:rPr>
          <w:rFonts w:eastAsia="SimSun" w:cs="Arial"/>
          <w:bCs/>
          <w:sz w:val="16"/>
          <w:szCs w:val="16"/>
        </w:rPr>
        <w:sectPr w:rsidR="005577DA" w:rsidRPr="0079075D" w:rsidSect="00414878">
          <w:headerReference w:type="default" r:id="rId20"/>
          <w:footerReference w:type="default" r:id="rId21"/>
          <w:pgSz w:w="12240" w:h="15840" w:code="1"/>
          <w:pgMar w:top="714" w:right="1134" w:bottom="1616" w:left="1134" w:header="709" w:footer="618" w:gutter="0"/>
          <w:cols w:space="708"/>
          <w:docGrid w:linePitch="360"/>
        </w:sectPr>
      </w:pPr>
      <w:r w:rsidRPr="0079075D">
        <w:rPr>
          <w:rFonts w:eastAsia="SimSun" w:cs="Arial"/>
          <w:bCs/>
          <w:sz w:val="16"/>
          <w:szCs w:val="16"/>
        </w:rPr>
        <w:t>Presupuesto Gestión Documental - INCI 2025</w:t>
      </w:r>
    </w:p>
    <w:p w14:paraId="2F10FAFE" w14:textId="0CC23290" w:rsidR="00CF1987" w:rsidRPr="00B55F7E" w:rsidRDefault="00BC05F3" w:rsidP="007B3C84">
      <w:pPr>
        <w:pStyle w:val="Ttulo2"/>
        <w:numPr>
          <w:ilvl w:val="1"/>
          <w:numId w:val="5"/>
        </w:numPr>
        <w:jc w:val="both"/>
        <w:rPr>
          <w:rFonts w:ascii="Arial" w:hAnsi="Arial" w:cs="Arial"/>
          <w:bCs/>
          <w:color w:val="000000"/>
          <w:sz w:val="24"/>
          <w:szCs w:val="24"/>
        </w:rPr>
      </w:pPr>
      <w:bookmarkStart w:id="82" w:name="_Toc141274801"/>
      <w:r w:rsidRPr="00B55F7E">
        <w:rPr>
          <w:rFonts w:ascii="Arial" w:hAnsi="Arial" w:cs="Arial"/>
          <w:bCs/>
          <w:color w:val="000000"/>
          <w:sz w:val="24"/>
          <w:szCs w:val="24"/>
        </w:rPr>
        <w:lastRenderedPageBreak/>
        <w:t xml:space="preserve">Referentes Normativos </w:t>
      </w:r>
      <w:r>
        <w:rPr>
          <w:rFonts w:ascii="Arial" w:hAnsi="Arial" w:cs="Arial"/>
          <w:bCs/>
          <w:color w:val="000000"/>
          <w:sz w:val="24"/>
          <w:szCs w:val="24"/>
        </w:rPr>
        <w:t>d</w:t>
      </w:r>
      <w:r w:rsidRPr="00B55F7E">
        <w:rPr>
          <w:rFonts w:ascii="Arial" w:hAnsi="Arial" w:cs="Arial"/>
          <w:bCs/>
          <w:color w:val="000000"/>
          <w:sz w:val="24"/>
          <w:szCs w:val="24"/>
        </w:rPr>
        <w:t>el Proceso</w:t>
      </w:r>
      <w:bookmarkEnd w:id="82"/>
    </w:p>
    <w:p w14:paraId="3979B632" w14:textId="77777777" w:rsidR="00A22E25" w:rsidRPr="00B55F7E" w:rsidRDefault="00A22E25" w:rsidP="00B65A2B">
      <w:pPr>
        <w:spacing w:after="0" w:line="240" w:lineRule="auto"/>
        <w:rPr>
          <w:rFonts w:cs="Arial"/>
          <w:szCs w:val="24"/>
        </w:rPr>
      </w:pPr>
    </w:p>
    <w:tbl>
      <w:tblPr>
        <w:tblStyle w:val="Tabladelista3-nfasis1"/>
        <w:tblW w:w="46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FERENTES NORMATIVOS"/>
        <w:tblDescription w:val="LISTADO DE NORMATIVIDAD RELACIONADA CON EL PROCESO DE GESTIÓN DOCUMENTAL"/>
      </w:tblPr>
      <w:tblGrid>
        <w:gridCol w:w="2279"/>
        <w:gridCol w:w="7039"/>
      </w:tblGrid>
      <w:tr w:rsidR="00921204" w:rsidRPr="00E723ED" w14:paraId="73DED025" w14:textId="77777777" w:rsidTr="001F7106">
        <w:trPr>
          <w:cnfStyle w:val="100000000000" w:firstRow="1" w:lastRow="0" w:firstColumn="0" w:lastColumn="0" w:oddVBand="0" w:evenVBand="0" w:oddHBand="0" w:evenHBand="0" w:firstRowFirstColumn="0" w:firstRowLastColumn="0" w:lastRowFirstColumn="0" w:lastRowLastColumn="0"/>
          <w:trHeight w:val="150"/>
          <w:tblHeader/>
        </w:trPr>
        <w:tc>
          <w:tcPr>
            <w:cnfStyle w:val="001000000100" w:firstRow="0" w:lastRow="0" w:firstColumn="1" w:lastColumn="0" w:oddVBand="0" w:evenVBand="0" w:oddHBand="0" w:evenHBand="0" w:firstRowFirstColumn="1" w:firstRowLastColumn="0" w:lastRowFirstColumn="0" w:lastRowLastColumn="0"/>
            <w:tcW w:w="1223" w:type="pct"/>
            <w:tcBorders>
              <w:top w:val="single" w:sz="4" w:space="0" w:color="4472C4"/>
              <w:left w:val="single" w:sz="4" w:space="0" w:color="4472C4"/>
              <w:bottom w:val="single" w:sz="4" w:space="0" w:color="4472C4"/>
              <w:right w:val="single" w:sz="4" w:space="0" w:color="FFFFFF" w:themeColor="background1"/>
            </w:tcBorders>
            <w:shd w:val="clear" w:color="auto" w:fill="4472C4"/>
            <w:noWrap/>
            <w:vAlign w:val="center"/>
          </w:tcPr>
          <w:p w14:paraId="0D4F606D" w14:textId="59592B1A" w:rsidR="00921204" w:rsidRPr="00E723ED" w:rsidRDefault="001F7106" w:rsidP="00A11F3F">
            <w:pPr>
              <w:ind w:left="283"/>
              <w:jc w:val="center"/>
              <w:rPr>
                <w:rFonts w:cs="Arial"/>
                <w:bCs w:val="0"/>
                <w:sz w:val="22"/>
                <w:szCs w:val="22"/>
              </w:rPr>
            </w:pPr>
            <w:r w:rsidRPr="00E723ED">
              <w:rPr>
                <w:rFonts w:cs="Arial"/>
                <w:bCs w:val="0"/>
                <w:sz w:val="22"/>
                <w:szCs w:val="22"/>
                <w:lang w:val="es-ES"/>
              </w:rPr>
              <w:t>Norma</w:t>
            </w:r>
          </w:p>
        </w:tc>
        <w:tc>
          <w:tcPr>
            <w:tcW w:w="3777" w:type="pct"/>
            <w:tcBorders>
              <w:top w:val="single" w:sz="4" w:space="0" w:color="4472C4"/>
              <w:left w:val="single" w:sz="4" w:space="0" w:color="FFFFFF" w:themeColor="background1"/>
              <w:bottom w:val="single" w:sz="4" w:space="0" w:color="4472C4"/>
              <w:right w:val="single" w:sz="4" w:space="0" w:color="4472C4"/>
            </w:tcBorders>
            <w:shd w:val="clear" w:color="auto" w:fill="4472C4"/>
            <w:vAlign w:val="center"/>
          </w:tcPr>
          <w:p w14:paraId="3932FB48" w14:textId="010EBCBE" w:rsidR="00921204" w:rsidRPr="00E723ED" w:rsidRDefault="001F7106" w:rsidP="00A11F3F">
            <w:pPr>
              <w:ind w:left="283"/>
              <w:jc w:val="center"/>
              <w:cnfStyle w:val="100000000000" w:firstRow="1" w:lastRow="0" w:firstColumn="0" w:lastColumn="0" w:oddVBand="0" w:evenVBand="0" w:oddHBand="0" w:evenHBand="0" w:firstRowFirstColumn="0" w:firstRowLastColumn="0" w:lastRowFirstColumn="0" w:lastRowLastColumn="0"/>
              <w:rPr>
                <w:rFonts w:cs="Arial"/>
                <w:bCs w:val="0"/>
                <w:sz w:val="22"/>
                <w:szCs w:val="22"/>
              </w:rPr>
            </w:pPr>
            <w:r w:rsidRPr="00E723ED">
              <w:rPr>
                <w:rFonts w:cs="Arial"/>
                <w:bCs w:val="0"/>
                <w:sz w:val="22"/>
                <w:szCs w:val="22"/>
                <w:lang w:val="es-ES"/>
              </w:rPr>
              <w:t>Titulo</w:t>
            </w:r>
          </w:p>
        </w:tc>
      </w:tr>
      <w:tr w:rsidR="00921204" w:rsidRPr="00E723ED" w14:paraId="0D37AAE1" w14:textId="77777777" w:rsidTr="00A11F3F">
        <w:trPr>
          <w:cnfStyle w:val="000000100000" w:firstRow="0" w:lastRow="0" w:firstColumn="0" w:lastColumn="0" w:oddVBand="0" w:evenVBand="0" w:oddHBand="1" w:evenHBand="0" w:firstRowFirstColumn="0" w:firstRowLastColumn="0" w:lastRowFirstColumn="0" w:lastRowLastColumn="0"/>
          <w:trHeight w:val="517"/>
        </w:trPr>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4472C4"/>
              <w:left w:val="single" w:sz="4" w:space="0" w:color="4472C4"/>
              <w:bottom w:val="single" w:sz="4" w:space="0" w:color="4472C4"/>
              <w:right w:val="single" w:sz="4" w:space="0" w:color="4472C4"/>
            </w:tcBorders>
            <w:noWrap/>
            <w:vAlign w:val="center"/>
          </w:tcPr>
          <w:p w14:paraId="45E41739" w14:textId="77777777" w:rsidR="00921204" w:rsidRPr="00E723ED" w:rsidRDefault="00921204" w:rsidP="00A11F3F">
            <w:pPr>
              <w:jc w:val="both"/>
              <w:rPr>
                <w:rFonts w:cs="Arial"/>
                <w:b w:val="0"/>
                <w:bCs w:val="0"/>
                <w:sz w:val="22"/>
                <w:szCs w:val="22"/>
              </w:rPr>
            </w:pPr>
            <w:r w:rsidRPr="00E723ED">
              <w:rPr>
                <w:rFonts w:cs="Arial"/>
                <w:b w:val="0"/>
                <w:bCs w:val="0"/>
                <w:sz w:val="22"/>
                <w:szCs w:val="22"/>
              </w:rPr>
              <w:t>Decreto 1006 de 2004</w:t>
            </w:r>
          </w:p>
        </w:tc>
        <w:tc>
          <w:tcPr>
            <w:tcW w:w="3777" w:type="pct"/>
            <w:tcBorders>
              <w:top w:val="single" w:sz="4" w:space="0" w:color="4472C4"/>
              <w:left w:val="single" w:sz="4" w:space="0" w:color="4472C4"/>
              <w:bottom w:val="single" w:sz="4" w:space="0" w:color="4472C4"/>
              <w:right w:val="single" w:sz="4" w:space="0" w:color="4472C4"/>
            </w:tcBorders>
            <w:vAlign w:val="center"/>
          </w:tcPr>
          <w:p w14:paraId="5A5BC23E" w14:textId="7B7B4532" w:rsidR="00921204" w:rsidRPr="00E723ED" w:rsidRDefault="00921204" w:rsidP="00A11F3F">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 xml:space="preserve">Por el cual se modifica la estructura del </w:t>
            </w:r>
            <w:r w:rsidR="008863C8" w:rsidRPr="00E723ED">
              <w:rPr>
                <w:rFonts w:cs="Arial"/>
                <w:sz w:val="22"/>
                <w:szCs w:val="22"/>
              </w:rPr>
              <w:t>I</w:t>
            </w:r>
            <w:r w:rsidRPr="00E723ED">
              <w:rPr>
                <w:rFonts w:cs="Arial"/>
                <w:sz w:val="22"/>
                <w:szCs w:val="22"/>
              </w:rPr>
              <w:t xml:space="preserve">nstituto </w:t>
            </w:r>
            <w:r w:rsidR="008863C8" w:rsidRPr="00E723ED">
              <w:rPr>
                <w:rFonts w:cs="Arial"/>
                <w:sz w:val="22"/>
                <w:szCs w:val="22"/>
              </w:rPr>
              <w:t>N</w:t>
            </w:r>
            <w:r w:rsidRPr="00E723ED">
              <w:rPr>
                <w:rFonts w:cs="Arial"/>
                <w:sz w:val="22"/>
                <w:szCs w:val="22"/>
              </w:rPr>
              <w:t xml:space="preserve">acional para </w:t>
            </w:r>
            <w:r w:rsidR="008863C8" w:rsidRPr="00E723ED">
              <w:rPr>
                <w:rFonts w:cs="Arial"/>
                <w:sz w:val="22"/>
                <w:szCs w:val="22"/>
              </w:rPr>
              <w:t>C</w:t>
            </w:r>
            <w:r w:rsidRPr="00E723ED">
              <w:rPr>
                <w:rFonts w:cs="Arial"/>
                <w:sz w:val="22"/>
                <w:szCs w:val="22"/>
              </w:rPr>
              <w:t>iegos</w:t>
            </w:r>
            <w:r w:rsidR="00D55D74" w:rsidRPr="00E723ED">
              <w:rPr>
                <w:rFonts w:cs="Arial"/>
                <w:sz w:val="22"/>
                <w:szCs w:val="22"/>
              </w:rPr>
              <w:t>-</w:t>
            </w:r>
            <w:r w:rsidRPr="00E723ED">
              <w:rPr>
                <w:rFonts w:cs="Arial"/>
                <w:sz w:val="22"/>
                <w:szCs w:val="22"/>
              </w:rPr>
              <w:t>INCI, y se dictan otras disposiciones.</w:t>
            </w:r>
          </w:p>
        </w:tc>
      </w:tr>
      <w:tr w:rsidR="00921204" w:rsidRPr="00E723ED" w14:paraId="156B4D48" w14:textId="77777777" w:rsidTr="00A11F3F">
        <w:trPr>
          <w:trHeight w:val="957"/>
        </w:trPr>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4472C4"/>
              <w:left w:val="single" w:sz="4" w:space="0" w:color="4472C4"/>
              <w:bottom w:val="single" w:sz="4" w:space="0" w:color="4472C4"/>
              <w:right w:val="single" w:sz="4" w:space="0" w:color="4472C4"/>
            </w:tcBorders>
            <w:noWrap/>
            <w:vAlign w:val="center"/>
          </w:tcPr>
          <w:p w14:paraId="2BA331DC" w14:textId="77777777" w:rsidR="00921204" w:rsidRPr="00E723ED" w:rsidRDefault="00921204" w:rsidP="00A11F3F">
            <w:pPr>
              <w:jc w:val="both"/>
              <w:rPr>
                <w:rFonts w:cs="Arial"/>
                <w:b w:val="0"/>
                <w:bCs w:val="0"/>
                <w:sz w:val="22"/>
                <w:szCs w:val="22"/>
              </w:rPr>
            </w:pPr>
            <w:r w:rsidRPr="00E723ED">
              <w:rPr>
                <w:rFonts w:cs="Arial"/>
                <w:b w:val="0"/>
                <w:bCs w:val="0"/>
                <w:sz w:val="22"/>
                <w:szCs w:val="22"/>
              </w:rPr>
              <w:t>Circular 20131000000294 de 2013.</w:t>
            </w:r>
          </w:p>
        </w:tc>
        <w:tc>
          <w:tcPr>
            <w:tcW w:w="3777" w:type="pct"/>
            <w:tcBorders>
              <w:top w:val="single" w:sz="4" w:space="0" w:color="4472C4"/>
              <w:left w:val="single" w:sz="4" w:space="0" w:color="4472C4"/>
              <w:bottom w:val="single" w:sz="4" w:space="0" w:color="4472C4"/>
              <w:right w:val="single" w:sz="4" w:space="0" w:color="4472C4"/>
            </w:tcBorders>
            <w:vAlign w:val="center"/>
          </w:tcPr>
          <w:p w14:paraId="2EBCA0A3" w14:textId="11834F25" w:rsidR="00921204" w:rsidRPr="00E723ED" w:rsidRDefault="00921204" w:rsidP="00A11F3F">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 xml:space="preserve">Políticas y lineamientos </w:t>
            </w:r>
            <w:r w:rsidR="00981642" w:rsidRPr="00E723ED">
              <w:rPr>
                <w:rFonts w:cs="Arial"/>
                <w:sz w:val="22"/>
                <w:szCs w:val="22"/>
              </w:rPr>
              <w:t>cero papeles</w:t>
            </w:r>
            <w:r w:rsidRPr="00E723ED">
              <w:rPr>
                <w:rFonts w:cs="Arial"/>
                <w:sz w:val="22"/>
                <w:szCs w:val="22"/>
              </w:rPr>
              <w:t>.</w:t>
            </w:r>
          </w:p>
        </w:tc>
      </w:tr>
      <w:tr w:rsidR="00921204" w:rsidRPr="00E723ED" w14:paraId="53C7691F"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4472C4"/>
              <w:left w:val="single" w:sz="4" w:space="0" w:color="4472C4"/>
              <w:bottom w:val="single" w:sz="4" w:space="0" w:color="4472C4"/>
              <w:right w:val="single" w:sz="4" w:space="0" w:color="4472C4"/>
            </w:tcBorders>
            <w:noWrap/>
            <w:vAlign w:val="center"/>
          </w:tcPr>
          <w:p w14:paraId="5080823F" w14:textId="77777777" w:rsidR="00921204" w:rsidRPr="00E723ED" w:rsidRDefault="00921204" w:rsidP="00A11F3F">
            <w:pPr>
              <w:jc w:val="both"/>
              <w:rPr>
                <w:rFonts w:cs="Arial"/>
                <w:b w:val="0"/>
                <w:bCs w:val="0"/>
                <w:sz w:val="22"/>
                <w:szCs w:val="22"/>
              </w:rPr>
            </w:pPr>
            <w:r w:rsidRPr="00E723ED">
              <w:rPr>
                <w:rFonts w:cs="Arial"/>
                <w:b w:val="0"/>
                <w:bCs w:val="0"/>
                <w:sz w:val="22"/>
                <w:szCs w:val="22"/>
              </w:rPr>
              <w:t>Circular Orfeo No. 20151130000264 del 15 de abril de 2015</w:t>
            </w:r>
          </w:p>
        </w:tc>
        <w:tc>
          <w:tcPr>
            <w:tcW w:w="3777" w:type="pct"/>
            <w:tcBorders>
              <w:top w:val="single" w:sz="4" w:space="0" w:color="4472C4"/>
              <w:left w:val="single" w:sz="4" w:space="0" w:color="4472C4"/>
              <w:bottom w:val="single" w:sz="4" w:space="0" w:color="4472C4"/>
              <w:right w:val="single" w:sz="4" w:space="0" w:color="4472C4"/>
            </w:tcBorders>
            <w:vAlign w:val="center"/>
          </w:tcPr>
          <w:p w14:paraId="6D11827A" w14:textId="0C524586" w:rsidR="00921204" w:rsidRPr="00E723ED" w:rsidRDefault="00921204" w:rsidP="00A11F3F">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E723ED">
              <w:rPr>
                <w:rFonts w:cs="Arial"/>
                <w:sz w:val="22"/>
                <w:szCs w:val="22"/>
              </w:rPr>
              <w:t>Políticas y lineamientos uso ORFEO</w:t>
            </w:r>
          </w:p>
        </w:tc>
      </w:tr>
      <w:tr w:rsidR="00921204" w:rsidRPr="00E723ED" w14:paraId="556F437B" w14:textId="77777777" w:rsidTr="001F7106">
        <w:tc>
          <w:tcPr>
            <w:cnfStyle w:val="001000000000" w:firstRow="0" w:lastRow="0" w:firstColumn="1" w:lastColumn="0" w:oddVBand="0" w:evenVBand="0" w:oddHBand="0" w:evenHBand="0" w:firstRowFirstColumn="0" w:firstRowLastColumn="0" w:lastRowFirstColumn="0" w:lastRowLastColumn="0"/>
            <w:tcW w:w="1223" w:type="pct"/>
            <w:tcBorders>
              <w:top w:val="single" w:sz="4" w:space="0" w:color="4472C4"/>
              <w:left w:val="single" w:sz="4" w:space="0" w:color="4472C4"/>
              <w:bottom w:val="single" w:sz="4" w:space="0" w:color="4472C4"/>
              <w:right w:val="single" w:sz="4" w:space="0" w:color="4472C4"/>
            </w:tcBorders>
            <w:noWrap/>
            <w:vAlign w:val="center"/>
          </w:tcPr>
          <w:p w14:paraId="2418AC32" w14:textId="77777777" w:rsidR="00921204" w:rsidRPr="00E723ED" w:rsidRDefault="00921204" w:rsidP="00A11F3F">
            <w:pPr>
              <w:jc w:val="both"/>
              <w:rPr>
                <w:rFonts w:cs="Arial"/>
                <w:b w:val="0"/>
                <w:bCs w:val="0"/>
                <w:sz w:val="22"/>
                <w:szCs w:val="22"/>
              </w:rPr>
            </w:pPr>
            <w:r w:rsidRPr="00E723ED">
              <w:rPr>
                <w:rFonts w:cs="Arial"/>
                <w:b w:val="0"/>
                <w:bCs w:val="0"/>
                <w:sz w:val="22"/>
                <w:szCs w:val="22"/>
              </w:rPr>
              <w:t>Resolución No. 20151000001753 del 30 de junio de 2015.</w:t>
            </w:r>
          </w:p>
        </w:tc>
        <w:tc>
          <w:tcPr>
            <w:tcW w:w="3777" w:type="pct"/>
            <w:tcBorders>
              <w:top w:val="single" w:sz="4" w:space="0" w:color="4472C4"/>
              <w:left w:val="single" w:sz="4" w:space="0" w:color="4472C4"/>
              <w:bottom w:val="single" w:sz="4" w:space="0" w:color="4472C4"/>
              <w:right w:val="single" w:sz="4" w:space="0" w:color="4472C4"/>
            </w:tcBorders>
            <w:vAlign w:val="center"/>
          </w:tcPr>
          <w:p w14:paraId="6192BD26" w14:textId="4B41CDEA" w:rsidR="00921204" w:rsidRPr="00E723ED" w:rsidRDefault="00921204" w:rsidP="00A11F3F">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E723ED">
              <w:rPr>
                <w:rFonts w:cs="Arial"/>
                <w:sz w:val="22"/>
                <w:szCs w:val="22"/>
              </w:rPr>
              <w:t>Por la cual se reglamentan los procedimientos para la elaboración, actualización y publicación de los instrumentos definidos en la Ley Estatutaria 1712 de 2014 para el manejo de la información pública en el INCI.</w:t>
            </w:r>
          </w:p>
        </w:tc>
      </w:tr>
    </w:tbl>
    <w:p w14:paraId="287C9602" w14:textId="77777777" w:rsidR="00B317AD" w:rsidRPr="00B55F7E" w:rsidRDefault="00B317AD" w:rsidP="00BC05F3"/>
    <w:tbl>
      <w:tblPr>
        <w:tblStyle w:val="Tabladelista3-nfasis1"/>
        <w:tblW w:w="469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Caption w:val="REFERENTES NORMATIVOS"/>
        <w:tblDescription w:val="LISTADO DE LA NORMATIVIDAD RELACIONADA CON EL PROCESO DE GESTIÓN DOCUMENTAL Y EL PGD"/>
      </w:tblPr>
      <w:tblGrid>
        <w:gridCol w:w="2330"/>
        <w:gridCol w:w="7020"/>
      </w:tblGrid>
      <w:tr w:rsidR="00921204" w:rsidRPr="00E723ED" w14:paraId="1DD33F78" w14:textId="77777777" w:rsidTr="001F7106">
        <w:trPr>
          <w:cnfStyle w:val="100000000000" w:firstRow="1" w:lastRow="0" w:firstColumn="0" w:lastColumn="0" w:oddVBand="0" w:evenVBand="0" w:oddHBand="0" w:evenHBand="0" w:firstRowFirstColumn="0" w:firstRowLastColumn="0" w:lastRowFirstColumn="0" w:lastRowLastColumn="0"/>
          <w:trHeight w:val="245"/>
          <w:tblHeader/>
        </w:trPr>
        <w:tc>
          <w:tcPr>
            <w:cnfStyle w:val="001000000100" w:firstRow="0" w:lastRow="0" w:firstColumn="1" w:lastColumn="0" w:oddVBand="0" w:evenVBand="0" w:oddHBand="0" w:evenHBand="0" w:firstRowFirstColumn="1" w:firstRowLastColumn="0" w:lastRowFirstColumn="0" w:lastRowLastColumn="0"/>
            <w:tcW w:w="1246" w:type="pct"/>
            <w:tcBorders>
              <w:top w:val="single" w:sz="4" w:space="0" w:color="4472C4"/>
              <w:left w:val="single" w:sz="4" w:space="0" w:color="4472C4"/>
              <w:bottom w:val="single" w:sz="4" w:space="0" w:color="4472C4"/>
              <w:right w:val="single" w:sz="4" w:space="0" w:color="FFFFFF" w:themeColor="background1"/>
            </w:tcBorders>
            <w:shd w:val="clear" w:color="auto" w:fill="4472C4"/>
            <w:noWrap/>
          </w:tcPr>
          <w:p w14:paraId="4E9399C6" w14:textId="2FA17490" w:rsidR="00921204" w:rsidRPr="00E723ED" w:rsidRDefault="001F7106" w:rsidP="009B3E17">
            <w:pPr>
              <w:ind w:left="283"/>
              <w:jc w:val="center"/>
              <w:rPr>
                <w:rFonts w:cs="Arial"/>
                <w:bCs w:val="0"/>
                <w:sz w:val="22"/>
                <w:szCs w:val="22"/>
              </w:rPr>
            </w:pPr>
            <w:r w:rsidRPr="00E723ED">
              <w:rPr>
                <w:rFonts w:cs="Arial"/>
                <w:bCs w:val="0"/>
                <w:sz w:val="22"/>
                <w:szCs w:val="22"/>
                <w:lang w:val="es-ES"/>
              </w:rPr>
              <w:t>Norma</w:t>
            </w:r>
          </w:p>
        </w:tc>
        <w:tc>
          <w:tcPr>
            <w:tcW w:w="3754" w:type="pct"/>
            <w:tcBorders>
              <w:top w:val="single" w:sz="4" w:space="0" w:color="4472C4"/>
              <w:left w:val="single" w:sz="4" w:space="0" w:color="FFFFFF" w:themeColor="background1"/>
              <w:bottom w:val="single" w:sz="4" w:space="0" w:color="4472C4"/>
              <w:right w:val="single" w:sz="4" w:space="0" w:color="4472C4"/>
            </w:tcBorders>
            <w:shd w:val="clear" w:color="auto" w:fill="4472C4"/>
            <w:vAlign w:val="center"/>
          </w:tcPr>
          <w:p w14:paraId="0F7F32F9" w14:textId="357F08CB" w:rsidR="00921204" w:rsidRPr="00E723ED" w:rsidRDefault="001F7106" w:rsidP="009B3E17">
            <w:pPr>
              <w:ind w:left="283"/>
              <w:jc w:val="center"/>
              <w:cnfStyle w:val="100000000000" w:firstRow="1" w:lastRow="0" w:firstColumn="0" w:lastColumn="0" w:oddVBand="0" w:evenVBand="0" w:oddHBand="0" w:evenHBand="0" w:firstRowFirstColumn="0" w:firstRowLastColumn="0" w:lastRowFirstColumn="0" w:lastRowLastColumn="0"/>
              <w:rPr>
                <w:rFonts w:cs="Arial"/>
                <w:bCs w:val="0"/>
                <w:sz w:val="22"/>
                <w:szCs w:val="22"/>
              </w:rPr>
            </w:pPr>
            <w:r w:rsidRPr="00E723ED">
              <w:rPr>
                <w:rFonts w:cs="Arial"/>
                <w:bCs w:val="0"/>
                <w:sz w:val="22"/>
                <w:szCs w:val="22"/>
                <w:lang w:val="es-ES"/>
              </w:rPr>
              <w:t>Titulo</w:t>
            </w:r>
          </w:p>
        </w:tc>
      </w:tr>
      <w:tr w:rsidR="0079445C" w:rsidRPr="00E723ED" w14:paraId="3E987EC2"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7D3BBDC" w14:textId="46DAD588" w:rsidR="0079445C" w:rsidRPr="00924BE4" w:rsidRDefault="00430255" w:rsidP="009B3E17">
            <w:pPr>
              <w:jc w:val="center"/>
              <w:rPr>
                <w:rFonts w:cs="Arial"/>
                <w:b w:val="0"/>
                <w:bCs w:val="0"/>
                <w:sz w:val="22"/>
                <w:szCs w:val="22"/>
              </w:rPr>
            </w:pPr>
            <w:r w:rsidRPr="00924BE4">
              <w:rPr>
                <w:rFonts w:cs="Arial"/>
                <w:b w:val="0"/>
                <w:bCs w:val="0"/>
                <w:sz w:val="22"/>
                <w:szCs w:val="22"/>
              </w:rPr>
              <w:t>Ley 489 de 1998</w:t>
            </w:r>
          </w:p>
        </w:tc>
        <w:tc>
          <w:tcPr>
            <w:tcW w:w="3754" w:type="pct"/>
            <w:tcBorders>
              <w:top w:val="single" w:sz="4" w:space="0" w:color="4472C4"/>
              <w:left w:val="single" w:sz="4" w:space="0" w:color="4472C4"/>
              <w:bottom w:val="single" w:sz="4" w:space="0" w:color="4472C4"/>
              <w:right w:val="single" w:sz="4" w:space="0" w:color="4472C4"/>
            </w:tcBorders>
          </w:tcPr>
          <w:p w14:paraId="60DAA27D" w14:textId="5A81829F" w:rsidR="0079445C" w:rsidRPr="00924BE4" w:rsidRDefault="00374C9C" w:rsidP="00430255">
            <w:pPr>
              <w:jc w:val="both"/>
              <w:cnfStyle w:val="000000100000" w:firstRow="0" w:lastRow="0" w:firstColumn="0" w:lastColumn="0" w:oddVBand="0" w:evenVBand="0" w:oddHBand="1" w:evenHBand="0" w:firstRowFirstColumn="0" w:firstRowLastColumn="0" w:lastRowFirstColumn="0" w:lastRowLastColumn="0"/>
              <w:rPr>
                <w:rFonts w:cs="Arial"/>
                <w:sz w:val="22"/>
                <w:szCs w:val="22"/>
              </w:rPr>
            </w:pPr>
            <w:r w:rsidRPr="00924BE4">
              <w:rPr>
                <w:rFonts w:cs="Arial"/>
                <w:i/>
                <w:iCs/>
                <w:sz w:val="22"/>
                <w:szCs w:val="22"/>
              </w:rPr>
              <w:t>Normas sobre la organización y funcionamiento de las entidades del orden nacional, se expiden las disposiciones, principios y reglas generales para el ejercicio de las atribuciones previstas en los numerales 15 y 16 del artículo 189 de la Constitución Política y se dictan otras disposiciones.</w:t>
            </w:r>
          </w:p>
        </w:tc>
      </w:tr>
      <w:tr w:rsidR="002F2757" w:rsidRPr="00E723ED" w14:paraId="3E34E0EF"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69919DB" w14:textId="03B19B92" w:rsidR="002F2757" w:rsidRPr="00924BE4" w:rsidRDefault="00430255" w:rsidP="009B3E17">
            <w:pPr>
              <w:jc w:val="center"/>
              <w:rPr>
                <w:rFonts w:cs="Arial"/>
                <w:b w:val="0"/>
                <w:bCs w:val="0"/>
                <w:sz w:val="22"/>
                <w:szCs w:val="22"/>
              </w:rPr>
            </w:pPr>
            <w:r w:rsidRPr="00924BE4">
              <w:rPr>
                <w:rFonts w:cs="Arial"/>
                <w:b w:val="0"/>
                <w:bCs w:val="0"/>
                <w:sz w:val="22"/>
                <w:szCs w:val="22"/>
              </w:rPr>
              <w:t>Ley 527 de 1999</w:t>
            </w:r>
          </w:p>
        </w:tc>
        <w:tc>
          <w:tcPr>
            <w:tcW w:w="3754" w:type="pct"/>
            <w:tcBorders>
              <w:top w:val="single" w:sz="4" w:space="0" w:color="4472C4"/>
              <w:left w:val="single" w:sz="4" w:space="0" w:color="4472C4"/>
              <w:bottom w:val="single" w:sz="4" w:space="0" w:color="4472C4"/>
              <w:right w:val="single" w:sz="4" w:space="0" w:color="4472C4"/>
            </w:tcBorders>
          </w:tcPr>
          <w:p w14:paraId="5A81BCCD" w14:textId="61B1895A" w:rsidR="002F2757" w:rsidRPr="00924BE4" w:rsidRDefault="00374C9C" w:rsidP="00430255">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924BE4">
              <w:rPr>
                <w:rFonts w:cs="Arial"/>
                <w:i/>
                <w:iCs/>
                <w:sz w:val="22"/>
                <w:szCs w:val="22"/>
              </w:rPr>
              <w:t>Define y reglamenta el acceso y uso de los mensajes de datos, del comercio electrónico y de las firmas digitales, y se establecen las entidades de certificación y se dictan otras disposiciones.</w:t>
            </w:r>
          </w:p>
        </w:tc>
      </w:tr>
      <w:tr w:rsidR="00430255" w:rsidRPr="00E723ED" w14:paraId="5FB02613"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DB2E70A" w14:textId="1DC9F563" w:rsidR="00430255" w:rsidRPr="00E723ED" w:rsidRDefault="00374C9C" w:rsidP="009B3E17">
            <w:pPr>
              <w:jc w:val="center"/>
              <w:rPr>
                <w:rFonts w:cs="Arial"/>
                <w:sz w:val="22"/>
                <w:szCs w:val="22"/>
              </w:rPr>
            </w:pPr>
            <w:r w:rsidRPr="00E723ED">
              <w:rPr>
                <w:rFonts w:cs="Arial"/>
                <w:b w:val="0"/>
                <w:bCs w:val="0"/>
                <w:sz w:val="22"/>
                <w:szCs w:val="22"/>
              </w:rPr>
              <w:t>Ley 594 de 2000</w:t>
            </w:r>
          </w:p>
        </w:tc>
        <w:tc>
          <w:tcPr>
            <w:tcW w:w="3754" w:type="pct"/>
            <w:tcBorders>
              <w:top w:val="single" w:sz="4" w:space="0" w:color="4472C4"/>
              <w:left w:val="single" w:sz="4" w:space="0" w:color="4472C4"/>
              <w:bottom w:val="single" w:sz="4" w:space="0" w:color="4472C4"/>
              <w:right w:val="single" w:sz="4" w:space="0" w:color="4472C4"/>
            </w:tcBorders>
          </w:tcPr>
          <w:p w14:paraId="4356455F" w14:textId="5C2B9271" w:rsidR="00430255" w:rsidRPr="00924BE4" w:rsidRDefault="00374C9C" w:rsidP="009B3E17">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924BE4">
              <w:rPr>
                <w:rFonts w:cs="Arial"/>
                <w:i/>
                <w:iCs/>
                <w:sz w:val="22"/>
                <w:szCs w:val="22"/>
              </w:rPr>
              <w:t>Por medio de la cual se dicta la Ley General de Archivos y se dictan otras disposiciones</w:t>
            </w:r>
            <w:r w:rsidR="00924BE4" w:rsidRPr="00924BE4">
              <w:rPr>
                <w:rFonts w:cs="Arial"/>
                <w:i/>
                <w:iCs/>
                <w:sz w:val="22"/>
                <w:szCs w:val="22"/>
              </w:rPr>
              <w:t>.</w:t>
            </w:r>
          </w:p>
        </w:tc>
      </w:tr>
      <w:tr w:rsidR="00374C9C" w:rsidRPr="00E723ED" w14:paraId="66833D9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51C7211" w14:textId="1FDBABCA" w:rsidR="00374C9C" w:rsidRPr="00924BE4" w:rsidRDefault="00374C9C" w:rsidP="009B3E17">
            <w:pPr>
              <w:jc w:val="center"/>
              <w:rPr>
                <w:rFonts w:cs="Arial"/>
                <w:b w:val="0"/>
                <w:bCs w:val="0"/>
                <w:sz w:val="22"/>
                <w:szCs w:val="22"/>
              </w:rPr>
            </w:pPr>
            <w:r w:rsidRPr="00924BE4">
              <w:rPr>
                <w:rFonts w:cs="Arial"/>
                <w:b w:val="0"/>
                <w:bCs w:val="0"/>
                <w:sz w:val="22"/>
                <w:szCs w:val="22"/>
              </w:rPr>
              <w:lastRenderedPageBreak/>
              <w:t>Ley 962 de 2005</w:t>
            </w:r>
          </w:p>
        </w:tc>
        <w:tc>
          <w:tcPr>
            <w:tcW w:w="3754" w:type="pct"/>
            <w:tcBorders>
              <w:top w:val="single" w:sz="4" w:space="0" w:color="4472C4"/>
              <w:left w:val="single" w:sz="4" w:space="0" w:color="4472C4"/>
              <w:bottom w:val="single" w:sz="4" w:space="0" w:color="4472C4"/>
              <w:right w:val="single" w:sz="4" w:space="0" w:color="4472C4"/>
            </w:tcBorders>
          </w:tcPr>
          <w:p w14:paraId="4F50B6D7" w14:textId="7BF09446" w:rsidR="00374C9C" w:rsidRPr="00924BE4" w:rsidRDefault="00374C9C"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924BE4">
              <w:rPr>
                <w:rFonts w:cs="Arial"/>
                <w:i/>
                <w:iCs/>
                <w:sz w:val="22"/>
                <w:szCs w:val="22"/>
              </w:rPr>
              <w:t>Disposiciones sobre racionalización de trámites y procedimientos administrativos de los organismos y entidades del Estado y de los particulares que ejercen funciones públicas o prestan servicios públicos.</w:t>
            </w:r>
          </w:p>
        </w:tc>
      </w:tr>
      <w:tr w:rsidR="00FF1818" w:rsidRPr="00E723ED" w14:paraId="15BC85CB"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48980EB" w14:textId="6D4B52FB" w:rsidR="00FF1818" w:rsidRPr="00924BE4" w:rsidRDefault="00FF1818" w:rsidP="009B3E17">
            <w:pPr>
              <w:jc w:val="center"/>
              <w:rPr>
                <w:rFonts w:cs="Arial"/>
                <w:b w:val="0"/>
                <w:bCs w:val="0"/>
                <w:sz w:val="22"/>
                <w:szCs w:val="22"/>
              </w:rPr>
            </w:pPr>
            <w:r w:rsidRPr="00924BE4">
              <w:rPr>
                <w:rFonts w:cs="Arial"/>
                <w:b w:val="0"/>
                <w:bCs w:val="0"/>
                <w:sz w:val="22"/>
                <w:szCs w:val="22"/>
              </w:rPr>
              <w:t>Ley 1437 de 2011</w:t>
            </w:r>
          </w:p>
        </w:tc>
        <w:tc>
          <w:tcPr>
            <w:tcW w:w="3754" w:type="pct"/>
            <w:tcBorders>
              <w:top w:val="single" w:sz="4" w:space="0" w:color="4472C4"/>
              <w:left w:val="single" w:sz="4" w:space="0" w:color="4472C4"/>
              <w:bottom w:val="single" w:sz="4" w:space="0" w:color="4472C4"/>
              <w:right w:val="single" w:sz="4" w:space="0" w:color="4472C4"/>
            </w:tcBorders>
          </w:tcPr>
          <w:p w14:paraId="0A23AD50" w14:textId="547DDAA6" w:rsidR="00FF1818" w:rsidRPr="00937020" w:rsidRDefault="00FF1818" w:rsidP="009B3E17">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937020">
              <w:rPr>
                <w:rFonts w:cs="Arial"/>
                <w:i/>
                <w:iCs/>
                <w:sz w:val="22"/>
                <w:szCs w:val="22"/>
              </w:rPr>
              <w:t>Código de Procedimiento Administrativo y de lo Contencioso Administrativo.</w:t>
            </w:r>
          </w:p>
        </w:tc>
      </w:tr>
      <w:tr w:rsidR="00784700" w:rsidRPr="00E723ED" w14:paraId="4E42D4A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5BAF810" w14:textId="0C6C351F" w:rsidR="00784700" w:rsidRPr="00924BE4" w:rsidRDefault="00784700" w:rsidP="009B3E17">
            <w:pPr>
              <w:jc w:val="center"/>
              <w:rPr>
                <w:rFonts w:cs="Arial"/>
                <w:b w:val="0"/>
                <w:bCs w:val="0"/>
                <w:sz w:val="22"/>
                <w:szCs w:val="22"/>
              </w:rPr>
            </w:pPr>
            <w:r w:rsidRPr="00924BE4">
              <w:rPr>
                <w:rFonts w:cs="Arial"/>
                <w:b w:val="0"/>
                <w:bCs w:val="0"/>
                <w:sz w:val="22"/>
                <w:szCs w:val="22"/>
              </w:rPr>
              <w:t>Ley 1474 de 2011</w:t>
            </w:r>
          </w:p>
        </w:tc>
        <w:tc>
          <w:tcPr>
            <w:tcW w:w="3754" w:type="pct"/>
            <w:tcBorders>
              <w:top w:val="single" w:sz="4" w:space="0" w:color="4472C4"/>
              <w:left w:val="single" w:sz="4" w:space="0" w:color="4472C4"/>
              <w:bottom w:val="single" w:sz="4" w:space="0" w:color="4472C4"/>
              <w:right w:val="single" w:sz="4" w:space="0" w:color="4472C4"/>
            </w:tcBorders>
          </w:tcPr>
          <w:p w14:paraId="40CB31D0" w14:textId="4C18A61A" w:rsidR="00784700" w:rsidRPr="00924BE4" w:rsidRDefault="00784700" w:rsidP="009B3E17">
            <w:pPr>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00924BE4">
              <w:rPr>
                <w:rFonts w:cs="Arial"/>
                <w:i/>
                <w:iCs/>
                <w:sz w:val="22"/>
                <w:szCs w:val="22"/>
              </w:rPr>
              <w:t>Normas orientadas a fortalecer los mecanismos de prevención, investigación y sanción de actos de corrupción y la efectividad del control de la gestión pública.</w:t>
            </w:r>
          </w:p>
        </w:tc>
      </w:tr>
      <w:tr w:rsidR="00784700" w:rsidRPr="002C302E" w14:paraId="3AE18A25"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1AF49DF" w14:textId="10F06074" w:rsidR="00784700" w:rsidRPr="002C302E" w:rsidRDefault="002C302E" w:rsidP="009B3E17">
            <w:pPr>
              <w:jc w:val="center"/>
              <w:rPr>
                <w:rFonts w:cs="Arial"/>
                <w:b w:val="0"/>
                <w:bCs w:val="0"/>
                <w:sz w:val="22"/>
                <w:szCs w:val="22"/>
              </w:rPr>
            </w:pPr>
            <w:r w:rsidRPr="002C302E">
              <w:rPr>
                <w:rFonts w:cs="Arial"/>
                <w:b w:val="0"/>
                <w:bCs w:val="0"/>
                <w:sz w:val="22"/>
                <w:szCs w:val="22"/>
              </w:rPr>
              <w:t>Ley 1581 de 2012</w:t>
            </w:r>
          </w:p>
        </w:tc>
        <w:tc>
          <w:tcPr>
            <w:tcW w:w="3754" w:type="pct"/>
            <w:tcBorders>
              <w:top w:val="single" w:sz="4" w:space="0" w:color="4472C4"/>
              <w:left w:val="single" w:sz="4" w:space="0" w:color="4472C4"/>
              <w:bottom w:val="single" w:sz="4" w:space="0" w:color="4472C4"/>
              <w:right w:val="single" w:sz="4" w:space="0" w:color="4472C4"/>
            </w:tcBorders>
          </w:tcPr>
          <w:p w14:paraId="2CB1C50F" w14:textId="1331935E" w:rsidR="00784700" w:rsidRPr="002C302E" w:rsidRDefault="002C302E" w:rsidP="009B3E17">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2C302E">
              <w:rPr>
                <w:rFonts w:cs="Arial"/>
                <w:i/>
                <w:iCs/>
                <w:sz w:val="22"/>
                <w:szCs w:val="22"/>
              </w:rPr>
              <w:t xml:space="preserve"> Disposiciones generales para la protección de datos personales.</w:t>
            </w:r>
          </w:p>
        </w:tc>
      </w:tr>
      <w:tr w:rsidR="00921204" w:rsidRPr="00E723ED" w14:paraId="2C96404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D4FACA4" w14:textId="7BE03A1A" w:rsidR="00DA7A8A" w:rsidRPr="00E723ED" w:rsidRDefault="005067B3" w:rsidP="009B3E17">
            <w:pPr>
              <w:jc w:val="center"/>
              <w:rPr>
                <w:rFonts w:cs="Arial"/>
                <w:b w:val="0"/>
                <w:bCs w:val="0"/>
                <w:sz w:val="22"/>
                <w:szCs w:val="22"/>
              </w:rPr>
            </w:pPr>
            <w:r w:rsidRPr="005067B3">
              <w:rPr>
                <w:rFonts w:cs="Arial"/>
                <w:b w:val="0"/>
                <w:bCs w:val="0"/>
                <w:sz w:val="22"/>
                <w:szCs w:val="22"/>
              </w:rPr>
              <w:t>Ley 1712 de 2014</w:t>
            </w:r>
          </w:p>
        </w:tc>
        <w:tc>
          <w:tcPr>
            <w:tcW w:w="3754" w:type="pct"/>
            <w:tcBorders>
              <w:top w:val="single" w:sz="4" w:space="0" w:color="4472C4"/>
              <w:left w:val="single" w:sz="4" w:space="0" w:color="4472C4"/>
              <w:bottom w:val="single" w:sz="4" w:space="0" w:color="4472C4"/>
              <w:right w:val="single" w:sz="4" w:space="0" w:color="4472C4"/>
            </w:tcBorders>
          </w:tcPr>
          <w:p w14:paraId="149ED677" w14:textId="0320A7DB" w:rsidR="00921204" w:rsidRPr="005067B3" w:rsidRDefault="005067B3" w:rsidP="009B3E17">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067B3">
              <w:rPr>
                <w:rFonts w:cs="Arial"/>
                <w:i/>
                <w:iCs/>
                <w:sz w:val="22"/>
                <w:szCs w:val="22"/>
              </w:rPr>
              <w:t>Ley de Transparencia y del Derecho de Acceso a la Información Pública Nacional y se dictan otras disposiciones.</w:t>
            </w:r>
          </w:p>
        </w:tc>
      </w:tr>
      <w:tr w:rsidR="00921204" w:rsidRPr="00E723ED" w14:paraId="43E613B3"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B2C2A8D" w14:textId="4A41DB34" w:rsidR="00921204" w:rsidRPr="00E723ED" w:rsidRDefault="009E499B" w:rsidP="009B3E17">
            <w:pPr>
              <w:jc w:val="center"/>
              <w:rPr>
                <w:rFonts w:cs="Arial"/>
                <w:b w:val="0"/>
                <w:bCs w:val="0"/>
                <w:sz w:val="22"/>
                <w:szCs w:val="22"/>
              </w:rPr>
            </w:pPr>
            <w:r w:rsidRPr="009E499B">
              <w:rPr>
                <w:rFonts w:cs="Arial"/>
                <w:b w:val="0"/>
                <w:bCs w:val="0"/>
                <w:sz w:val="22"/>
                <w:szCs w:val="22"/>
              </w:rPr>
              <w:t>Ley 1952 DE 2019</w:t>
            </w:r>
          </w:p>
        </w:tc>
        <w:tc>
          <w:tcPr>
            <w:tcW w:w="3754" w:type="pct"/>
            <w:tcBorders>
              <w:top w:val="single" w:sz="4" w:space="0" w:color="4472C4"/>
              <w:left w:val="single" w:sz="4" w:space="0" w:color="4472C4"/>
              <w:bottom w:val="single" w:sz="4" w:space="0" w:color="4472C4"/>
              <w:right w:val="single" w:sz="4" w:space="0" w:color="4472C4"/>
            </w:tcBorders>
          </w:tcPr>
          <w:p w14:paraId="08691F65" w14:textId="2FB98E2A" w:rsidR="00921204" w:rsidRPr="009E499B" w:rsidRDefault="009E499B" w:rsidP="009B3E17">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Pr>
                <w:rFonts w:cs="Arial"/>
                <w:sz w:val="22"/>
                <w:szCs w:val="22"/>
              </w:rPr>
              <w:t xml:space="preserve"> </w:t>
            </w:r>
            <w:r w:rsidRPr="009E499B">
              <w:rPr>
                <w:rFonts w:cs="Arial"/>
                <w:i/>
                <w:iCs/>
                <w:sz w:val="22"/>
                <w:szCs w:val="22"/>
              </w:rPr>
              <w:t>Por medio de la cual se expide el código general disciplinario se derogan la ley 734 de 2002 y algunas disposiciones de la ley 1474 de 2011, relacionadas con el derecho disciplinario.</w:t>
            </w:r>
          </w:p>
        </w:tc>
      </w:tr>
      <w:tr w:rsidR="00921204" w:rsidRPr="00E723ED" w14:paraId="532EAF7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97E3C9A" w14:textId="77777777" w:rsidR="00921204" w:rsidRPr="00E723ED" w:rsidRDefault="00921204" w:rsidP="009B3E17">
            <w:pPr>
              <w:spacing w:after="0" w:line="240" w:lineRule="auto"/>
              <w:jc w:val="center"/>
              <w:rPr>
                <w:rFonts w:cs="Arial"/>
                <w:b w:val="0"/>
                <w:bCs w:val="0"/>
                <w:color w:val="000000"/>
                <w:sz w:val="22"/>
                <w:szCs w:val="22"/>
              </w:rPr>
            </w:pPr>
            <w:r w:rsidRPr="00E62019">
              <w:rPr>
                <w:rFonts w:cs="Arial"/>
                <w:b w:val="0"/>
                <w:bCs w:val="0"/>
                <w:sz w:val="22"/>
                <w:szCs w:val="22"/>
              </w:rPr>
              <w:t>Decreto 2527 de 1950.</w:t>
            </w:r>
          </w:p>
        </w:tc>
        <w:tc>
          <w:tcPr>
            <w:tcW w:w="3754" w:type="pct"/>
            <w:tcBorders>
              <w:top w:val="single" w:sz="4" w:space="0" w:color="4472C4"/>
              <w:left w:val="single" w:sz="4" w:space="0" w:color="4472C4"/>
              <w:bottom w:val="single" w:sz="4" w:space="0" w:color="4472C4"/>
              <w:right w:val="single" w:sz="4" w:space="0" w:color="4472C4"/>
            </w:tcBorders>
          </w:tcPr>
          <w:p w14:paraId="6AE7A195" w14:textId="77777777" w:rsidR="00921204" w:rsidRPr="00587716" w:rsidRDefault="00921204" w:rsidP="009B3E17">
            <w:pPr>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autoriza el procedimiento de microfilm en los archivos y se conduce valor probatorio a las copias fotostáticas de los documentos microfilmados.</w:t>
            </w:r>
          </w:p>
        </w:tc>
      </w:tr>
      <w:tr w:rsidR="00921204" w:rsidRPr="00E723ED" w14:paraId="2A398881"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10E3615"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3354 de 1954.</w:t>
            </w:r>
          </w:p>
        </w:tc>
        <w:tc>
          <w:tcPr>
            <w:tcW w:w="3754" w:type="pct"/>
            <w:tcBorders>
              <w:top w:val="single" w:sz="4" w:space="0" w:color="4472C4"/>
              <w:left w:val="single" w:sz="4" w:space="0" w:color="4472C4"/>
              <w:bottom w:val="single" w:sz="4" w:space="0" w:color="4472C4"/>
              <w:right w:val="single" w:sz="4" w:space="0" w:color="4472C4"/>
            </w:tcBorders>
          </w:tcPr>
          <w:p w14:paraId="593D92E7" w14:textId="53116F9B" w:rsidR="00921204" w:rsidRPr="00587716" w:rsidRDefault="00921204" w:rsidP="009B3E17">
            <w:pPr>
              <w:cnfStyle w:val="000000100000" w:firstRow="0" w:lastRow="0" w:firstColumn="0" w:lastColumn="0" w:oddVBand="0" w:evenVBand="0" w:oddHBand="1"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modifica el Decreto 2527 de 1950 (Prohíbe adulteración, recorte y doblez de microfilmes y prohíbe la incineración de documentos. (microfilmados)</w:t>
            </w:r>
            <w:r w:rsidR="00BC05F3" w:rsidRPr="00587716">
              <w:rPr>
                <w:rFonts w:cs="Arial"/>
                <w:i/>
                <w:iCs/>
                <w:color w:val="000000"/>
                <w:sz w:val="22"/>
                <w:szCs w:val="22"/>
              </w:rPr>
              <w:t>.</w:t>
            </w:r>
          </w:p>
        </w:tc>
      </w:tr>
      <w:tr w:rsidR="00921204" w:rsidRPr="00E723ED" w14:paraId="4A6686B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C367581"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264 de 1963.</w:t>
            </w:r>
          </w:p>
        </w:tc>
        <w:tc>
          <w:tcPr>
            <w:tcW w:w="3754" w:type="pct"/>
            <w:tcBorders>
              <w:top w:val="single" w:sz="4" w:space="0" w:color="4472C4"/>
              <w:left w:val="single" w:sz="4" w:space="0" w:color="4472C4"/>
              <w:bottom w:val="single" w:sz="4" w:space="0" w:color="4472C4"/>
              <w:right w:val="single" w:sz="4" w:space="0" w:color="4472C4"/>
            </w:tcBorders>
          </w:tcPr>
          <w:p w14:paraId="5046E25A" w14:textId="77777777" w:rsidR="00921204" w:rsidRPr="00587716" w:rsidRDefault="00921204" w:rsidP="009B3E17">
            <w:pPr>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reglamenta la Ley 163 de 1959 sobre defensa y conservación del patrimonio histórico, artístico y monumentos públicos de la Nación.</w:t>
            </w:r>
          </w:p>
        </w:tc>
      </w:tr>
      <w:tr w:rsidR="00921204" w:rsidRPr="00E723ED" w14:paraId="7D9B169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0B760B4"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lastRenderedPageBreak/>
              <w:t>Decreto 2620 de 1993.</w:t>
            </w:r>
          </w:p>
        </w:tc>
        <w:tc>
          <w:tcPr>
            <w:tcW w:w="3754" w:type="pct"/>
            <w:tcBorders>
              <w:top w:val="single" w:sz="4" w:space="0" w:color="4472C4"/>
              <w:left w:val="single" w:sz="4" w:space="0" w:color="4472C4"/>
              <w:bottom w:val="single" w:sz="4" w:space="0" w:color="4472C4"/>
              <w:right w:val="single" w:sz="4" w:space="0" w:color="4472C4"/>
            </w:tcBorders>
          </w:tcPr>
          <w:p w14:paraId="66058A64" w14:textId="77777777" w:rsidR="00921204" w:rsidRPr="00587716" w:rsidRDefault="00921204" w:rsidP="009B3E17">
            <w:pPr>
              <w:cnfStyle w:val="000000100000" w:firstRow="0" w:lastRow="0" w:firstColumn="0" w:lastColumn="0" w:oddVBand="0" w:evenVBand="0" w:oddHBand="1"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reglamenta el procedimiento para la utilización de medios técnicos adecuados para conservar los archivos de los comerciantes.</w:t>
            </w:r>
          </w:p>
        </w:tc>
      </w:tr>
      <w:tr w:rsidR="00921204" w:rsidRPr="00E723ED" w14:paraId="41D252C4"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D980CB6" w14:textId="77777777" w:rsidR="00921204" w:rsidRPr="00E723ED" w:rsidRDefault="00921204" w:rsidP="009B3E17">
            <w:pPr>
              <w:spacing w:after="0" w:line="240" w:lineRule="auto"/>
              <w:jc w:val="center"/>
              <w:rPr>
                <w:rFonts w:cs="Arial"/>
                <w:b w:val="0"/>
                <w:bCs w:val="0"/>
                <w:color w:val="000000"/>
                <w:sz w:val="22"/>
                <w:szCs w:val="22"/>
              </w:rPr>
            </w:pPr>
            <w:r w:rsidRPr="00E723ED">
              <w:rPr>
                <w:rFonts w:cs="Arial"/>
                <w:b w:val="0"/>
                <w:bCs w:val="0"/>
                <w:color w:val="000000"/>
                <w:sz w:val="22"/>
                <w:szCs w:val="22"/>
              </w:rPr>
              <w:t>Decreto 1584 de 1994.</w:t>
            </w:r>
          </w:p>
        </w:tc>
        <w:tc>
          <w:tcPr>
            <w:tcW w:w="3754" w:type="pct"/>
            <w:tcBorders>
              <w:top w:val="single" w:sz="4" w:space="0" w:color="4472C4"/>
              <w:left w:val="single" w:sz="4" w:space="0" w:color="4472C4"/>
              <w:bottom w:val="single" w:sz="4" w:space="0" w:color="4472C4"/>
              <w:right w:val="single" w:sz="4" w:space="0" w:color="4472C4"/>
            </w:tcBorders>
          </w:tcPr>
          <w:p w14:paraId="4D2C9163" w14:textId="77777777" w:rsidR="00921204" w:rsidRPr="00587716" w:rsidRDefault="00921204" w:rsidP="009B3E17">
            <w:pPr>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Reglamenta la clasificación y calificación del registro de proponentes. Documentación e información estrictamente indispensable, parágrafo. Conservación de documentos. Registro proponentes Cámara de Comercio.</w:t>
            </w:r>
          </w:p>
        </w:tc>
      </w:tr>
      <w:tr w:rsidR="00921204" w:rsidRPr="00E723ED" w14:paraId="11F92A39"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B92774E" w14:textId="77777777" w:rsidR="00921204" w:rsidRPr="00E723ED" w:rsidRDefault="00921204" w:rsidP="009B3E17">
            <w:pPr>
              <w:spacing w:after="0" w:line="240" w:lineRule="auto"/>
              <w:jc w:val="center"/>
              <w:rPr>
                <w:rFonts w:cs="Arial"/>
                <w:b w:val="0"/>
                <w:bCs w:val="0"/>
                <w:color w:val="000000"/>
                <w:sz w:val="22"/>
                <w:szCs w:val="22"/>
              </w:rPr>
            </w:pPr>
            <w:r w:rsidRPr="00E723ED">
              <w:rPr>
                <w:rFonts w:cs="Arial"/>
                <w:b w:val="0"/>
                <w:bCs w:val="0"/>
                <w:color w:val="000000"/>
                <w:sz w:val="22"/>
                <w:szCs w:val="22"/>
              </w:rPr>
              <w:t>Decreto 190 de 2003.</w:t>
            </w:r>
          </w:p>
        </w:tc>
        <w:tc>
          <w:tcPr>
            <w:tcW w:w="3754" w:type="pct"/>
            <w:tcBorders>
              <w:top w:val="single" w:sz="4" w:space="0" w:color="4472C4"/>
              <w:left w:val="single" w:sz="4" w:space="0" w:color="4472C4"/>
              <w:bottom w:val="single" w:sz="4" w:space="0" w:color="4472C4"/>
              <w:right w:val="single" w:sz="4" w:space="0" w:color="4472C4"/>
            </w:tcBorders>
          </w:tcPr>
          <w:p w14:paraId="0CF79AC5" w14:textId="77777777" w:rsidR="00921204" w:rsidRPr="00587716" w:rsidRDefault="00921204" w:rsidP="009B3E17">
            <w:pPr>
              <w:jc w:val="both"/>
              <w:cnfStyle w:val="000000100000" w:firstRow="0" w:lastRow="0" w:firstColumn="0" w:lastColumn="0" w:oddVBand="0" w:evenVBand="0" w:oddHBand="1"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reglamenta parcialmente la Ley 790 de 2002 Reglamenta parcialmente Ley 790 de 2002, artículo 11, Archivo documento y actuaciones a que hace referencia capítulo II “Reconocimiento económico para la rehabilitación profesional y técnica”.</w:t>
            </w:r>
          </w:p>
        </w:tc>
      </w:tr>
      <w:tr w:rsidR="00921204" w:rsidRPr="00E723ED" w14:paraId="1EAE956A"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EC7B018"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19 de 2012.</w:t>
            </w:r>
          </w:p>
        </w:tc>
        <w:tc>
          <w:tcPr>
            <w:tcW w:w="3754" w:type="pct"/>
            <w:tcBorders>
              <w:top w:val="single" w:sz="4" w:space="0" w:color="4472C4"/>
              <w:left w:val="single" w:sz="4" w:space="0" w:color="4472C4"/>
              <w:bottom w:val="single" w:sz="4" w:space="0" w:color="4472C4"/>
              <w:right w:val="single" w:sz="4" w:space="0" w:color="4472C4"/>
            </w:tcBorders>
          </w:tcPr>
          <w:p w14:paraId="7DBB8A1E" w14:textId="77777777" w:rsidR="00921204" w:rsidRPr="00587716" w:rsidRDefault="00921204" w:rsidP="009B3E17">
            <w:pPr>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dictan normas para suprimir o reformar regulaciones, procedimientos y trámites innecesarios existentes en la Administración Pública</w:t>
            </w:r>
          </w:p>
        </w:tc>
      </w:tr>
      <w:tr w:rsidR="00921204" w:rsidRPr="00E723ED" w14:paraId="49A63B5E"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AA6C85E" w14:textId="77777777" w:rsidR="00921204" w:rsidRPr="00E723ED" w:rsidRDefault="00921204" w:rsidP="009B3E17">
            <w:pPr>
              <w:spacing w:after="0" w:line="240" w:lineRule="auto"/>
              <w:jc w:val="center"/>
              <w:rPr>
                <w:rFonts w:cs="Arial"/>
                <w:b w:val="0"/>
                <w:bCs w:val="0"/>
                <w:color w:val="000000"/>
                <w:sz w:val="22"/>
                <w:szCs w:val="22"/>
              </w:rPr>
            </w:pPr>
            <w:r w:rsidRPr="00E723ED">
              <w:rPr>
                <w:rFonts w:cs="Arial"/>
                <w:b w:val="0"/>
                <w:bCs w:val="0"/>
                <w:color w:val="000000"/>
                <w:sz w:val="22"/>
                <w:szCs w:val="22"/>
              </w:rPr>
              <w:t>Decreto 2364 de 2012.</w:t>
            </w:r>
          </w:p>
        </w:tc>
        <w:tc>
          <w:tcPr>
            <w:tcW w:w="3754" w:type="pct"/>
            <w:tcBorders>
              <w:top w:val="single" w:sz="4" w:space="0" w:color="4472C4"/>
              <w:left w:val="single" w:sz="4" w:space="0" w:color="4472C4"/>
              <w:bottom w:val="single" w:sz="4" w:space="0" w:color="4472C4"/>
              <w:right w:val="single" w:sz="4" w:space="0" w:color="4472C4"/>
            </w:tcBorders>
          </w:tcPr>
          <w:p w14:paraId="5B619537" w14:textId="77777777" w:rsidR="00921204" w:rsidRPr="00587716" w:rsidRDefault="00921204" w:rsidP="009B3E17">
            <w:pPr>
              <w:cnfStyle w:val="000000100000" w:firstRow="0" w:lastRow="0" w:firstColumn="0" w:lastColumn="0" w:oddVBand="0" w:evenVBand="0" w:oddHBand="1"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medio del cual se reglamenta el artículo 7° de la Ley 527 de 1999, sobre la firma electrónica y se dictan otras disposiciones.</w:t>
            </w:r>
          </w:p>
        </w:tc>
      </w:tr>
      <w:tr w:rsidR="00921204" w:rsidRPr="00E723ED" w14:paraId="2114BA02"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681CAB1"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2693 de 2012.</w:t>
            </w:r>
          </w:p>
        </w:tc>
        <w:tc>
          <w:tcPr>
            <w:tcW w:w="3754" w:type="pct"/>
            <w:tcBorders>
              <w:top w:val="single" w:sz="4" w:space="0" w:color="4472C4"/>
              <w:left w:val="single" w:sz="4" w:space="0" w:color="4472C4"/>
              <w:bottom w:val="single" w:sz="4" w:space="0" w:color="4472C4"/>
              <w:right w:val="single" w:sz="4" w:space="0" w:color="4472C4"/>
            </w:tcBorders>
          </w:tcPr>
          <w:p w14:paraId="2C49AA3D" w14:textId="77777777" w:rsidR="00921204" w:rsidRPr="00587716" w:rsidRDefault="00921204" w:rsidP="009B3E17">
            <w:pPr>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establecen los lineamientos generales de la estrategia de Gobierno en línea de la República de Colombia, se reglamentan parcialmente las Leyes 1341 de 2009 y 1450 de 2011, y se dictan otras disposiciones.</w:t>
            </w:r>
          </w:p>
        </w:tc>
      </w:tr>
      <w:tr w:rsidR="00921204" w:rsidRPr="00E723ED" w14:paraId="35B6D67B"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7FF4F5B"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t>Decreto 029 de 2015.</w:t>
            </w:r>
          </w:p>
        </w:tc>
        <w:tc>
          <w:tcPr>
            <w:tcW w:w="3754" w:type="pct"/>
            <w:tcBorders>
              <w:top w:val="single" w:sz="4" w:space="0" w:color="4472C4"/>
              <w:left w:val="single" w:sz="4" w:space="0" w:color="4472C4"/>
              <w:bottom w:val="single" w:sz="4" w:space="0" w:color="4472C4"/>
              <w:right w:val="single" w:sz="4" w:space="0" w:color="4472C4"/>
            </w:tcBorders>
          </w:tcPr>
          <w:p w14:paraId="089420B1" w14:textId="0B0B0EAA" w:rsidR="00921204" w:rsidRPr="00587716" w:rsidRDefault="00921204" w:rsidP="009B3E17">
            <w:pPr>
              <w:cnfStyle w:val="000000100000" w:firstRow="0" w:lastRow="0" w:firstColumn="0" w:lastColumn="0" w:oddVBand="0" w:evenVBand="0" w:oddHBand="1"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medio del cual se reglamenta el proceso de entrega y</w:t>
            </w:r>
            <w:r w:rsidR="001F7106" w:rsidRPr="00587716">
              <w:rPr>
                <w:rFonts w:cs="Arial"/>
                <w:i/>
                <w:iCs/>
                <w:color w:val="000000"/>
                <w:sz w:val="22"/>
                <w:szCs w:val="22"/>
              </w:rPr>
              <w:t xml:space="preserve"> </w:t>
            </w:r>
            <w:r w:rsidRPr="00587716">
              <w:rPr>
                <w:rFonts w:cs="Arial"/>
                <w:i/>
                <w:iCs/>
                <w:color w:val="000000"/>
                <w:sz w:val="22"/>
                <w:szCs w:val="22"/>
              </w:rPr>
              <w:t>lo transferencia de los archivos públicos de las entidades que se suprimen, fusionen, privaticen o liquiden; se desarrolla el artículo 20 de la Ley 594 de 2000 y el artículo 39 del Decreto Ley 254 de 2000 y se dictan otras disposiciones.</w:t>
            </w:r>
          </w:p>
        </w:tc>
      </w:tr>
      <w:tr w:rsidR="00921204" w:rsidRPr="00E723ED" w14:paraId="7ECA2B90"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24EFEA8" w14:textId="77777777" w:rsidR="00921204" w:rsidRPr="00E723ED" w:rsidRDefault="00921204" w:rsidP="009B3E17">
            <w:pPr>
              <w:jc w:val="center"/>
              <w:rPr>
                <w:rFonts w:cs="Arial"/>
                <w:b w:val="0"/>
                <w:bCs w:val="0"/>
                <w:color w:val="000000"/>
                <w:sz w:val="22"/>
                <w:szCs w:val="22"/>
              </w:rPr>
            </w:pPr>
            <w:r w:rsidRPr="00E723ED">
              <w:rPr>
                <w:rFonts w:cs="Arial"/>
                <w:b w:val="0"/>
                <w:bCs w:val="0"/>
                <w:color w:val="000000"/>
                <w:sz w:val="22"/>
                <w:szCs w:val="22"/>
              </w:rPr>
              <w:lastRenderedPageBreak/>
              <w:t>Decreto 103 de 2015.</w:t>
            </w:r>
          </w:p>
        </w:tc>
        <w:tc>
          <w:tcPr>
            <w:tcW w:w="3754" w:type="pct"/>
            <w:tcBorders>
              <w:top w:val="single" w:sz="4" w:space="0" w:color="4472C4"/>
              <w:left w:val="single" w:sz="4" w:space="0" w:color="4472C4"/>
              <w:bottom w:val="single" w:sz="4" w:space="0" w:color="4472C4"/>
              <w:right w:val="single" w:sz="4" w:space="0" w:color="4472C4"/>
            </w:tcBorders>
          </w:tcPr>
          <w:p w14:paraId="6B8C41EE" w14:textId="77777777" w:rsidR="00921204" w:rsidRPr="00587716" w:rsidRDefault="00921204" w:rsidP="009B3E17">
            <w:pPr>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medio del cual se reglamenta parcialmente la Ley 1712 de 2014 y se dictan otras disposiciones.</w:t>
            </w:r>
          </w:p>
        </w:tc>
      </w:tr>
      <w:tr w:rsidR="000563C2" w:rsidRPr="00E723ED" w14:paraId="32E8593A"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9392527" w14:textId="77777777" w:rsidR="000563C2" w:rsidRPr="00E723ED" w:rsidRDefault="000563C2" w:rsidP="009B3E17">
            <w:pPr>
              <w:jc w:val="center"/>
              <w:rPr>
                <w:rFonts w:cs="Arial"/>
                <w:b w:val="0"/>
                <w:bCs w:val="0"/>
                <w:sz w:val="22"/>
                <w:szCs w:val="22"/>
              </w:rPr>
            </w:pPr>
            <w:r w:rsidRPr="00E723ED">
              <w:rPr>
                <w:rFonts w:cs="Arial"/>
                <w:b w:val="0"/>
                <w:bCs w:val="0"/>
                <w:sz w:val="22"/>
                <w:szCs w:val="22"/>
              </w:rPr>
              <w:t>Decreto 1080 de 2015</w:t>
            </w:r>
          </w:p>
        </w:tc>
        <w:tc>
          <w:tcPr>
            <w:tcW w:w="3754" w:type="pct"/>
            <w:tcBorders>
              <w:top w:val="single" w:sz="4" w:space="0" w:color="4472C4"/>
              <w:left w:val="single" w:sz="4" w:space="0" w:color="4472C4"/>
              <w:bottom w:val="single" w:sz="4" w:space="0" w:color="4472C4"/>
              <w:right w:val="single" w:sz="4" w:space="0" w:color="4472C4"/>
            </w:tcBorders>
          </w:tcPr>
          <w:p w14:paraId="2053336B" w14:textId="77777777" w:rsidR="000563C2" w:rsidRPr="00587716" w:rsidRDefault="000563C2" w:rsidP="009B3E17">
            <w:pPr>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Por medio del cual se expide el Decreto Único Reglamentario del Sector Cultura</w:t>
            </w:r>
            <w:r w:rsidR="00854D12" w:rsidRPr="00587716">
              <w:rPr>
                <w:rFonts w:cs="Arial"/>
                <w:i/>
                <w:iCs/>
                <w:sz w:val="22"/>
                <w:szCs w:val="22"/>
              </w:rPr>
              <w:t>.</w:t>
            </w:r>
          </w:p>
        </w:tc>
      </w:tr>
      <w:tr w:rsidR="00062802" w:rsidRPr="00E723ED" w14:paraId="6E8FA0D7"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64C5B0C" w14:textId="0A18F50F" w:rsidR="00062802" w:rsidRPr="00062802" w:rsidRDefault="00062802" w:rsidP="00B97B76">
            <w:pPr>
              <w:jc w:val="center"/>
              <w:rPr>
                <w:rFonts w:cs="Arial"/>
                <w:b w:val="0"/>
                <w:bCs w:val="0"/>
                <w:color w:val="000000"/>
                <w:sz w:val="22"/>
                <w:szCs w:val="22"/>
              </w:rPr>
            </w:pPr>
            <w:r w:rsidRPr="00062802">
              <w:rPr>
                <w:rFonts w:cs="Arial"/>
                <w:b w:val="0"/>
                <w:bCs w:val="0"/>
                <w:color w:val="000000"/>
                <w:sz w:val="22"/>
                <w:szCs w:val="22"/>
              </w:rPr>
              <w:t>Decreto 1499 de 2017</w:t>
            </w:r>
          </w:p>
        </w:tc>
        <w:tc>
          <w:tcPr>
            <w:tcW w:w="3754" w:type="pct"/>
            <w:tcBorders>
              <w:top w:val="single" w:sz="4" w:space="0" w:color="4472C4"/>
              <w:left w:val="single" w:sz="4" w:space="0" w:color="4472C4"/>
              <w:bottom w:val="single" w:sz="4" w:space="0" w:color="4472C4"/>
              <w:right w:val="single" w:sz="4" w:space="0" w:color="4472C4"/>
            </w:tcBorders>
          </w:tcPr>
          <w:p w14:paraId="5A4D9D12" w14:textId="669CCEF8" w:rsidR="00062802" w:rsidRPr="00587716" w:rsidRDefault="00062802" w:rsidP="00B97B76">
            <w:pPr>
              <w:jc w:val="both"/>
              <w:cnfStyle w:val="000000000000" w:firstRow="0" w:lastRow="0" w:firstColumn="0" w:lastColumn="0" w:oddVBand="0" w:evenVBand="0" w:oddHBand="0" w:evenHBand="0" w:firstRowFirstColumn="0" w:firstRowLastColumn="0" w:lastRowFirstColumn="0" w:lastRowLastColumn="0"/>
              <w:rPr>
                <w:rFonts w:cs="Arial"/>
                <w:i/>
                <w:iCs/>
                <w:color w:val="000000"/>
                <w:sz w:val="22"/>
                <w:szCs w:val="22"/>
              </w:rPr>
            </w:pPr>
            <w:r w:rsidRPr="00587716">
              <w:rPr>
                <w:rFonts w:cs="Arial"/>
                <w:i/>
                <w:iCs/>
                <w:color w:val="000000"/>
                <w:sz w:val="22"/>
                <w:szCs w:val="22"/>
              </w:rPr>
              <w:t>Modelo integrado de planeación y Gestión/alineado MECI</w:t>
            </w:r>
          </w:p>
        </w:tc>
      </w:tr>
      <w:tr w:rsidR="00062802" w:rsidRPr="00E723ED" w14:paraId="137767FC"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A50867E" w14:textId="5676478B" w:rsidR="00062802" w:rsidRPr="005D5E1C" w:rsidRDefault="00062802" w:rsidP="005D5E1C">
            <w:pPr>
              <w:jc w:val="center"/>
              <w:rPr>
                <w:rFonts w:cs="Arial"/>
                <w:b w:val="0"/>
                <w:bCs w:val="0"/>
                <w:sz w:val="22"/>
                <w:szCs w:val="22"/>
              </w:rPr>
            </w:pPr>
            <w:r w:rsidRPr="005D5E1C">
              <w:rPr>
                <w:rFonts w:cs="Arial"/>
                <w:b w:val="0"/>
                <w:bCs w:val="0"/>
                <w:sz w:val="22"/>
                <w:szCs w:val="22"/>
              </w:rPr>
              <w:t>Acuerdo 001 de 2024</w:t>
            </w:r>
          </w:p>
        </w:tc>
        <w:tc>
          <w:tcPr>
            <w:tcW w:w="3754" w:type="pct"/>
            <w:tcBorders>
              <w:top w:val="single" w:sz="4" w:space="0" w:color="4472C4"/>
              <w:left w:val="single" w:sz="4" w:space="0" w:color="4472C4"/>
              <w:bottom w:val="single" w:sz="4" w:space="0" w:color="4472C4"/>
              <w:right w:val="single" w:sz="4" w:space="0" w:color="4472C4"/>
            </w:tcBorders>
          </w:tcPr>
          <w:p w14:paraId="2E447634" w14:textId="62245098" w:rsidR="00062802" w:rsidRPr="00587716" w:rsidRDefault="00062802" w:rsidP="00B97B76">
            <w:pPr>
              <w:jc w:val="both"/>
              <w:cnfStyle w:val="000000100000" w:firstRow="0" w:lastRow="0" w:firstColumn="0" w:lastColumn="0" w:oddVBand="0" w:evenVBand="0" w:oddHBand="1" w:evenHBand="0" w:firstRowFirstColumn="0" w:firstRowLastColumn="0" w:lastRowFirstColumn="0" w:lastRowLastColumn="0"/>
              <w:rPr>
                <w:rFonts w:cs="Arial"/>
                <w:i/>
                <w:iCs/>
                <w:color w:val="000000"/>
                <w:sz w:val="22"/>
                <w:szCs w:val="22"/>
              </w:rPr>
            </w:pPr>
            <w:r w:rsidRPr="00587716">
              <w:rPr>
                <w:rFonts w:cs="Arial"/>
                <w:i/>
                <w:iCs/>
                <w:color w:val="000000"/>
                <w:sz w:val="22"/>
                <w:szCs w:val="22"/>
              </w:rPr>
              <w:t>Por el cual se establece el Acuerdo Único de la Función Archivística, se definen los criterios técnicos y jurídicos para su implementación en el Estado Colombiano y se fijan otras disposiciones</w:t>
            </w:r>
            <w:r w:rsidR="005D1716">
              <w:rPr>
                <w:rFonts w:cs="Arial"/>
                <w:i/>
                <w:iCs/>
                <w:color w:val="000000"/>
                <w:sz w:val="22"/>
                <w:szCs w:val="22"/>
              </w:rPr>
              <w:t>.</w:t>
            </w:r>
          </w:p>
        </w:tc>
      </w:tr>
      <w:tr w:rsidR="002A651E" w:rsidRPr="00E723ED" w14:paraId="287AA2DB"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324FC23" w14:textId="13B8C8D9" w:rsidR="002A651E" w:rsidRPr="005D5E1C" w:rsidRDefault="002A651E" w:rsidP="005D5E1C">
            <w:pPr>
              <w:jc w:val="center"/>
              <w:rPr>
                <w:rFonts w:cs="Arial"/>
                <w:b w:val="0"/>
                <w:bCs w:val="0"/>
                <w:sz w:val="22"/>
                <w:szCs w:val="22"/>
              </w:rPr>
            </w:pPr>
            <w:r w:rsidRPr="005D5E1C">
              <w:rPr>
                <w:rFonts w:cs="Arial"/>
                <w:b w:val="0"/>
                <w:bCs w:val="0"/>
                <w:sz w:val="22"/>
                <w:szCs w:val="22"/>
              </w:rPr>
              <w:t xml:space="preserve">Circular 002 </w:t>
            </w:r>
            <w:r w:rsidR="00714386">
              <w:rPr>
                <w:rFonts w:cs="Arial"/>
                <w:b w:val="0"/>
                <w:bCs w:val="0"/>
                <w:sz w:val="22"/>
                <w:szCs w:val="22"/>
              </w:rPr>
              <w:t>de</w:t>
            </w:r>
            <w:r w:rsidRPr="005D5E1C">
              <w:rPr>
                <w:rFonts w:cs="Arial"/>
                <w:b w:val="0"/>
                <w:bCs w:val="0"/>
                <w:sz w:val="22"/>
                <w:szCs w:val="22"/>
              </w:rPr>
              <w:t xml:space="preserve"> 1997</w:t>
            </w:r>
          </w:p>
        </w:tc>
        <w:tc>
          <w:tcPr>
            <w:tcW w:w="3754" w:type="pct"/>
            <w:tcBorders>
              <w:top w:val="single" w:sz="4" w:space="0" w:color="4472C4"/>
              <w:left w:val="single" w:sz="4" w:space="0" w:color="4472C4"/>
              <w:bottom w:val="single" w:sz="4" w:space="0" w:color="4472C4"/>
              <w:right w:val="single" w:sz="4" w:space="0" w:color="4472C4"/>
            </w:tcBorders>
          </w:tcPr>
          <w:p w14:paraId="7CE9980A" w14:textId="2E85EEA0" w:rsidR="002A651E" w:rsidRPr="00587716" w:rsidRDefault="002A651E" w:rsidP="002A651E">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Parámetros a tener en cuenta para la implementación de nuevas tecnologías en los archivos públicos.</w:t>
            </w:r>
          </w:p>
        </w:tc>
      </w:tr>
      <w:tr w:rsidR="003C17CF" w:rsidRPr="00E723ED" w14:paraId="484CBCA1"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2617F2AA" w14:textId="0C8D193D" w:rsidR="003C17CF" w:rsidRPr="005D5E1C" w:rsidRDefault="003C17CF" w:rsidP="005D5E1C">
            <w:pPr>
              <w:jc w:val="center"/>
              <w:rPr>
                <w:rFonts w:cs="Arial"/>
                <w:b w:val="0"/>
                <w:bCs w:val="0"/>
                <w:sz w:val="22"/>
                <w:szCs w:val="22"/>
              </w:rPr>
            </w:pPr>
            <w:r w:rsidRPr="005D5E1C">
              <w:rPr>
                <w:rFonts w:cs="Arial"/>
                <w:b w:val="0"/>
                <w:bCs w:val="0"/>
                <w:sz w:val="22"/>
                <w:szCs w:val="22"/>
              </w:rPr>
              <w:t xml:space="preserve">Circular 007 </w:t>
            </w:r>
            <w:r w:rsidR="00714386">
              <w:rPr>
                <w:rFonts w:cs="Arial"/>
                <w:b w:val="0"/>
                <w:bCs w:val="0"/>
                <w:sz w:val="22"/>
                <w:szCs w:val="22"/>
              </w:rPr>
              <w:t>de</w:t>
            </w:r>
            <w:r w:rsidRPr="005D5E1C">
              <w:rPr>
                <w:rFonts w:cs="Arial"/>
                <w:b w:val="0"/>
                <w:bCs w:val="0"/>
                <w:sz w:val="22"/>
                <w:szCs w:val="22"/>
              </w:rPr>
              <w:t xml:space="preserve"> 2002</w:t>
            </w:r>
          </w:p>
        </w:tc>
        <w:tc>
          <w:tcPr>
            <w:tcW w:w="3754" w:type="pct"/>
            <w:tcBorders>
              <w:top w:val="single" w:sz="4" w:space="0" w:color="4472C4"/>
              <w:left w:val="single" w:sz="4" w:space="0" w:color="4472C4"/>
              <w:bottom w:val="single" w:sz="4" w:space="0" w:color="4472C4"/>
              <w:right w:val="single" w:sz="4" w:space="0" w:color="4472C4"/>
            </w:tcBorders>
          </w:tcPr>
          <w:p w14:paraId="7FC51F3F" w14:textId="4B5DFDDC" w:rsidR="003C17CF" w:rsidRPr="00587716" w:rsidRDefault="003C17CF" w:rsidP="003C17CF">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Organización y conservación de los documentos de archivo de las Entidades de la Rama Ejecutiva del Orden Nacional</w:t>
            </w:r>
          </w:p>
        </w:tc>
      </w:tr>
      <w:tr w:rsidR="003C17CF" w:rsidRPr="00E723ED" w14:paraId="623FE74E"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41F063AF" w14:textId="60623132" w:rsidR="003C17CF" w:rsidRPr="005D5E1C" w:rsidRDefault="003C17CF" w:rsidP="005D5E1C">
            <w:pPr>
              <w:jc w:val="center"/>
              <w:rPr>
                <w:rFonts w:cs="Arial"/>
                <w:b w:val="0"/>
                <w:bCs w:val="0"/>
                <w:sz w:val="22"/>
                <w:szCs w:val="22"/>
              </w:rPr>
            </w:pPr>
            <w:r w:rsidRPr="005D5E1C">
              <w:rPr>
                <w:rFonts w:cs="Arial"/>
                <w:b w:val="0"/>
                <w:bCs w:val="0"/>
                <w:sz w:val="22"/>
                <w:szCs w:val="22"/>
              </w:rPr>
              <w:t xml:space="preserve">Circular 004 </w:t>
            </w:r>
            <w:r w:rsidR="00714386">
              <w:rPr>
                <w:rFonts w:cs="Arial"/>
                <w:b w:val="0"/>
                <w:bCs w:val="0"/>
                <w:sz w:val="22"/>
                <w:szCs w:val="22"/>
              </w:rPr>
              <w:t>de</w:t>
            </w:r>
            <w:r w:rsidRPr="005D5E1C">
              <w:rPr>
                <w:rFonts w:cs="Arial"/>
                <w:b w:val="0"/>
                <w:bCs w:val="0"/>
                <w:sz w:val="22"/>
                <w:szCs w:val="22"/>
              </w:rPr>
              <w:t xml:space="preserve"> 2003</w:t>
            </w:r>
          </w:p>
        </w:tc>
        <w:tc>
          <w:tcPr>
            <w:tcW w:w="3754" w:type="pct"/>
            <w:tcBorders>
              <w:top w:val="single" w:sz="4" w:space="0" w:color="4472C4"/>
              <w:left w:val="single" w:sz="4" w:space="0" w:color="4472C4"/>
              <w:bottom w:val="single" w:sz="4" w:space="0" w:color="4472C4"/>
              <w:right w:val="single" w:sz="4" w:space="0" w:color="4472C4"/>
            </w:tcBorders>
          </w:tcPr>
          <w:p w14:paraId="3E2D1308" w14:textId="1B41A43A" w:rsidR="003C17CF" w:rsidRPr="00587716" w:rsidRDefault="003C17CF" w:rsidP="00B97B7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 xml:space="preserve"> Organización de Historias Laborales</w:t>
            </w:r>
          </w:p>
        </w:tc>
      </w:tr>
      <w:tr w:rsidR="003C17CF" w:rsidRPr="00E723ED" w14:paraId="77696421"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545E7DE" w14:textId="6162D6A5" w:rsidR="003C17CF" w:rsidRPr="005D5E1C" w:rsidRDefault="003C17CF" w:rsidP="005D5E1C">
            <w:pPr>
              <w:jc w:val="center"/>
              <w:rPr>
                <w:rFonts w:cs="Arial"/>
                <w:b w:val="0"/>
                <w:bCs w:val="0"/>
                <w:sz w:val="22"/>
                <w:szCs w:val="22"/>
              </w:rPr>
            </w:pPr>
            <w:r w:rsidRPr="005D5E1C">
              <w:rPr>
                <w:rFonts w:cs="Arial"/>
                <w:b w:val="0"/>
                <w:bCs w:val="0"/>
                <w:sz w:val="22"/>
                <w:szCs w:val="22"/>
              </w:rPr>
              <w:t xml:space="preserve">Circular 012 </w:t>
            </w:r>
            <w:r w:rsidR="00714386">
              <w:rPr>
                <w:rFonts w:cs="Arial"/>
                <w:b w:val="0"/>
                <w:bCs w:val="0"/>
                <w:sz w:val="22"/>
                <w:szCs w:val="22"/>
              </w:rPr>
              <w:t>de</w:t>
            </w:r>
            <w:r w:rsidRPr="005D5E1C">
              <w:rPr>
                <w:rFonts w:cs="Arial"/>
                <w:b w:val="0"/>
                <w:bCs w:val="0"/>
                <w:sz w:val="22"/>
                <w:szCs w:val="22"/>
              </w:rPr>
              <w:t xml:space="preserve"> 2004</w:t>
            </w:r>
          </w:p>
        </w:tc>
        <w:tc>
          <w:tcPr>
            <w:tcW w:w="3754" w:type="pct"/>
            <w:tcBorders>
              <w:top w:val="single" w:sz="4" w:space="0" w:color="4472C4"/>
              <w:left w:val="single" w:sz="4" w:space="0" w:color="4472C4"/>
              <w:bottom w:val="single" w:sz="4" w:space="0" w:color="4472C4"/>
              <w:right w:val="single" w:sz="4" w:space="0" w:color="4472C4"/>
            </w:tcBorders>
          </w:tcPr>
          <w:p w14:paraId="35DCEC7E" w14:textId="48B32A2E" w:rsidR="003C17CF" w:rsidRPr="00587716" w:rsidRDefault="003C17CF" w:rsidP="003C17CF">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Orientación para el cumplimiento de la circular No. 004de 2003. (Organización de Historias Laborales)</w:t>
            </w:r>
          </w:p>
        </w:tc>
      </w:tr>
      <w:tr w:rsidR="00DB24D6" w:rsidRPr="00E723ED" w14:paraId="7F1F9E1F"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270CA96" w14:textId="51760D8B" w:rsidR="00DB24D6" w:rsidRPr="005D5E1C" w:rsidRDefault="00DB24D6" w:rsidP="005D5E1C">
            <w:pPr>
              <w:jc w:val="center"/>
              <w:rPr>
                <w:rFonts w:cs="Arial"/>
                <w:b w:val="0"/>
                <w:bCs w:val="0"/>
                <w:sz w:val="22"/>
                <w:szCs w:val="22"/>
              </w:rPr>
            </w:pPr>
            <w:r w:rsidRPr="005D5E1C">
              <w:rPr>
                <w:rFonts w:cs="Arial"/>
                <w:b w:val="0"/>
                <w:bCs w:val="0"/>
                <w:sz w:val="22"/>
                <w:szCs w:val="22"/>
              </w:rPr>
              <w:t>Circular externa 005 de 2011</w:t>
            </w:r>
          </w:p>
        </w:tc>
        <w:tc>
          <w:tcPr>
            <w:tcW w:w="3754" w:type="pct"/>
            <w:tcBorders>
              <w:top w:val="single" w:sz="4" w:space="0" w:color="4472C4"/>
              <w:left w:val="single" w:sz="4" w:space="0" w:color="4472C4"/>
              <w:bottom w:val="single" w:sz="4" w:space="0" w:color="4472C4"/>
              <w:right w:val="single" w:sz="4" w:space="0" w:color="4472C4"/>
            </w:tcBorders>
          </w:tcPr>
          <w:p w14:paraId="1C18D13C" w14:textId="38F27C64" w:rsidR="00DB24D6" w:rsidRPr="00587716" w:rsidRDefault="00DB24D6" w:rsidP="00DB24D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Prohibición para enviar los originales de documentos de archivo a otro tipo de unidades de información.</w:t>
            </w:r>
          </w:p>
        </w:tc>
      </w:tr>
      <w:tr w:rsidR="00DB24D6" w:rsidRPr="00E723ED" w14:paraId="4C9798A0"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C938B88" w14:textId="4E87F025" w:rsidR="00DB24D6" w:rsidRPr="005D5E1C" w:rsidRDefault="004B3DF3" w:rsidP="005D5E1C">
            <w:pPr>
              <w:jc w:val="center"/>
              <w:rPr>
                <w:rFonts w:cs="Arial"/>
                <w:b w:val="0"/>
                <w:bCs w:val="0"/>
                <w:sz w:val="22"/>
                <w:szCs w:val="22"/>
              </w:rPr>
            </w:pPr>
            <w:r w:rsidRPr="005D5E1C">
              <w:rPr>
                <w:rFonts w:cs="Arial"/>
                <w:b w:val="0"/>
                <w:bCs w:val="0"/>
                <w:sz w:val="22"/>
                <w:szCs w:val="22"/>
              </w:rPr>
              <w:t xml:space="preserve">Circular 005 </w:t>
            </w:r>
            <w:r w:rsidR="00714386">
              <w:rPr>
                <w:rFonts w:cs="Arial"/>
                <w:b w:val="0"/>
                <w:bCs w:val="0"/>
                <w:sz w:val="22"/>
                <w:szCs w:val="22"/>
              </w:rPr>
              <w:t>de</w:t>
            </w:r>
            <w:r w:rsidRPr="005D5E1C">
              <w:rPr>
                <w:rFonts w:cs="Arial"/>
                <w:b w:val="0"/>
                <w:bCs w:val="0"/>
                <w:sz w:val="22"/>
                <w:szCs w:val="22"/>
              </w:rPr>
              <w:t xml:space="preserve"> 2012</w:t>
            </w:r>
          </w:p>
        </w:tc>
        <w:tc>
          <w:tcPr>
            <w:tcW w:w="3754" w:type="pct"/>
            <w:tcBorders>
              <w:top w:val="single" w:sz="4" w:space="0" w:color="4472C4"/>
              <w:left w:val="single" w:sz="4" w:space="0" w:color="4472C4"/>
              <w:bottom w:val="single" w:sz="4" w:space="0" w:color="4472C4"/>
              <w:right w:val="single" w:sz="4" w:space="0" w:color="4472C4"/>
            </w:tcBorders>
          </w:tcPr>
          <w:p w14:paraId="55163F00" w14:textId="3D3B12BA" w:rsidR="004B3DF3" w:rsidRPr="00587716" w:rsidRDefault="004B3DF3" w:rsidP="004B3DF3">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Recomendaciones para llevar a cabo procesos de digitalización y comunicaciones oficiales electrónicas en el marco de la iniciativa cero</w:t>
            </w:r>
          </w:p>
          <w:p w14:paraId="735CDD02" w14:textId="39AFC5C2" w:rsidR="00DB24D6" w:rsidRPr="00587716" w:rsidRDefault="005D5E1C" w:rsidP="004B3DF3">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papel</w:t>
            </w:r>
          </w:p>
        </w:tc>
      </w:tr>
      <w:tr w:rsidR="00DB24D6" w:rsidRPr="00E723ED" w14:paraId="4CE46DEB"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0DBA6C3" w14:textId="5309FA33" w:rsidR="00DB24D6" w:rsidRPr="005D5E1C" w:rsidRDefault="00DB24D6" w:rsidP="005D5E1C">
            <w:pPr>
              <w:jc w:val="center"/>
              <w:rPr>
                <w:rFonts w:cs="Arial"/>
                <w:b w:val="0"/>
                <w:bCs w:val="0"/>
                <w:sz w:val="22"/>
                <w:szCs w:val="22"/>
              </w:rPr>
            </w:pPr>
            <w:r w:rsidRPr="005D5E1C">
              <w:rPr>
                <w:rFonts w:cs="Arial"/>
                <w:b w:val="0"/>
                <w:bCs w:val="0"/>
                <w:sz w:val="22"/>
                <w:szCs w:val="22"/>
              </w:rPr>
              <w:t>Circular externa 002 de 2012</w:t>
            </w:r>
          </w:p>
        </w:tc>
        <w:tc>
          <w:tcPr>
            <w:tcW w:w="3754" w:type="pct"/>
            <w:tcBorders>
              <w:top w:val="single" w:sz="4" w:space="0" w:color="4472C4"/>
              <w:left w:val="single" w:sz="4" w:space="0" w:color="4472C4"/>
              <w:bottom w:val="single" w:sz="4" w:space="0" w:color="4472C4"/>
              <w:right w:val="single" w:sz="4" w:space="0" w:color="4472C4"/>
            </w:tcBorders>
          </w:tcPr>
          <w:p w14:paraId="65998085" w14:textId="201AA9A1" w:rsidR="00DB24D6" w:rsidRPr="00587716" w:rsidRDefault="00DB24D6" w:rsidP="00DB24D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Adquisición de herramientas tecnológicas de gestión</w:t>
            </w:r>
            <w:r w:rsidR="00587716" w:rsidRPr="00587716">
              <w:rPr>
                <w:rFonts w:cs="Arial"/>
                <w:i/>
                <w:iCs/>
                <w:sz w:val="22"/>
                <w:szCs w:val="22"/>
              </w:rPr>
              <w:t xml:space="preserve"> </w:t>
            </w:r>
            <w:r w:rsidRPr="00587716">
              <w:rPr>
                <w:rFonts w:cs="Arial"/>
                <w:i/>
                <w:iCs/>
                <w:sz w:val="22"/>
                <w:szCs w:val="22"/>
              </w:rPr>
              <w:t>documental</w:t>
            </w:r>
          </w:p>
        </w:tc>
      </w:tr>
      <w:tr w:rsidR="00DB24D6" w:rsidRPr="00E723ED" w14:paraId="60E9C194"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8FEE0EC" w14:textId="77777777" w:rsidR="00DB24D6" w:rsidRPr="005D5E1C" w:rsidRDefault="00DB24D6" w:rsidP="005D5E1C">
            <w:pPr>
              <w:jc w:val="center"/>
              <w:rPr>
                <w:rFonts w:cs="Arial"/>
                <w:b w:val="0"/>
                <w:bCs w:val="0"/>
                <w:sz w:val="22"/>
                <w:szCs w:val="22"/>
              </w:rPr>
            </w:pPr>
            <w:r w:rsidRPr="005D5E1C">
              <w:rPr>
                <w:rFonts w:cs="Arial"/>
                <w:b w:val="0"/>
                <w:bCs w:val="0"/>
                <w:sz w:val="22"/>
                <w:szCs w:val="22"/>
              </w:rPr>
              <w:t>Circular 001 de 2015</w:t>
            </w:r>
          </w:p>
        </w:tc>
        <w:tc>
          <w:tcPr>
            <w:tcW w:w="3754" w:type="pct"/>
            <w:tcBorders>
              <w:top w:val="single" w:sz="4" w:space="0" w:color="4472C4"/>
              <w:left w:val="single" w:sz="4" w:space="0" w:color="4472C4"/>
              <w:bottom w:val="single" w:sz="4" w:space="0" w:color="4472C4"/>
              <w:right w:val="single" w:sz="4" w:space="0" w:color="4472C4"/>
            </w:tcBorders>
          </w:tcPr>
          <w:p w14:paraId="1507A24B" w14:textId="77777777" w:rsidR="00DB24D6" w:rsidRPr="00587716" w:rsidRDefault="00DB24D6" w:rsidP="00DB24D6">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Alcance de la expresión: “Cualquier medio técnico que garantice su reproducción exacta”.</w:t>
            </w:r>
          </w:p>
        </w:tc>
      </w:tr>
      <w:tr w:rsidR="00DB24D6" w:rsidRPr="00E723ED" w14:paraId="6C088DE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2BCB2B8" w14:textId="77777777" w:rsidR="00DB24D6" w:rsidRPr="005D5E1C" w:rsidRDefault="00DB24D6" w:rsidP="005D5E1C">
            <w:pPr>
              <w:jc w:val="center"/>
              <w:rPr>
                <w:rFonts w:cs="Arial"/>
                <w:b w:val="0"/>
                <w:bCs w:val="0"/>
                <w:sz w:val="22"/>
                <w:szCs w:val="22"/>
              </w:rPr>
            </w:pPr>
            <w:r w:rsidRPr="005D5E1C">
              <w:rPr>
                <w:rFonts w:cs="Arial"/>
                <w:b w:val="0"/>
                <w:bCs w:val="0"/>
                <w:sz w:val="22"/>
                <w:szCs w:val="22"/>
              </w:rPr>
              <w:lastRenderedPageBreak/>
              <w:t>Circular 003 de 2015</w:t>
            </w:r>
          </w:p>
        </w:tc>
        <w:tc>
          <w:tcPr>
            <w:tcW w:w="3754" w:type="pct"/>
            <w:tcBorders>
              <w:top w:val="single" w:sz="4" w:space="0" w:color="4472C4"/>
              <w:left w:val="single" w:sz="4" w:space="0" w:color="4472C4"/>
              <w:bottom w:val="single" w:sz="4" w:space="0" w:color="4472C4"/>
              <w:right w:val="single" w:sz="4" w:space="0" w:color="4472C4"/>
            </w:tcBorders>
          </w:tcPr>
          <w:p w14:paraId="0C2113FD" w14:textId="77777777" w:rsidR="00DB24D6" w:rsidRPr="00587716" w:rsidRDefault="00DB24D6" w:rsidP="00DB24D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Directrices para la elaboración de tablas de retención documental.</w:t>
            </w:r>
          </w:p>
        </w:tc>
      </w:tr>
      <w:tr w:rsidR="00DB24D6" w:rsidRPr="00E723ED" w14:paraId="1C8F7954"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36487AA1" w14:textId="4EE3DA45" w:rsidR="00DB24D6" w:rsidRPr="005D5E1C" w:rsidRDefault="00DB24D6" w:rsidP="005D5E1C">
            <w:pPr>
              <w:jc w:val="center"/>
              <w:rPr>
                <w:rFonts w:cs="Arial"/>
                <w:b w:val="0"/>
                <w:bCs w:val="0"/>
                <w:sz w:val="22"/>
                <w:szCs w:val="22"/>
              </w:rPr>
            </w:pPr>
            <w:r w:rsidRPr="005D5E1C">
              <w:rPr>
                <w:rFonts w:cs="Arial"/>
                <w:b w:val="0"/>
                <w:bCs w:val="0"/>
                <w:sz w:val="22"/>
                <w:szCs w:val="22"/>
              </w:rPr>
              <w:t>Resolución 1519 de 2020</w:t>
            </w:r>
          </w:p>
        </w:tc>
        <w:tc>
          <w:tcPr>
            <w:tcW w:w="3754" w:type="pct"/>
            <w:tcBorders>
              <w:top w:val="single" w:sz="4" w:space="0" w:color="4472C4"/>
              <w:left w:val="single" w:sz="4" w:space="0" w:color="4472C4"/>
              <w:bottom w:val="single" w:sz="4" w:space="0" w:color="4472C4"/>
              <w:right w:val="single" w:sz="4" w:space="0" w:color="4472C4"/>
            </w:tcBorders>
          </w:tcPr>
          <w:p w14:paraId="159552A0" w14:textId="425F976E" w:rsidR="00DB24D6" w:rsidRPr="00587716" w:rsidRDefault="00DB24D6" w:rsidP="00DB24D6">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Por la cual se definen los estándares y directrices para publicar la información señalada en la Ley 1712 del 2014 y se definen los requisitos materia de acceso a la información pública, accesibilidad web, seguridad digital, y datos abiertos.</w:t>
            </w:r>
          </w:p>
        </w:tc>
      </w:tr>
      <w:tr w:rsidR="00DB24D6" w:rsidRPr="00E723ED" w14:paraId="50486666"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79C99BEE" w14:textId="21D33053" w:rsidR="00DB24D6" w:rsidRPr="005D5E1C" w:rsidRDefault="004B3DF3" w:rsidP="005D5E1C">
            <w:pPr>
              <w:jc w:val="center"/>
              <w:rPr>
                <w:rFonts w:cs="Arial"/>
                <w:b w:val="0"/>
                <w:bCs w:val="0"/>
                <w:sz w:val="22"/>
                <w:szCs w:val="22"/>
              </w:rPr>
            </w:pPr>
            <w:r w:rsidRPr="005D5E1C">
              <w:rPr>
                <w:rFonts w:cs="Arial"/>
                <w:b w:val="0"/>
                <w:bCs w:val="0"/>
                <w:sz w:val="22"/>
                <w:szCs w:val="22"/>
              </w:rPr>
              <w:t xml:space="preserve">Norma Técnica Colombiana </w:t>
            </w:r>
            <w:r w:rsidR="00DB24D6" w:rsidRPr="005D5E1C">
              <w:rPr>
                <w:rFonts w:cs="Arial"/>
                <w:b w:val="0"/>
                <w:bCs w:val="0"/>
                <w:sz w:val="22"/>
                <w:szCs w:val="22"/>
              </w:rPr>
              <w:t>NTC 4095</w:t>
            </w:r>
          </w:p>
        </w:tc>
        <w:tc>
          <w:tcPr>
            <w:tcW w:w="3754" w:type="pct"/>
            <w:tcBorders>
              <w:top w:val="single" w:sz="4" w:space="0" w:color="4472C4"/>
              <w:left w:val="single" w:sz="4" w:space="0" w:color="4472C4"/>
              <w:bottom w:val="single" w:sz="4" w:space="0" w:color="4472C4"/>
              <w:right w:val="single" w:sz="4" w:space="0" w:color="4472C4"/>
            </w:tcBorders>
          </w:tcPr>
          <w:p w14:paraId="46D023A3" w14:textId="77777777" w:rsidR="005D5E1C" w:rsidRPr="00587716" w:rsidRDefault="005D5E1C" w:rsidP="00DB24D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p>
          <w:p w14:paraId="466FF64B" w14:textId="14EC42EC" w:rsidR="00DB24D6" w:rsidRPr="00587716" w:rsidRDefault="00DB24D6" w:rsidP="00DB24D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 xml:space="preserve">Norma General para la Descripción Archivística.  </w:t>
            </w:r>
          </w:p>
        </w:tc>
      </w:tr>
      <w:tr w:rsidR="00DB24D6" w:rsidRPr="00E723ED" w14:paraId="37C6BAA6"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6508ED06" w14:textId="74D445CA" w:rsidR="00DB24D6" w:rsidRPr="005D5E1C" w:rsidRDefault="005D5E1C" w:rsidP="005D5E1C">
            <w:pPr>
              <w:jc w:val="center"/>
              <w:rPr>
                <w:rFonts w:cs="Arial"/>
                <w:b w:val="0"/>
                <w:bCs w:val="0"/>
                <w:sz w:val="22"/>
                <w:szCs w:val="22"/>
              </w:rPr>
            </w:pPr>
            <w:r w:rsidRPr="005D5E1C">
              <w:rPr>
                <w:rFonts w:cs="Arial"/>
                <w:b w:val="0"/>
                <w:bCs w:val="0"/>
                <w:sz w:val="22"/>
                <w:szCs w:val="22"/>
              </w:rPr>
              <w:t>Norma Técnica Colombiana NTC</w:t>
            </w:r>
            <w:r w:rsidR="00DB24D6" w:rsidRPr="005D5E1C">
              <w:rPr>
                <w:rFonts w:cs="Arial"/>
                <w:b w:val="0"/>
                <w:bCs w:val="0"/>
                <w:sz w:val="22"/>
                <w:szCs w:val="22"/>
              </w:rPr>
              <w:t xml:space="preserve"> 5029</w:t>
            </w:r>
          </w:p>
        </w:tc>
        <w:tc>
          <w:tcPr>
            <w:tcW w:w="3754" w:type="pct"/>
            <w:tcBorders>
              <w:top w:val="single" w:sz="4" w:space="0" w:color="4472C4"/>
              <w:left w:val="single" w:sz="4" w:space="0" w:color="4472C4"/>
              <w:bottom w:val="single" w:sz="4" w:space="0" w:color="4472C4"/>
              <w:right w:val="single" w:sz="4" w:space="0" w:color="4472C4"/>
            </w:tcBorders>
          </w:tcPr>
          <w:p w14:paraId="04D04E24" w14:textId="77777777" w:rsidR="00634BCA" w:rsidRDefault="00634BCA" w:rsidP="00DB24D6">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p>
          <w:p w14:paraId="2279DAAC" w14:textId="3E9C14A2" w:rsidR="00DB24D6" w:rsidRPr="00587716" w:rsidRDefault="00DB24D6" w:rsidP="00DB24D6">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 xml:space="preserve">Norma sobre Medición de Archivos.  </w:t>
            </w:r>
          </w:p>
        </w:tc>
      </w:tr>
      <w:tr w:rsidR="00DB24D6" w:rsidRPr="00E723ED" w14:paraId="7D35C057" w14:textId="77777777" w:rsidTr="001F7106">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03940169" w14:textId="004A42E6" w:rsidR="00DB24D6" w:rsidRPr="005D5E1C" w:rsidRDefault="005D5E1C" w:rsidP="005D5E1C">
            <w:pPr>
              <w:jc w:val="center"/>
              <w:rPr>
                <w:rFonts w:cs="Arial"/>
                <w:b w:val="0"/>
                <w:bCs w:val="0"/>
                <w:sz w:val="22"/>
                <w:szCs w:val="22"/>
              </w:rPr>
            </w:pPr>
            <w:r w:rsidRPr="005D5E1C">
              <w:rPr>
                <w:rFonts w:cs="Arial"/>
                <w:b w:val="0"/>
                <w:bCs w:val="0"/>
                <w:sz w:val="22"/>
                <w:szCs w:val="22"/>
              </w:rPr>
              <w:t xml:space="preserve">Norma Técnica Colombiana </w:t>
            </w:r>
            <w:r w:rsidR="00DB24D6" w:rsidRPr="005D5E1C">
              <w:rPr>
                <w:rFonts w:cs="Arial"/>
                <w:b w:val="0"/>
                <w:bCs w:val="0"/>
                <w:sz w:val="22"/>
                <w:szCs w:val="22"/>
              </w:rPr>
              <w:t>NTC 4436</w:t>
            </w:r>
          </w:p>
        </w:tc>
        <w:tc>
          <w:tcPr>
            <w:tcW w:w="3754" w:type="pct"/>
            <w:tcBorders>
              <w:top w:val="single" w:sz="4" w:space="0" w:color="4472C4"/>
              <w:left w:val="single" w:sz="4" w:space="0" w:color="4472C4"/>
              <w:bottom w:val="single" w:sz="4" w:space="0" w:color="4472C4"/>
              <w:right w:val="single" w:sz="4" w:space="0" w:color="4472C4"/>
            </w:tcBorders>
          </w:tcPr>
          <w:p w14:paraId="6006BAB6" w14:textId="77777777" w:rsidR="00DB24D6" w:rsidRPr="00587716" w:rsidRDefault="00DB24D6" w:rsidP="00DB24D6">
            <w:pPr>
              <w:jc w:val="both"/>
              <w:cnfStyle w:val="000000000000" w:firstRow="0" w:lastRow="0" w:firstColumn="0" w:lastColumn="0" w:oddVBand="0" w:evenVBand="0" w:oddHBand="0" w:evenHBand="0" w:firstRowFirstColumn="0" w:firstRowLastColumn="0" w:lastRowFirstColumn="0" w:lastRowLastColumn="0"/>
              <w:rPr>
                <w:rFonts w:cs="Arial"/>
                <w:i/>
                <w:iCs/>
                <w:sz w:val="22"/>
                <w:szCs w:val="22"/>
              </w:rPr>
            </w:pPr>
            <w:r w:rsidRPr="00587716">
              <w:rPr>
                <w:rFonts w:cs="Arial"/>
                <w:i/>
                <w:iCs/>
                <w:sz w:val="22"/>
                <w:szCs w:val="22"/>
              </w:rPr>
              <w:t xml:space="preserve">“Información y documentación. Papel para documentos de archivo. Requisitos para la permanencia y la durabilidad” (Homologación de la Norma ISO 11108). </w:t>
            </w:r>
          </w:p>
        </w:tc>
      </w:tr>
      <w:tr w:rsidR="00DB24D6" w:rsidRPr="00E723ED" w14:paraId="5D72040E" w14:textId="77777777" w:rsidTr="001F710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6" w:type="pct"/>
            <w:tcBorders>
              <w:top w:val="single" w:sz="4" w:space="0" w:color="4472C4"/>
              <w:left w:val="single" w:sz="4" w:space="0" w:color="4472C4"/>
              <w:bottom w:val="single" w:sz="4" w:space="0" w:color="4472C4"/>
              <w:right w:val="single" w:sz="4" w:space="0" w:color="4472C4"/>
            </w:tcBorders>
            <w:noWrap/>
            <w:vAlign w:val="center"/>
          </w:tcPr>
          <w:p w14:paraId="1220BCD9" w14:textId="175E3A38" w:rsidR="00DB24D6" w:rsidRPr="005D5E1C" w:rsidRDefault="004B3DF3" w:rsidP="005D5E1C">
            <w:pPr>
              <w:jc w:val="center"/>
              <w:rPr>
                <w:rFonts w:cs="Arial"/>
                <w:b w:val="0"/>
                <w:bCs w:val="0"/>
                <w:sz w:val="22"/>
                <w:szCs w:val="22"/>
              </w:rPr>
            </w:pPr>
            <w:r w:rsidRPr="005D5E1C">
              <w:rPr>
                <w:rFonts w:cs="Arial"/>
                <w:b w:val="0"/>
                <w:bCs w:val="0"/>
                <w:sz w:val="22"/>
                <w:szCs w:val="22"/>
              </w:rPr>
              <w:t xml:space="preserve">Norma Técnica Colombiana NTC </w:t>
            </w:r>
            <w:r w:rsidR="005D5E1C" w:rsidRPr="005D5E1C">
              <w:rPr>
                <w:rFonts w:cs="Arial"/>
                <w:b w:val="0"/>
                <w:bCs w:val="0"/>
                <w:sz w:val="22"/>
                <w:szCs w:val="22"/>
              </w:rPr>
              <w:t>5397</w:t>
            </w:r>
          </w:p>
        </w:tc>
        <w:tc>
          <w:tcPr>
            <w:tcW w:w="3754" w:type="pct"/>
            <w:tcBorders>
              <w:top w:val="single" w:sz="4" w:space="0" w:color="4472C4"/>
              <w:left w:val="single" w:sz="4" w:space="0" w:color="4472C4"/>
              <w:bottom w:val="single" w:sz="4" w:space="0" w:color="4472C4"/>
              <w:right w:val="single" w:sz="4" w:space="0" w:color="4472C4"/>
            </w:tcBorders>
          </w:tcPr>
          <w:p w14:paraId="0CF99266" w14:textId="33E9154A" w:rsidR="00DB24D6" w:rsidRPr="00587716" w:rsidRDefault="00DB24D6" w:rsidP="00DB24D6">
            <w:pPr>
              <w:jc w:val="both"/>
              <w:cnfStyle w:val="000000100000" w:firstRow="0" w:lastRow="0" w:firstColumn="0" w:lastColumn="0" w:oddVBand="0" w:evenVBand="0" w:oddHBand="1" w:evenHBand="0" w:firstRowFirstColumn="0" w:firstRowLastColumn="0" w:lastRowFirstColumn="0" w:lastRowLastColumn="0"/>
              <w:rPr>
                <w:rFonts w:cs="Arial"/>
                <w:i/>
                <w:iCs/>
                <w:sz w:val="22"/>
                <w:szCs w:val="22"/>
              </w:rPr>
            </w:pPr>
            <w:r w:rsidRPr="00587716">
              <w:rPr>
                <w:rFonts w:cs="Arial"/>
                <w:i/>
                <w:iCs/>
                <w:sz w:val="22"/>
                <w:szCs w:val="22"/>
              </w:rPr>
              <w:t xml:space="preserve"> “Materiales para documentos de archivo con soporte en papel.  Características de calidad”. (Elaborada por el Comité de Conservación del Sistema Nacional de Archivos).</w:t>
            </w:r>
          </w:p>
        </w:tc>
      </w:tr>
    </w:tbl>
    <w:p w14:paraId="7A128558" w14:textId="431A7B23" w:rsidR="0088184E" w:rsidRDefault="0088184E" w:rsidP="00133953"/>
    <w:p w14:paraId="69F2BDD0" w14:textId="39019677" w:rsidR="00D55D74" w:rsidRPr="00B55F7E" w:rsidRDefault="00D55D74" w:rsidP="00133953"/>
    <w:p w14:paraId="33926F44" w14:textId="5071D7FB" w:rsidR="006B4A9A" w:rsidRPr="00B55F7E" w:rsidRDefault="001F7106" w:rsidP="007B3C84">
      <w:pPr>
        <w:pStyle w:val="Ttulo2"/>
        <w:numPr>
          <w:ilvl w:val="1"/>
          <w:numId w:val="5"/>
        </w:numPr>
        <w:jc w:val="both"/>
        <w:rPr>
          <w:rFonts w:ascii="Arial" w:hAnsi="Arial" w:cs="Arial"/>
          <w:bCs/>
          <w:color w:val="000000"/>
          <w:sz w:val="24"/>
          <w:szCs w:val="24"/>
        </w:rPr>
      </w:pPr>
      <w:bookmarkStart w:id="83" w:name="_Toc141274802"/>
      <w:r w:rsidRPr="00B55F7E">
        <w:rPr>
          <w:rFonts w:ascii="Arial" w:hAnsi="Arial" w:cs="Arial"/>
          <w:bCs/>
          <w:color w:val="000000"/>
          <w:sz w:val="24"/>
          <w:szCs w:val="24"/>
        </w:rPr>
        <w:t>Cronograma</w:t>
      </w:r>
      <w:bookmarkEnd w:id="83"/>
    </w:p>
    <w:p w14:paraId="28C412A6" w14:textId="1298C99D" w:rsidR="0041122F" w:rsidRPr="00B55F7E" w:rsidRDefault="0041122F" w:rsidP="00414878"/>
    <w:p w14:paraId="6C0BD87D" w14:textId="035BBB57" w:rsidR="00414878" w:rsidRDefault="00CC6DE5" w:rsidP="001F7106">
      <w:pPr>
        <w:rPr>
          <w:rFonts w:cs="Arial"/>
          <w:szCs w:val="24"/>
        </w:rPr>
      </w:pPr>
      <w:r w:rsidRPr="00B55F7E">
        <w:rPr>
          <w:rFonts w:cs="Arial"/>
          <w:szCs w:val="24"/>
        </w:rPr>
        <w:t xml:space="preserve">Ver </w:t>
      </w:r>
      <w:bookmarkStart w:id="84" w:name="_Toc491166367"/>
      <w:r w:rsidR="001F7106" w:rsidRPr="00A61061">
        <w:rPr>
          <w:rFonts w:cs="Arial"/>
          <w:szCs w:val="24"/>
        </w:rPr>
        <w:t xml:space="preserve">Anexo 1. </w:t>
      </w:r>
      <w:r w:rsidR="001F7106" w:rsidRPr="006234F6">
        <w:rPr>
          <w:rFonts w:cs="Arial"/>
          <w:szCs w:val="24"/>
        </w:rPr>
        <w:t>Cronograma Programa de Gestión Documental - PGD</w:t>
      </w:r>
      <w:r w:rsidR="00414878">
        <w:rPr>
          <w:rFonts w:cs="Arial"/>
          <w:szCs w:val="24"/>
        </w:rPr>
        <w:br w:type="page"/>
      </w:r>
    </w:p>
    <w:p w14:paraId="13C34591" w14:textId="38832DF2" w:rsidR="004969A9" w:rsidRPr="00D912E8" w:rsidRDefault="002A1C23" w:rsidP="00831E87">
      <w:pPr>
        <w:pStyle w:val="Ttulo1"/>
        <w:numPr>
          <w:ilvl w:val="0"/>
          <w:numId w:val="5"/>
        </w:numPr>
        <w:rPr>
          <w:rFonts w:cs="Arial"/>
          <w:b/>
          <w:bCs/>
          <w:color w:val="000000"/>
          <w:sz w:val="24"/>
          <w:szCs w:val="24"/>
        </w:rPr>
      </w:pPr>
      <w:bookmarkStart w:id="85" w:name="_Toc141274803"/>
      <w:bookmarkStart w:id="86" w:name="_Toc224931717"/>
      <w:bookmarkStart w:id="87" w:name="_Toc428775131"/>
      <w:bookmarkEnd w:id="84"/>
      <w:r w:rsidRPr="00D912E8">
        <w:rPr>
          <w:rStyle w:val="Ttulo1Car"/>
          <w:rFonts w:ascii="Arial" w:hAnsi="Arial" w:cs="Arial"/>
          <w:b/>
          <w:color w:val="auto"/>
          <w:sz w:val="24"/>
          <w:szCs w:val="24"/>
        </w:rPr>
        <w:lastRenderedPageBreak/>
        <w:t>Bibliografía</w:t>
      </w:r>
      <w:bookmarkEnd w:id="85"/>
    </w:p>
    <w:p w14:paraId="4550988D" w14:textId="77777777" w:rsidR="004969A9" w:rsidRPr="00B55F7E" w:rsidRDefault="004969A9" w:rsidP="00133953"/>
    <w:p w14:paraId="3FF94100" w14:textId="7DAD8F32" w:rsidR="00DD2A5A" w:rsidRPr="00B55F7E" w:rsidRDefault="003C581F" w:rsidP="003B2D06">
      <w:pPr>
        <w:pStyle w:val="Prrafodelista"/>
        <w:numPr>
          <w:ilvl w:val="0"/>
          <w:numId w:val="43"/>
        </w:numPr>
        <w:spacing w:line="276" w:lineRule="auto"/>
        <w:rPr>
          <w:rFonts w:eastAsia="BatangChe" w:cs="Arial"/>
          <w:szCs w:val="24"/>
        </w:rPr>
      </w:pPr>
      <w:r w:rsidRPr="00B55F7E">
        <w:rPr>
          <w:rFonts w:eastAsia="BatangChe" w:cs="Arial"/>
          <w:szCs w:val="24"/>
        </w:rPr>
        <w:t xml:space="preserve">Congreso de la Republica. Ley </w:t>
      </w:r>
      <w:r w:rsidR="00590CCA">
        <w:rPr>
          <w:rFonts w:eastAsia="BatangChe" w:cs="Arial"/>
          <w:szCs w:val="24"/>
        </w:rPr>
        <w:t xml:space="preserve">General de Archivos 594 de 2000. </w:t>
      </w:r>
      <w:r w:rsidRPr="00B55F7E">
        <w:rPr>
          <w:rFonts w:eastAsia="BatangChe" w:cs="Arial"/>
          <w:szCs w:val="24"/>
        </w:rPr>
        <w:t>Por la cual se crea la Ley General de Archivos.</w:t>
      </w:r>
    </w:p>
    <w:p w14:paraId="583F666E" w14:textId="77777777" w:rsidR="003C581F" w:rsidRPr="00B55F7E" w:rsidRDefault="003C581F" w:rsidP="00125C62">
      <w:pPr>
        <w:pStyle w:val="Prrafodelista"/>
        <w:spacing w:line="276" w:lineRule="auto"/>
        <w:rPr>
          <w:rFonts w:eastAsia="BatangChe" w:cs="Arial"/>
          <w:szCs w:val="24"/>
        </w:rPr>
      </w:pPr>
    </w:p>
    <w:p w14:paraId="1349641A" w14:textId="73DD3F05" w:rsidR="003C581F" w:rsidRPr="00B55F7E" w:rsidRDefault="003C581F" w:rsidP="003B2D06">
      <w:pPr>
        <w:pStyle w:val="Prrafodelista"/>
        <w:numPr>
          <w:ilvl w:val="0"/>
          <w:numId w:val="43"/>
        </w:numPr>
        <w:spacing w:line="276" w:lineRule="auto"/>
        <w:rPr>
          <w:rFonts w:eastAsia="BatangChe" w:cs="Arial"/>
          <w:szCs w:val="24"/>
        </w:rPr>
      </w:pPr>
      <w:r w:rsidRPr="00B55F7E">
        <w:rPr>
          <w:rFonts w:eastAsia="BatangChe" w:cs="Arial"/>
          <w:szCs w:val="24"/>
        </w:rPr>
        <w:t xml:space="preserve">Congreso de la Republica. Ley 1712 </w:t>
      </w:r>
      <w:r w:rsidR="00590CCA">
        <w:rPr>
          <w:rFonts w:eastAsia="BatangChe" w:cs="Arial"/>
          <w:szCs w:val="24"/>
        </w:rPr>
        <w:t xml:space="preserve">de 2014. </w:t>
      </w:r>
      <w:r w:rsidRPr="00B55F7E">
        <w:rPr>
          <w:rFonts w:eastAsia="BatangChe" w:cs="Arial"/>
          <w:szCs w:val="24"/>
        </w:rPr>
        <w:t>Por medio de la cual se crea la Ley de Transparencia y del Derecho de Acceso a la Información Pública Nacional y se dictan otras disposiciones</w:t>
      </w:r>
      <w:r w:rsidR="00C368E4" w:rsidRPr="00B55F7E">
        <w:rPr>
          <w:rFonts w:eastAsia="BatangChe" w:cs="Arial"/>
          <w:szCs w:val="24"/>
        </w:rPr>
        <w:t>.</w:t>
      </w:r>
    </w:p>
    <w:p w14:paraId="019200A2" w14:textId="77777777" w:rsidR="00C368E4" w:rsidRPr="00B55F7E" w:rsidRDefault="00C368E4" w:rsidP="00125C62">
      <w:pPr>
        <w:pStyle w:val="Prrafodelista"/>
        <w:spacing w:line="276" w:lineRule="auto"/>
        <w:rPr>
          <w:rFonts w:eastAsia="BatangChe" w:cs="Arial"/>
          <w:szCs w:val="24"/>
        </w:rPr>
      </w:pPr>
    </w:p>
    <w:p w14:paraId="592EE964" w14:textId="1DD14A65" w:rsidR="00C368E4" w:rsidRPr="00B55F7E" w:rsidRDefault="00C368E4" w:rsidP="003B2D06">
      <w:pPr>
        <w:pStyle w:val="Prrafodelista"/>
        <w:numPr>
          <w:ilvl w:val="0"/>
          <w:numId w:val="43"/>
        </w:numPr>
        <w:spacing w:line="276" w:lineRule="auto"/>
        <w:jc w:val="both"/>
        <w:rPr>
          <w:rFonts w:eastAsia="BatangChe" w:cs="Arial"/>
          <w:szCs w:val="24"/>
        </w:rPr>
      </w:pPr>
      <w:r w:rsidRPr="00B55F7E">
        <w:rPr>
          <w:rFonts w:eastAsia="BatangChe" w:cs="Arial"/>
          <w:szCs w:val="24"/>
        </w:rPr>
        <w:t xml:space="preserve">Congreso de </w:t>
      </w:r>
      <w:r w:rsidR="00590CCA">
        <w:rPr>
          <w:rFonts w:eastAsia="BatangChe" w:cs="Arial"/>
          <w:szCs w:val="24"/>
        </w:rPr>
        <w:t>la Republica. Ley 962 de 2005. P</w:t>
      </w:r>
      <w:r w:rsidRPr="00B55F7E">
        <w:rPr>
          <w:rFonts w:eastAsia="BatangChe" w:cs="Arial"/>
          <w:szCs w:val="24"/>
        </w:rPr>
        <w:t>or la cual se dictan disposiciones sobre racionalización de trámites y procedimientos administrativos de los organismos y entidades del Estado y de los particulares que ejercen funciones públicas o prestan servicios públicos</w:t>
      </w:r>
      <w:r w:rsidR="00BD31DA" w:rsidRPr="00B55F7E">
        <w:rPr>
          <w:rFonts w:eastAsia="BatangChe" w:cs="Arial"/>
          <w:szCs w:val="24"/>
        </w:rPr>
        <w:t>.</w:t>
      </w:r>
    </w:p>
    <w:p w14:paraId="77BC976A" w14:textId="77777777" w:rsidR="00BD31DA" w:rsidRPr="00B55F7E" w:rsidRDefault="00BD31DA" w:rsidP="00125C62">
      <w:pPr>
        <w:pStyle w:val="Prrafodelista"/>
        <w:spacing w:line="276" w:lineRule="auto"/>
        <w:rPr>
          <w:rFonts w:eastAsia="BatangChe" w:cs="Arial"/>
          <w:szCs w:val="24"/>
        </w:rPr>
      </w:pPr>
    </w:p>
    <w:p w14:paraId="1909AD01" w14:textId="63A493F6" w:rsidR="00BD31DA" w:rsidRPr="00B55F7E" w:rsidRDefault="00BD31DA" w:rsidP="003B2D06">
      <w:pPr>
        <w:pStyle w:val="Prrafodelista"/>
        <w:numPr>
          <w:ilvl w:val="0"/>
          <w:numId w:val="43"/>
        </w:numPr>
        <w:spacing w:line="276" w:lineRule="auto"/>
        <w:jc w:val="both"/>
        <w:rPr>
          <w:rFonts w:eastAsia="BatangChe" w:cs="Arial"/>
          <w:szCs w:val="24"/>
        </w:rPr>
      </w:pPr>
      <w:r w:rsidRPr="00B55F7E">
        <w:rPr>
          <w:rFonts w:eastAsia="BatangChe" w:cs="Arial"/>
          <w:szCs w:val="24"/>
        </w:rPr>
        <w:t xml:space="preserve">Ministerio de Cultura. Decreto 2609 de 2012. </w:t>
      </w:r>
      <w:r w:rsidR="005B3E84" w:rsidRPr="00B55F7E">
        <w:rPr>
          <w:rFonts w:eastAsia="BatangChe" w:cs="Arial"/>
          <w:szCs w:val="24"/>
        </w:rPr>
        <w:t>Por el cual se reglamenta el Título V de la Ley 594 de 2000, parcialmente los artículos 58 y 59 de la Ley 1437 de 2011 y se dictan otras disposiciones en materia de Gestión Documental para todas las Entidades del Estado.</w:t>
      </w:r>
    </w:p>
    <w:p w14:paraId="233EBDA1" w14:textId="77777777" w:rsidR="003C581F" w:rsidRPr="00B55F7E" w:rsidRDefault="003C581F" w:rsidP="00125C62">
      <w:pPr>
        <w:pStyle w:val="Prrafodelista"/>
        <w:spacing w:line="276" w:lineRule="auto"/>
        <w:rPr>
          <w:rFonts w:eastAsia="BatangChe" w:cs="Arial"/>
          <w:szCs w:val="24"/>
        </w:rPr>
      </w:pPr>
    </w:p>
    <w:p w14:paraId="38FDA128" w14:textId="60A809DF" w:rsidR="005C7CC1" w:rsidRPr="00B55F7E" w:rsidRDefault="005D7181" w:rsidP="003B2D06">
      <w:pPr>
        <w:pStyle w:val="Prrafodelista"/>
        <w:numPr>
          <w:ilvl w:val="0"/>
          <w:numId w:val="43"/>
        </w:numPr>
        <w:spacing w:line="276" w:lineRule="auto"/>
        <w:rPr>
          <w:rFonts w:eastAsia="BatangChe" w:cs="Arial"/>
          <w:szCs w:val="24"/>
        </w:rPr>
      </w:pPr>
      <w:r w:rsidRPr="00B55F7E">
        <w:rPr>
          <w:rFonts w:eastAsia="BatangChe" w:cs="Arial"/>
          <w:szCs w:val="24"/>
        </w:rPr>
        <w:t>Ministerio de Cultura. Decreto 1080 de 2015. Por medio del cual se expide el Decreto Único Reglamentario del Sector Cultura.</w:t>
      </w:r>
    </w:p>
    <w:p w14:paraId="751C42EF" w14:textId="77777777" w:rsidR="006F5FF1" w:rsidRPr="00B55F7E" w:rsidRDefault="006F5FF1" w:rsidP="00125C62">
      <w:pPr>
        <w:pStyle w:val="Prrafodelista"/>
        <w:spacing w:line="276" w:lineRule="auto"/>
        <w:rPr>
          <w:rFonts w:eastAsia="BatangChe" w:cs="Arial"/>
          <w:szCs w:val="24"/>
        </w:rPr>
      </w:pPr>
    </w:p>
    <w:p w14:paraId="5840CEFF" w14:textId="7A2AAB3A" w:rsidR="006F5FF1" w:rsidRPr="00B55F7E" w:rsidRDefault="006F5FF1" w:rsidP="003B2D06">
      <w:pPr>
        <w:pStyle w:val="Prrafodelista"/>
        <w:numPr>
          <w:ilvl w:val="0"/>
          <w:numId w:val="43"/>
        </w:numPr>
        <w:spacing w:line="276" w:lineRule="auto"/>
        <w:jc w:val="both"/>
        <w:rPr>
          <w:rFonts w:eastAsia="BatangChe" w:cs="Arial"/>
          <w:szCs w:val="24"/>
        </w:rPr>
      </w:pPr>
      <w:r w:rsidRPr="00B55F7E">
        <w:rPr>
          <w:rFonts w:eastAsia="BatangChe" w:cs="Arial"/>
          <w:szCs w:val="24"/>
        </w:rPr>
        <w:t>Presidencia de la Republica. Decreto 2482 de 2012. Políti</w:t>
      </w:r>
      <w:r w:rsidR="00590CCA">
        <w:rPr>
          <w:rFonts w:eastAsia="BatangChe" w:cs="Arial"/>
          <w:szCs w:val="24"/>
        </w:rPr>
        <w:t xml:space="preserve">ca de Eficiencia Administrativa. </w:t>
      </w:r>
      <w:r w:rsidR="00BB6E61" w:rsidRPr="00B55F7E">
        <w:rPr>
          <w:rFonts w:eastAsia="BatangChe" w:cs="Arial"/>
          <w:szCs w:val="24"/>
        </w:rPr>
        <w:t>Por</w:t>
      </w:r>
      <w:r w:rsidRPr="00B55F7E">
        <w:rPr>
          <w:rFonts w:eastAsia="BatangChe" w:cs="Arial"/>
          <w:szCs w:val="24"/>
        </w:rPr>
        <w:t xml:space="preserve"> el cual se establecen los lineamientos generales para la integración de la planeación y la gestión.</w:t>
      </w:r>
    </w:p>
    <w:p w14:paraId="4951F65C" w14:textId="77777777" w:rsidR="005C7CC1" w:rsidRPr="00B55F7E" w:rsidRDefault="005C7CC1" w:rsidP="00125C62">
      <w:pPr>
        <w:pStyle w:val="Prrafodelista"/>
        <w:spacing w:line="276" w:lineRule="auto"/>
        <w:rPr>
          <w:rFonts w:eastAsia="BatangChe" w:cs="Arial"/>
          <w:szCs w:val="24"/>
        </w:rPr>
      </w:pPr>
    </w:p>
    <w:p w14:paraId="68650C93" w14:textId="3A90A1A2" w:rsidR="005C7CC1" w:rsidRPr="00B55F7E" w:rsidRDefault="005C7CC1" w:rsidP="003B2D06">
      <w:pPr>
        <w:pStyle w:val="Prrafodelista"/>
        <w:numPr>
          <w:ilvl w:val="0"/>
          <w:numId w:val="43"/>
        </w:numPr>
        <w:spacing w:line="276" w:lineRule="auto"/>
        <w:rPr>
          <w:rFonts w:eastAsia="BatangChe" w:cs="Arial"/>
          <w:szCs w:val="24"/>
        </w:rPr>
      </w:pPr>
      <w:r w:rsidRPr="00B55F7E">
        <w:rPr>
          <w:rFonts w:eastAsia="BatangChe" w:cs="Arial"/>
          <w:szCs w:val="24"/>
        </w:rPr>
        <w:t>Archivo General de la Nación. Circular 003 de 2015. Directrices para la elaboración de Tablas de Retención Documental.</w:t>
      </w:r>
    </w:p>
    <w:p w14:paraId="07A0457D" w14:textId="77777777" w:rsidR="004D114C" w:rsidRPr="00B55F7E" w:rsidRDefault="004D114C" w:rsidP="00125C62">
      <w:pPr>
        <w:pStyle w:val="Prrafodelista"/>
        <w:spacing w:line="276" w:lineRule="auto"/>
        <w:rPr>
          <w:rFonts w:eastAsia="BatangChe" w:cs="Arial"/>
          <w:szCs w:val="24"/>
        </w:rPr>
      </w:pPr>
    </w:p>
    <w:p w14:paraId="695EE886" w14:textId="6909D1CD" w:rsidR="00125C62" w:rsidRDefault="004D114C" w:rsidP="003B2D06">
      <w:pPr>
        <w:pStyle w:val="Prrafodelista"/>
        <w:numPr>
          <w:ilvl w:val="0"/>
          <w:numId w:val="43"/>
        </w:numPr>
        <w:spacing w:line="276" w:lineRule="auto"/>
        <w:rPr>
          <w:rFonts w:eastAsia="BatangChe" w:cs="Arial"/>
          <w:szCs w:val="24"/>
        </w:rPr>
      </w:pPr>
      <w:r w:rsidRPr="00B55F7E">
        <w:rPr>
          <w:rFonts w:eastAsia="BatangChe" w:cs="Arial"/>
          <w:szCs w:val="24"/>
        </w:rPr>
        <w:t>Archivo General de la Nación. Manual: Implementación de un Programa de Gestión Documental – PGD. Bogotá: AGN, 2</w:t>
      </w:r>
      <w:r w:rsidR="005C2087" w:rsidRPr="00B55F7E">
        <w:rPr>
          <w:rFonts w:eastAsia="BatangChe" w:cs="Arial"/>
          <w:szCs w:val="24"/>
        </w:rPr>
        <w:t>0</w:t>
      </w:r>
      <w:r w:rsidRPr="00B55F7E">
        <w:rPr>
          <w:rFonts w:eastAsia="BatangChe" w:cs="Arial"/>
          <w:szCs w:val="24"/>
        </w:rPr>
        <w:t xml:space="preserve">14. 60 p. </w:t>
      </w:r>
    </w:p>
    <w:p w14:paraId="76688347" w14:textId="77777777" w:rsidR="00125C62" w:rsidRDefault="00125C62">
      <w:pPr>
        <w:spacing w:after="0" w:line="240" w:lineRule="auto"/>
        <w:rPr>
          <w:rFonts w:eastAsia="BatangChe" w:cs="Arial"/>
          <w:szCs w:val="24"/>
        </w:rPr>
      </w:pPr>
      <w:r>
        <w:rPr>
          <w:rFonts w:eastAsia="BatangChe" w:cs="Arial"/>
          <w:szCs w:val="24"/>
        </w:rPr>
        <w:br w:type="page"/>
      </w:r>
    </w:p>
    <w:p w14:paraId="42A6CAE8" w14:textId="679838F4" w:rsidR="0015569D" w:rsidRPr="00B55F7E" w:rsidRDefault="00125C62" w:rsidP="00831E87">
      <w:pPr>
        <w:pStyle w:val="Ttulo1"/>
        <w:numPr>
          <w:ilvl w:val="0"/>
          <w:numId w:val="5"/>
        </w:numPr>
        <w:rPr>
          <w:rStyle w:val="Ttulo1Car"/>
          <w:rFonts w:ascii="Arial" w:hAnsi="Arial" w:cs="Arial"/>
          <w:b/>
          <w:color w:val="auto"/>
          <w:sz w:val="24"/>
          <w:szCs w:val="24"/>
        </w:rPr>
      </w:pPr>
      <w:bookmarkStart w:id="88" w:name="_Toc141274804"/>
      <w:bookmarkEnd w:id="86"/>
      <w:bookmarkEnd w:id="87"/>
      <w:r w:rsidRPr="00B55F7E">
        <w:rPr>
          <w:rStyle w:val="Ttulo1Car"/>
          <w:rFonts w:ascii="Arial" w:hAnsi="Arial" w:cs="Arial"/>
          <w:b/>
          <w:color w:val="auto"/>
          <w:sz w:val="24"/>
          <w:szCs w:val="24"/>
        </w:rPr>
        <w:lastRenderedPageBreak/>
        <w:t xml:space="preserve">Control </w:t>
      </w:r>
      <w:r>
        <w:rPr>
          <w:rStyle w:val="Ttulo1Car"/>
          <w:rFonts w:ascii="Arial" w:hAnsi="Arial" w:cs="Arial"/>
          <w:b/>
          <w:color w:val="auto"/>
          <w:sz w:val="24"/>
          <w:szCs w:val="24"/>
        </w:rPr>
        <w:t>d</w:t>
      </w:r>
      <w:r w:rsidRPr="00B55F7E">
        <w:rPr>
          <w:rStyle w:val="Ttulo1Car"/>
          <w:rFonts w:ascii="Arial" w:hAnsi="Arial" w:cs="Arial"/>
          <w:b/>
          <w:color w:val="auto"/>
          <w:sz w:val="24"/>
          <w:szCs w:val="24"/>
        </w:rPr>
        <w:t xml:space="preserve">e </w:t>
      </w:r>
      <w:r>
        <w:rPr>
          <w:rStyle w:val="Ttulo1Car"/>
          <w:rFonts w:ascii="Arial" w:hAnsi="Arial" w:cs="Arial"/>
          <w:b/>
          <w:color w:val="auto"/>
          <w:sz w:val="24"/>
          <w:szCs w:val="24"/>
        </w:rPr>
        <w:t>C</w:t>
      </w:r>
      <w:r w:rsidRPr="00B55F7E">
        <w:rPr>
          <w:rStyle w:val="Ttulo1Car"/>
          <w:rFonts w:ascii="Arial" w:hAnsi="Arial" w:cs="Arial"/>
          <w:b/>
          <w:color w:val="auto"/>
          <w:sz w:val="24"/>
          <w:szCs w:val="24"/>
        </w:rPr>
        <w:t>ambios</w:t>
      </w:r>
      <w:bookmarkEnd w:id="88"/>
    </w:p>
    <w:p w14:paraId="13C2EF31" w14:textId="77777777" w:rsidR="0015569D" w:rsidRPr="00B55F7E" w:rsidRDefault="0015569D">
      <w:pPr>
        <w:jc w:val="both"/>
        <w:rPr>
          <w:rFonts w:cs="Arial"/>
          <w:snapToGrid w:val="0"/>
          <w:szCs w:val="24"/>
        </w:rPr>
      </w:pPr>
    </w:p>
    <w:tbl>
      <w:tblPr>
        <w:tblStyle w:val="Tablaconcuadrcula1clara"/>
        <w:tblW w:w="0" w:type="auto"/>
        <w:tblLook w:val="04A0" w:firstRow="1" w:lastRow="0" w:firstColumn="1" w:lastColumn="0" w:noHBand="0" w:noVBand="1"/>
        <w:tblCaption w:val="CONTROL DE CAMBIOS"/>
        <w:tblDescription w:val="CONTROL DE CAMBIOS"/>
      </w:tblPr>
      <w:tblGrid>
        <w:gridCol w:w="1129"/>
        <w:gridCol w:w="1560"/>
        <w:gridCol w:w="3543"/>
        <w:gridCol w:w="3730"/>
      </w:tblGrid>
      <w:tr w:rsidR="0015569D" w:rsidRPr="00C57BBF" w14:paraId="66C4C4D9" w14:textId="77777777" w:rsidTr="3E33972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129" w:type="dxa"/>
          </w:tcPr>
          <w:p w14:paraId="385ED429" w14:textId="77777777" w:rsidR="0015569D" w:rsidRPr="00C57BBF" w:rsidRDefault="0015569D" w:rsidP="00C57BBF">
            <w:pPr>
              <w:spacing w:line="240" w:lineRule="auto"/>
              <w:jc w:val="center"/>
              <w:rPr>
                <w:rFonts w:cs="Arial"/>
                <w:sz w:val="22"/>
                <w:szCs w:val="24"/>
              </w:rPr>
            </w:pPr>
            <w:r w:rsidRPr="00C57BBF">
              <w:rPr>
                <w:rFonts w:cs="Arial"/>
                <w:sz w:val="22"/>
                <w:szCs w:val="24"/>
              </w:rPr>
              <w:t>Versión</w:t>
            </w:r>
          </w:p>
        </w:tc>
        <w:tc>
          <w:tcPr>
            <w:tcW w:w="1560" w:type="dxa"/>
          </w:tcPr>
          <w:p w14:paraId="5D361282" w14:textId="77777777" w:rsidR="00C57BBF" w:rsidRDefault="00C57BBF" w:rsidP="00C57B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b w:val="0"/>
                <w:bCs w:val="0"/>
                <w:sz w:val="22"/>
                <w:szCs w:val="22"/>
              </w:rPr>
            </w:pPr>
            <w:r>
              <w:rPr>
                <w:rFonts w:cs="Arial"/>
                <w:sz w:val="22"/>
                <w:szCs w:val="22"/>
              </w:rPr>
              <w:t>Fecha</w:t>
            </w:r>
          </w:p>
          <w:p w14:paraId="28FE0CED" w14:textId="7E70E67B" w:rsidR="0015569D" w:rsidRPr="00C57BBF" w:rsidRDefault="00C57BBF" w:rsidP="00C57B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62638F">
              <w:rPr>
                <w:rFonts w:cs="Arial"/>
                <w:sz w:val="22"/>
                <w:szCs w:val="22"/>
              </w:rPr>
              <w:t>(dd/mm/</w:t>
            </w:r>
            <w:proofErr w:type="spellStart"/>
            <w:r w:rsidRPr="0062638F">
              <w:rPr>
                <w:rFonts w:cs="Arial"/>
                <w:sz w:val="22"/>
                <w:szCs w:val="22"/>
              </w:rPr>
              <w:t>aa</w:t>
            </w:r>
            <w:proofErr w:type="spellEnd"/>
            <w:r w:rsidRPr="0062638F">
              <w:rPr>
                <w:rFonts w:cs="Arial"/>
                <w:sz w:val="22"/>
                <w:szCs w:val="22"/>
              </w:rPr>
              <w:t>)</w:t>
            </w:r>
          </w:p>
        </w:tc>
        <w:tc>
          <w:tcPr>
            <w:tcW w:w="3543" w:type="dxa"/>
          </w:tcPr>
          <w:p w14:paraId="3542A662" w14:textId="13478958" w:rsidR="0015569D" w:rsidRPr="00C57BBF" w:rsidRDefault="0015569D" w:rsidP="00C57B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C57BBF">
              <w:rPr>
                <w:rFonts w:cs="Arial"/>
                <w:sz w:val="22"/>
                <w:szCs w:val="24"/>
              </w:rPr>
              <w:t xml:space="preserve">Relación de las </w:t>
            </w:r>
            <w:r w:rsidR="00125C62">
              <w:rPr>
                <w:rFonts w:cs="Arial"/>
                <w:sz w:val="22"/>
                <w:szCs w:val="24"/>
              </w:rPr>
              <w:t>s</w:t>
            </w:r>
            <w:r w:rsidRPr="00C57BBF">
              <w:rPr>
                <w:rFonts w:cs="Arial"/>
                <w:sz w:val="22"/>
                <w:szCs w:val="24"/>
              </w:rPr>
              <w:t xml:space="preserve">ecciones </w:t>
            </w:r>
            <w:r w:rsidR="00125C62">
              <w:rPr>
                <w:rFonts w:cs="Arial"/>
                <w:sz w:val="22"/>
                <w:szCs w:val="24"/>
              </w:rPr>
              <w:t>m</w:t>
            </w:r>
            <w:r w:rsidRPr="00C57BBF">
              <w:rPr>
                <w:rFonts w:cs="Arial"/>
                <w:sz w:val="22"/>
                <w:szCs w:val="24"/>
              </w:rPr>
              <w:t>odificadas</w:t>
            </w:r>
          </w:p>
        </w:tc>
        <w:tc>
          <w:tcPr>
            <w:tcW w:w="3730" w:type="dxa"/>
          </w:tcPr>
          <w:p w14:paraId="58F5BF9D" w14:textId="6DC8C51A" w:rsidR="0015569D" w:rsidRPr="00C57BBF" w:rsidRDefault="0015569D" w:rsidP="00C57BBF">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C57BBF">
              <w:rPr>
                <w:rFonts w:cs="Arial"/>
                <w:sz w:val="22"/>
                <w:szCs w:val="24"/>
              </w:rPr>
              <w:t xml:space="preserve">Naturaleza </w:t>
            </w:r>
            <w:r w:rsidR="00125C62">
              <w:rPr>
                <w:rFonts w:cs="Arial"/>
                <w:sz w:val="22"/>
                <w:szCs w:val="24"/>
              </w:rPr>
              <w:t>d</w:t>
            </w:r>
            <w:r w:rsidRPr="00C57BBF">
              <w:rPr>
                <w:rFonts w:cs="Arial"/>
                <w:sz w:val="22"/>
                <w:szCs w:val="24"/>
              </w:rPr>
              <w:t xml:space="preserve">el </w:t>
            </w:r>
            <w:r w:rsidR="00125C62">
              <w:rPr>
                <w:rFonts w:cs="Arial"/>
                <w:sz w:val="22"/>
                <w:szCs w:val="24"/>
              </w:rPr>
              <w:t>c</w:t>
            </w:r>
            <w:r w:rsidRPr="00C57BBF">
              <w:rPr>
                <w:rFonts w:cs="Arial"/>
                <w:sz w:val="22"/>
                <w:szCs w:val="24"/>
              </w:rPr>
              <w:t>ambio</w:t>
            </w:r>
          </w:p>
        </w:tc>
      </w:tr>
      <w:tr w:rsidR="0015569D" w:rsidRPr="00C57BBF" w14:paraId="30CF312A" w14:textId="77777777" w:rsidTr="3E339728">
        <w:tc>
          <w:tcPr>
            <w:cnfStyle w:val="001000000000" w:firstRow="0" w:lastRow="0" w:firstColumn="1" w:lastColumn="0" w:oddVBand="0" w:evenVBand="0" w:oddHBand="0" w:evenHBand="0" w:firstRowFirstColumn="0" w:firstRowLastColumn="0" w:lastRowFirstColumn="0" w:lastRowLastColumn="0"/>
            <w:tcW w:w="1129" w:type="dxa"/>
            <w:vAlign w:val="center"/>
          </w:tcPr>
          <w:p w14:paraId="25C0985E" w14:textId="77777777" w:rsidR="0015569D" w:rsidRPr="00C57BBF" w:rsidRDefault="0015569D" w:rsidP="00125C62">
            <w:pPr>
              <w:spacing w:line="240" w:lineRule="auto"/>
              <w:jc w:val="center"/>
              <w:rPr>
                <w:rFonts w:cs="Arial"/>
                <w:b w:val="0"/>
                <w:bCs w:val="0"/>
                <w:sz w:val="22"/>
                <w:szCs w:val="24"/>
              </w:rPr>
            </w:pPr>
            <w:r w:rsidRPr="00C57BBF">
              <w:rPr>
                <w:rFonts w:cs="Arial"/>
                <w:b w:val="0"/>
                <w:bCs w:val="0"/>
                <w:sz w:val="22"/>
                <w:szCs w:val="24"/>
              </w:rPr>
              <w:t>1</w:t>
            </w:r>
          </w:p>
        </w:tc>
        <w:tc>
          <w:tcPr>
            <w:tcW w:w="1560" w:type="dxa"/>
            <w:vAlign w:val="center"/>
          </w:tcPr>
          <w:p w14:paraId="68A21853" w14:textId="7D091FE9" w:rsidR="0015569D"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0</w:t>
            </w:r>
            <w:r>
              <w:rPr>
                <w:bCs/>
                <w:sz w:val="22"/>
              </w:rPr>
              <w:t>4/02/2014</w:t>
            </w:r>
          </w:p>
        </w:tc>
        <w:tc>
          <w:tcPr>
            <w:tcW w:w="3543" w:type="dxa"/>
            <w:vAlign w:val="center"/>
          </w:tcPr>
          <w:p w14:paraId="2D8C219D" w14:textId="0035B75C"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creó el Programa de Gestión Documental</w:t>
            </w:r>
            <w:r w:rsidR="00125C62">
              <w:rPr>
                <w:rFonts w:cs="Arial"/>
                <w:bCs/>
                <w:sz w:val="22"/>
                <w:szCs w:val="24"/>
              </w:rPr>
              <w:t>.</w:t>
            </w:r>
          </w:p>
        </w:tc>
        <w:tc>
          <w:tcPr>
            <w:tcW w:w="3730" w:type="dxa"/>
            <w:vAlign w:val="center"/>
          </w:tcPr>
          <w:p w14:paraId="73F2485E" w14:textId="3EA8F6C7"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4"/>
              </w:rPr>
            </w:pPr>
            <w:r w:rsidRPr="00C57BBF">
              <w:rPr>
                <w:rFonts w:cs="Arial"/>
                <w:sz w:val="22"/>
                <w:szCs w:val="24"/>
              </w:rPr>
              <w:t>Documento nuevo</w:t>
            </w:r>
            <w:r w:rsidR="00125C62">
              <w:rPr>
                <w:rFonts w:cs="Arial"/>
                <w:sz w:val="22"/>
                <w:szCs w:val="24"/>
              </w:rPr>
              <w:t>.</w:t>
            </w:r>
          </w:p>
        </w:tc>
      </w:tr>
      <w:tr w:rsidR="0015569D" w:rsidRPr="00C57BBF" w14:paraId="3A819E29"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79DEB35" w14:textId="77777777" w:rsidR="0015569D" w:rsidRPr="00C57BBF" w:rsidRDefault="0015569D" w:rsidP="00125C62">
            <w:pPr>
              <w:spacing w:line="240" w:lineRule="auto"/>
              <w:jc w:val="center"/>
              <w:rPr>
                <w:rFonts w:cs="Arial"/>
                <w:b w:val="0"/>
                <w:bCs w:val="0"/>
                <w:sz w:val="22"/>
                <w:szCs w:val="24"/>
              </w:rPr>
            </w:pPr>
            <w:r w:rsidRPr="00C57BBF">
              <w:rPr>
                <w:rFonts w:cs="Arial"/>
                <w:b w:val="0"/>
                <w:bCs w:val="0"/>
                <w:sz w:val="22"/>
                <w:szCs w:val="24"/>
              </w:rPr>
              <w:t>2</w:t>
            </w:r>
          </w:p>
        </w:tc>
        <w:tc>
          <w:tcPr>
            <w:tcW w:w="1560" w:type="dxa"/>
            <w:noWrap/>
            <w:vAlign w:val="center"/>
          </w:tcPr>
          <w:p w14:paraId="205506A7" w14:textId="168A5D5A" w:rsidR="0015569D"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0</w:t>
            </w:r>
            <w:r>
              <w:rPr>
                <w:bCs/>
                <w:sz w:val="22"/>
              </w:rPr>
              <w:t>4/11/2015</w:t>
            </w:r>
          </w:p>
        </w:tc>
        <w:tc>
          <w:tcPr>
            <w:tcW w:w="3543" w:type="dxa"/>
            <w:vAlign w:val="center"/>
          </w:tcPr>
          <w:p w14:paraId="78ED098F" w14:textId="27C7FFB1"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Cronograma del PGD</w:t>
            </w:r>
            <w:r w:rsidR="00125C62">
              <w:rPr>
                <w:rFonts w:cs="Arial"/>
                <w:bCs/>
                <w:sz w:val="22"/>
                <w:szCs w:val="24"/>
              </w:rPr>
              <w:t>.</w:t>
            </w:r>
          </w:p>
        </w:tc>
        <w:tc>
          <w:tcPr>
            <w:tcW w:w="3730" w:type="dxa"/>
          </w:tcPr>
          <w:p w14:paraId="3894AB6F" w14:textId="597E7E25"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w:t>
            </w:r>
            <w:r w:rsidR="00CC6DE5" w:rsidRPr="00C57BBF">
              <w:rPr>
                <w:rFonts w:cs="Arial"/>
                <w:bCs/>
                <w:sz w:val="22"/>
                <w:szCs w:val="24"/>
              </w:rPr>
              <w:t>justa el cronograma de acuerdo con</w:t>
            </w:r>
            <w:r w:rsidRPr="00C57BBF">
              <w:rPr>
                <w:rFonts w:cs="Arial"/>
                <w:bCs/>
                <w:sz w:val="22"/>
                <w:szCs w:val="24"/>
              </w:rPr>
              <w:t xml:space="preserve"> las necesidades del Proceso de Administración Documental.</w:t>
            </w:r>
          </w:p>
        </w:tc>
      </w:tr>
      <w:tr w:rsidR="0015569D" w:rsidRPr="00C57BBF" w14:paraId="25D1E726"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199D66C2" w14:textId="77777777" w:rsidR="0015569D" w:rsidRPr="00C57BBF" w:rsidRDefault="0015569D" w:rsidP="00125C62">
            <w:pPr>
              <w:spacing w:line="240" w:lineRule="auto"/>
              <w:jc w:val="center"/>
              <w:rPr>
                <w:rFonts w:cs="Arial"/>
                <w:b w:val="0"/>
                <w:bCs w:val="0"/>
                <w:sz w:val="22"/>
                <w:szCs w:val="24"/>
              </w:rPr>
            </w:pPr>
            <w:r w:rsidRPr="00C57BBF">
              <w:rPr>
                <w:rFonts w:cs="Arial"/>
                <w:b w:val="0"/>
                <w:bCs w:val="0"/>
                <w:sz w:val="22"/>
                <w:szCs w:val="24"/>
              </w:rPr>
              <w:t>3</w:t>
            </w:r>
          </w:p>
        </w:tc>
        <w:tc>
          <w:tcPr>
            <w:tcW w:w="1560" w:type="dxa"/>
            <w:noWrap/>
            <w:vAlign w:val="center"/>
          </w:tcPr>
          <w:p w14:paraId="467BEE7A" w14:textId="59B14EB1" w:rsidR="0015569D"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2</w:t>
            </w:r>
            <w:r>
              <w:rPr>
                <w:bCs/>
                <w:sz w:val="22"/>
              </w:rPr>
              <w:t>2/08/2017</w:t>
            </w:r>
          </w:p>
        </w:tc>
        <w:tc>
          <w:tcPr>
            <w:tcW w:w="3543" w:type="dxa"/>
            <w:vAlign w:val="center"/>
          </w:tcPr>
          <w:p w14:paraId="1B789B89" w14:textId="77777777"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la totalidad Programa de Gestión Documental de acuerdo a la Normatividad Vigente Decreto 2609 de 2015 y Decreto de 1080 de 2015.</w:t>
            </w:r>
          </w:p>
        </w:tc>
        <w:tc>
          <w:tcPr>
            <w:tcW w:w="3730" w:type="dxa"/>
          </w:tcPr>
          <w:p w14:paraId="7CF388BE" w14:textId="7932E4D1"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El</w:t>
            </w:r>
            <w:r w:rsidR="00CC6DE5" w:rsidRPr="00C57BBF">
              <w:rPr>
                <w:rFonts w:cs="Arial"/>
                <w:bCs/>
                <w:sz w:val="22"/>
                <w:szCs w:val="24"/>
              </w:rPr>
              <w:t xml:space="preserve"> Programa de Gestión Documental</w:t>
            </w:r>
            <w:r w:rsidRPr="00C57BBF">
              <w:rPr>
                <w:rFonts w:cs="Arial"/>
                <w:bCs/>
                <w:sz w:val="22"/>
                <w:szCs w:val="24"/>
              </w:rPr>
              <w:t xml:space="preserve"> requería ajustes debido a que</w:t>
            </w:r>
            <w:r w:rsidR="00CC6DE5" w:rsidRPr="00C57BBF">
              <w:rPr>
                <w:rFonts w:cs="Arial"/>
                <w:bCs/>
                <w:sz w:val="22"/>
                <w:szCs w:val="24"/>
              </w:rPr>
              <w:t>,</w:t>
            </w:r>
            <w:r w:rsidRPr="00C57BBF">
              <w:rPr>
                <w:rFonts w:cs="Arial"/>
                <w:bCs/>
                <w:sz w:val="22"/>
                <w:szCs w:val="24"/>
              </w:rPr>
              <w:t xml:space="preserve"> presentaba algunas inconsistencias en la información y adicionalmente se debía complementar.</w:t>
            </w:r>
          </w:p>
        </w:tc>
      </w:tr>
      <w:tr w:rsidR="0015569D" w:rsidRPr="00C57BBF" w14:paraId="3805A029"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09D55AE" w14:textId="77777777" w:rsidR="0015569D" w:rsidRPr="00C57BBF" w:rsidRDefault="0015569D" w:rsidP="00125C62">
            <w:pPr>
              <w:spacing w:line="240" w:lineRule="auto"/>
              <w:jc w:val="center"/>
              <w:rPr>
                <w:rFonts w:cs="Arial"/>
                <w:b w:val="0"/>
                <w:bCs w:val="0"/>
                <w:sz w:val="22"/>
                <w:szCs w:val="24"/>
              </w:rPr>
            </w:pPr>
            <w:r w:rsidRPr="00C57BBF">
              <w:rPr>
                <w:rFonts w:cs="Arial"/>
                <w:b w:val="0"/>
                <w:bCs w:val="0"/>
                <w:sz w:val="22"/>
                <w:szCs w:val="24"/>
              </w:rPr>
              <w:t>4</w:t>
            </w:r>
          </w:p>
        </w:tc>
        <w:tc>
          <w:tcPr>
            <w:tcW w:w="1560" w:type="dxa"/>
            <w:noWrap/>
            <w:vAlign w:val="center"/>
          </w:tcPr>
          <w:p w14:paraId="2EECA285" w14:textId="4B2F6825" w:rsidR="0015569D"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0</w:t>
            </w:r>
            <w:r>
              <w:rPr>
                <w:bCs/>
                <w:sz w:val="22"/>
              </w:rPr>
              <w:t>5/08/2019</w:t>
            </w:r>
          </w:p>
        </w:tc>
        <w:tc>
          <w:tcPr>
            <w:tcW w:w="3543" w:type="dxa"/>
            <w:vAlign w:val="center"/>
          </w:tcPr>
          <w:p w14:paraId="47238589" w14:textId="77777777"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y actualiza el Programa de Gestión Documental a la vigencia 2019</w:t>
            </w:r>
            <w:r w:rsidR="00021276" w:rsidRPr="00C57BBF">
              <w:rPr>
                <w:rFonts w:cs="Arial"/>
                <w:bCs/>
                <w:sz w:val="22"/>
                <w:szCs w:val="24"/>
              </w:rPr>
              <w:t xml:space="preserve"> - 2022</w:t>
            </w:r>
            <w:r w:rsidRPr="00C57BBF">
              <w:rPr>
                <w:rFonts w:cs="Arial"/>
                <w:bCs/>
                <w:sz w:val="22"/>
                <w:szCs w:val="24"/>
              </w:rPr>
              <w:t>, de acuerdo a las necesidades institucionales y avances en la Gestión Documental.</w:t>
            </w:r>
          </w:p>
        </w:tc>
        <w:tc>
          <w:tcPr>
            <w:tcW w:w="3730" w:type="dxa"/>
          </w:tcPr>
          <w:p w14:paraId="38C6A71C" w14:textId="5213B788" w:rsidR="0015569D" w:rsidRPr="00C57BBF" w:rsidRDefault="0015569D"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el PGD Versión 4, verificando la información que es n</w:t>
            </w:r>
            <w:r w:rsidR="00CC6DE5" w:rsidRPr="00C57BBF">
              <w:rPr>
                <w:rFonts w:cs="Arial"/>
                <w:bCs/>
                <w:sz w:val="22"/>
                <w:szCs w:val="24"/>
              </w:rPr>
              <w:t>ecesaria actualizar de acuerdo con</w:t>
            </w:r>
            <w:r w:rsidRPr="00C57BBF">
              <w:rPr>
                <w:rFonts w:cs="Arial"/>
                <w:bCs/>
                <w:sz w:val="22"/>
                <w:szCs w:val="24"/>
              </w:rPr>
              <w:t xml:space="preserve"> las necesidades de la ent</w:t>
            </w:r>
            <w:r w:rsidR="00CC6DE5" w:rsidRPr="00C57BBF">
              <w:rPr>
                <w:rFonts w:cs="Arial"/>
                <w:bCs/>
                <w:sz w:val="22"/>
                <w:szCs w:val="24"/>
              </w:rPr>
              <w:t xml:space="preserve">idad y los </w:t>
            </w:r>
            <w:r w:rsidR="000A2C2A" w:rsidRPr="00C57BBF">
              <w:rPr>
                <w:rFonts w:cs="Arial"/>
                <w:bCs/>
                <w:sz w:val="22"/>
                <w:szCs w:val="24"/>
              </w:rPr>
              <w:t>cambios organizacionales</w:t>
            </w:r>
            <w:r w:rsidR="00CC6DE5" w:rsidRPr="00C57BBF">
              <w:rPr>
                <w:rFonts w:cs="Arial"/>
                <w:bCs/>
                <w:sz w:val="22"/>
                <w:szCs w:val="24"/>
              </w:rPr>
              <w:t xml:space="preserve"> </w:t>
            </w:r>
            <w:r w:rsidRPr="00C57BBF">
              <w:rPr>
                <w:rFonts w:cs="Arial"/>
                <w:bCs/>
                <w:sz w:val="22"/>
                <w:szCs w:val="24"/>
              </w:rPr>
              <w:t>presentados durante el 2019</w:t>
            </w:r>
            <w:r w:rsidR="00CC6DE5" w:rsidRPr="00C57BBF">
              <w:rPr>
                <w:rFonts w:cs="Arial"/>
                <w:bCs/>
                <w:sz w:val="22"/>
                <w:szCs w:val="24"/>
              </w:rPr>
              <w:t>.</w:t>
            </w:r>
          </w:p>
        </w:tc>
      </w:tr>
      <w:tr w:rsidR="0006595F" w:rsidRPr="00C57BBF" w14:paraId="6052E162"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1CEAC44" w14:textId="0A3574BA" w:rsidR="0006595F" w:rsidRPr="00C57BBF" w:rsidRDefault="0006595F" w:rsidP="00125C62">
            <w:pPr>
              <w:spacing w:line="240" w:lineRule="auto"/>
              <w:jc w:val="center"/>
              <w:rPr>
                <w:rFonts w:cs="Arial"/>
                <w:b w:val="0"/>
                <w:sz w:val="22"/>
                <w:szCs w:val="24"/>
              </w:rPr>
            </w:pPr>
            <w:r w:rsidRPr="00C57BBF">
              <w:rPr>
                <w:rFonts w:cs="Arial"/>
                <w:b w:val="0"/>
                <w:bCs w:val="0"/>
                <w:sz w:val="22"/>
                <w:szCs w:val="24"/>
              </w:rPr>
              <w:t>5</w:t>
            </w:r>
          </w:p>
        </w:tc>
        <w:tc>
          <w:tcPr>
            <w:tcW w:w="1560" w:type="dxa"/>
            <w:noWrap/>
            <w:vAlign w:val="center"/>
          </w:tcPr>
          <w:p w14:paraId="70B35324" w14:textId="7CD67A8B" w:rsidR="0006595F"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0</w:t>
            </w:r>
            <w:r>
              <w:rPr>
                <w:bCs/>
                <w:sz w:val="22"/>
              </w:rPr>
              <w:t>6/01/2022</w:t>
            </w:r>
          </w:p>
        </w:tc>
        <w:tc>
          <w:tcPr>
            <w:tcW w:w="3543" w:type="dxa"/>
            <w:vAlign w:val="center"/>
          </w:tcPr>
          <w:p w14:paraId="2A896CE4" w14:textId="2317D5F5" w:rsidR="0006595F" w:rsidRPr="00C57BBF" w:rsidRDefault="0006595F"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y actualiza el Programa de Gestión Documental a la vigencia 2019 - 2022, de acuerdo a las necesidades institucionales y avances en la Gestión Documental.</w:t>
            </w:r>
          </w:p>
        </w:tc>
        <w:tc>
          <w:tcPr>
            <w:tcW w:w="3730" w:type="dxa"/>
          </w:tcPr>
          <w:p w14:paraId="75232517" w14:textId="6F829A68" w:rsidR="0006595F" w:rsidRPr="00C57BBF" w:rsidRDefault="0006595F"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el PGD, verificando la información que es neces</w:t>
            </w:r>
            <w:r w:rsidR="00CC6DE5" w:rsidRPr="00C57BBF">
              <w:rPr>
                <w:rFonts w:cs="Arial"/>
                <w:bCs/>
                <w:sz w:val="22"/>
                <w:szCs w:val="24"/>
              </w:rPr>
              <w:t>aria actualizar de acuerdo con</w:t>
            </w:r>
            <w:r w:rsidRPr="00C57BBF">
              <w:rPr>
                <w:rFonts w:cs="Arial"/>
                <w:bCs/>
                <w:sz w:val="22"/>
                <w:szCs w:val="24"/>
              </w:rPr>
              <w:t xml:space="preserve"> las necesidades de la entidad y los cambio</w:t>
            </w:r>
            <w:r w:rsidR="00CC6DE5" w:rsidRPr="00C57BBF">
              <w:rPr>
                <w:rFonts w:cs="Arial"/>
                <w:bCs/>
                <w:sz w:val="22"/>
                <w:szCs w:val="24"/>
              </w:rPr>
              <w:t>s</w:t>
            </w:r>
            <w:r w:rsidRPr="00C57BBF">
              <w:rPr>
                <w:rFonts w:cs="Arial"/>
                <w:bCs/>
                <w:sz w:val="22"/>
                <w:szCs w:val="24"/>
              </w:rPr>
              <w:t xml:space="preserve"> organizaci</w:t>
            </w:r>
            <w:r w:rsidR="00CC6DE5" w:rsidRPr="00C57BBF">
              <w:rPr>
                <w:rFonts w:cs="Arial"/>
                <w:bCs/>
                <w:sz w:val="22"/>
                <w:szCs w:val="24"/>
              </w:rPr>
              <w:t xml:space="preserve">onales </w:t>
            </w:r>
            <w:r w:rsidR="000E5A51" w:rsidRPr="00C57BBF">
              <w:rPr>
                <w:rFonts w:cs="Arial"/>
                <w:bCs/>
                <w:sz w:val="22"/>
                <w:szCs w:val="24"/>
              </w:rPr>
              <w:t>presentados durante la vigencia.</w:t>
            </w:r>
          </w:p>
        </w:tc>
      </w:tr>
      <w:tr w:rsidR="00D34711" w:rsidRPr="00C57BBF" w14:paraId="290BE05B"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0FF9A1A7" w14:textId="1816C7DC" w:rsidR="00D34711" w:rsidRPr="00BC05F3" w:rsidRDefault="00A61061" w:rsidP="00125C62">
            <w:pPr>
              <w:spacing w:line="240" w:lineRule="auto"/>
              <w:jc w:val="center"/>
              <w:rPr>
                <w:rFonts w:cs="Arial"/>
                <w:b w:val="0"/>
                <w:sz w:val="22"/>
                <w:szCs w:val="24"/>
                <w:highlight w:val="yellow"/>
              </w:rPr>
            </w:pPr>
            <w:r w:rsidRPr="00A61061">
              <w:rPr>
                <w:rFonts w:cs="Arial"/>
                <w:b w:val="0"/>
                <w:sz w:val="22"/>
                <w:szCs w:val="24"/>
              </w:rPr>
              <w:t>0001</w:t>
            </w:r>
          </w:p>
        </w:tc>
        <w:tc>
          <w:tcPr>
            <w:tcW w:w="1560" w:type="dxa"/>
            <w:noWrap/>
            <w:vAlign w:val="center"/>
          </w:tcPr>
          <w:p w14:paraId="76BB2EC0" w14:textId="30587B95" w:rsidR="00D34711" w:rsidRPr="00C57BBF" w:rsidRDefault="00125C6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2</w:t>
            </w:r>
            <w:r>
              <w:rPr>
                <w:bCs/>
                <w:sz w:val="22"/>
              </w:rPr>
              <w:t>5/01/2023</w:t>
            </w:r>
          </w:p>
        </w:tc>
        <w:tc>
          <w:tcPr>
            <w:tcW w:w="3543" w:type="dxa"/>
            <w:vAlign w:val="center"/>
          </w:tcPr>
          <w:p w14:paraId="05FD669A" w14:textId="0388A9B4" w:rsidR="00D34711" w:rsidRPr="00C57BBF" w:rsidRDefault="00D34711"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y actualiza el Programa de Gestión Documental a la vigencia 2023 - 2026, de acuerdo a las necesidades institucionales y avances en la Gestión Documental.</w:t>
            </w:r>
          </w:p>
        </w:tc>
        <w:tc>
          <w:tcPr>
            <w:tcW w:w="3730" w:type="dxa"/>
          </w:tcPr>
          <w:p w14:paraId="6555D651" w14:textId="2BE18BB2" w:rsidR="00D34711" w:rsidRPr="00C57BBF" w:rsidRDefault="00D34711"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C57BBF">
              <w:rPr>
                <w:rFonts w:cs="Arial"/>
                <w:bCs/>
                <w:sz w:val="22"/>
                <w:szCs w:val="24"/>
              </w:rPr>
              <w:t>Se ajusta el PGD, verificando la información que es n</w:t>
            </w:r>
            <w:r w:rsidR="00CC6DE5" w:rsidRPr="00C57BBF">
              <w:rPr>
                <w:rFonts w:cs="Arial"/>
                <w:bCs/>
                <w:sz w:val="22"/>
                <w:szCs w:val="24"/>
              </w:rPr>
              <w:t>ecesaria actualizar de acuerdo con</w:t>
            </w:r>
            <w:r w:rsidRPr="00C57BBF">
              <w:rPr>
                <w:rFonts w:cs="Arial"/>
                <w:bCs/>
                <w:sz w:val="22"/>
                <w:szCs w:val="24"/>
              </w:rPr>
              <w:t xml:space="preserve"> las necesidades de la entidad y los cambio</w:t>
            </w:r>
            <w:r w:rsidR="00CC6DE5" w:rsidRPr="00C57BBF">
              <w:rPr>
                <w:rFonts w:cs="Arial"/>
                <w:bCs/>
                <w:sz w:val="22"/>
                <w:szCs w:val="24"/>
              </w:rPr>
              <w:t>s organizacionales</w:t>
            </w:r>
            <w:r w:rsidRPr="00C57BBF">
              <w:rPr>
                <w:rFonts w:cs="Arial"/>
                <w:bCs/>
                <w:sz w:val="22"/>
                <w:szCs w:val="24"/>
              </w:rPr>
              <w:t xml:space="preserve"> presentados durante la vigencia</w:t>
            </w:r>
            <w:r w:rsidR="00CC6DE5" w:rsidRPr="00C57BBF">
              <w:rPr>
                <w:rFonts w:cs="Arial"/>
                <w:bCs/>
                <w:sz w:val="22"/>
                <w:szCs w:val="24"/>
              </w:rPr>
              <w:t>.</w:t>
            </w:r>
          </w:p>
        </w:tc>
      </w:tr>
      <w:tr w:rsidR="001D2DDC" w:rsidRPr="00C57BBF" w14:paraId="64731DEC"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A3922D3" w14:textId="26538D97" w:rsidR="001D2DDC" w:rsidRPr="009019CC" w:rsidRDefault="001D2DDC" w:rsidP="00125C62">
            <w:pPr>
              <w:spacing w:line="240" w:lineRule="auto"/>
              <w:jc w:val="center"/>
              <w:rPr>
                <w:rFonts w:cs="Arial"/>
                <w:b w:val="0"/>
                <w:sz w:val="22"/>
                <w:szCs w:val="24"/>
              </w:rPr>
            </w:pPr>
            <w:r w:rsidRPr="009019CC">
              <w:rPr>
                <w:rFonts w:cs="Arial"/>
                <w:b w:val="0"/>
                <w:sz w:val="22"/>
                <w:szCs w:val="24"/>
              </w:rPr>
              <w:t>0002</w:t>
            </w:r>
          </w:p>
        </w:tc>
        <w:tc>
          <w:tcPr>
            <w:tcW w:w="1560" w:type="dxa"/>
            <w:noWrap/>
            <w:vAlign w:val="center"/>
          </w:tcPr>
          <w:p w14:paraId="6CF9CEBE" w14:textId="7FCA8010" w:rsidR="001D2DDC" w:rsidRPr="009019CC" w:rsidRDefault="001D2DDC"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9019CC">
              <w:rPr>
                <w:rFonts w:cs="Arial"/>
                <w:bCs/>
                <w:sz w:val="22"/>
                <w:szCs w:val="24"/>
              </w:rPr>
              <w:t>29/01/2024</w:t>
            </w:r>
          </w:p>
        </w:tc>
        <w:tc>
          <w:tcPr>
            <w:tcW w:w="3543" w:type="dxa"/>
            <w:vAlign w:val="center"/>
          </w:tcPr>
          <w:p w14:paraId="467D43E9" w14:textId="441600CD" w:rsidR="001D2DDC" w:rsidRPr="009019CC" w:rsidRDefault="001D2DDC" w:rsidP="00205635">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9019CC">
              <w:rPr>
                <w:rFonts w:cs="Arial"/>
                <w:bCs/>
                <w:sz w:val="22"/>
                <w:szCs w:val="24"/>
              </w:rPr>
              <w:t xml:space="preserve">Se ajusta y actualiza el Programa de Gestión Documental </w:t>
            </w:r>
            <w:r w:rsidR="00205635">
              <w:rPr>
                <w:rFonts w:cs="Arial"/>
                <w:bCs/>
                <w:sz w:val="22"/>
                <w:szCs w:val="24"/>
              </w:rPr>
              <w:t>de</w:t>
            </w:r>
            <w:r w:rsidRPr="009019CC">
              <w:rPr>
                <w:rFonts w:cs="Arial"/>
                <w:bCs/>
                <w:sz w:val="22"/>
                <w:szCs w:val="24"/>
              </w:rPr>
              <w:t xml:space="preserve"> la vigencia 2023 - 2026, de acuerdo a las necesidades institucionales y avances en la Gestión Documental.</w:t>
            </w:r>
          </w:p>
        </w:tc>
        <w:tc>
          <w:tcPr>
            <w:tcW w:w="3730" w:type="dxa"/>
          </w:tcPr>
          <w:p w14:paraId="4EA32945" w14:textId="1427974B" w:rsidR="001D2DDC" w:rsidRPr="009019CC" w:rsidRDefault="001D2DDC"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9019CC">
              <w:rPr>
                <w:rFonts w:cs="Arial"/>
                <w:bCs/>
                <w:sz w:val="22"/>
                <w:szCs w:val="24"/>
              </w:rPr>
              <w:t>Se ajusta el PGD, verificando la información que es necesaria actualizar de acuerdo con las necesidades de la entidad y los cambios organizacionales presentados durante la vigencia.</w:t>
            </w:r>
          </w:p>
        </w:tc>
      </w:tr>
      <w:tr w:rsidR="00AF5A84" w:rsidRPr="00C57BBF" w14:paraId="08F366F3" w14:textId="77777777" w:rsidTr="3E339728">
        <w:trPr>
          <w:trHeight w:val="595"/>
        </w:trPr>
        <w:tc>
          <w:tcPr>
            <w:cnfStyle w:val="001000000000" w:firstRow="0" w:lastRow="0" w:firstColumn="1" w:lastColumn="0" w:oddVBand="0" w:evenVBand="0" w:oddHBand="0" w:evenHBand="0" w:firstRowFirstColumn="0" w:firstRowLastColumn="0" w:lastRowFirstColumn="0" w:lastRowLastColumn="0"/>
            <w:tcW w:w="1129" w:type="dxa"/>
            <w:vAlign w:val="center"/>
          </w:tcPr>
          <w:p w14:paraId="2899A2C6" w14:textId="6E3602A7" w:rsidR="00AF5A84" w:rsidRPr="00AF5A84" w:rsidRDefault="27353230" w:rsidP="00125C62">
            <w:pPr>
              <w:spacing w:line="240" w:lineRule="auto"/>
              <w:jc w:val="center"/>
              <w:rPr>
                <w:rFonts w:cs="Arial"/>
                <w:b w:val="0"/>
                <w:bCs w:val="0"/>
                <w:sz w:val="22"/>
                <w:szCs w:val="22"/>
              </w:rPr>
            </w:pPr>
            <w:r w:rsidRPr="00FF14CD">
              <w:rPr>
                <w:rFonts w:cs="Arial"/>
                <w:b w:val="0"/>
                <w:bCs w:val="0"/>
                <w:sz w:val="22"/>
                <w:szCs w:val="22"/>
              </w:rPr>
              <w:t>0</w:t>
            </w:r>
            <w:r w:rsidR="7E21640A" w:rsidRPr="00FF14CD">
              <w:rPr>
                <w:rFonts w:cs="Arial"/>
                <w:b w:val="0"/>
                <w:bCs w:val="0"/>
                <w:sz w:val="22"/>
                <w:szCs w:val="22"/>
              </w:rPr>
              <w:t>00</w:t>
            </w:r>
            <w:r w:rsidR="7E21640A" w:rsidRPr="3E339728">
              <w:rPr>
                <w:rFonts w:cs="Arial"/>
                <w:b w:val="0"/>
                <w:bCs w:val="0"/>
                <w:sz w:val="22"/>
                <w:szCs w:val="22"/>
              </w:rPr>
              <w:t>3</w:t>
            </w:r>
          </w:p>
        </w:tc>
        <w:tc>
          <w:tcPr>
            <w:tcW w:w="1560" w:type="dxa"/>
            <w:noWrap/>
            <w:vAlign w:val="center"/>
          </w:tcPr>
          <w:p w14:paraId="29065595" w14:textId="0766D810" w:rsidR="00AF5A84" w:rsidRPr="009019CC" w:rsidRDefault="00AF5A84"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16/01/2025</w:t>
            </w:r>
          </w:p>
        </w:tc>
        <w:tc>
          <w:tcPr>
            <w:tcW w:w="3543" w:type="dxa"/>
            <w:vAlign w:val="center"/>
          </w:tcPr>
          <w:p w14:paraId="730DEBD3" w14:textId="1ADAAA03" w:rsidR="00AF5A84" w:rsidRPr="009019CC" w:rsidRDefault="7E21640A" w:rsidP="3E339728">
            <w:pPr>
              <w:spacing w:line="240" w:lineRule="auto"/>
              <w:jc w:val="both"/>
              <w:cnfStyle w:val="000000000000" w:firstRow="0" w:lastRow="0" w:firstColumn="0" w:lastColumn="0" w:oddVBand="0" w:evenVBand="0" w:oddHBand="0" w:evenHBand="0" w:firstRowFirstColumn="0" w:firstRowLastColumn="0" w:lastRowFirstColumn="0" w:lastRowLastColumn="0"/>
              <w:rPr>
                <w:rFonts w:cs="Arial"/>
                <w:sz w:val="22"/>
                <w:szCs w:val="22"/>
              </w:rPr>
            </w:pPr>
            <w:r w:rsidRPr="3E339728">
              <w:rPr>
                <w:rFonts w:cs="Arial"/>
                <w:sz w:val="22"/>
                <w:szCs w:val="22"/>
              </w:rPr>
              <w:t xml:space="preserve">Se ajusta y actualiza el Programa de Gestión Documental de la </w:t>
            </w:r>
            <w:r w:rsidRPr="3E339728">
              <w:rPr>
                <w:rFonts w:cs="Arial"/>
                <w:sz w:val="22"/>
                <w:szCs w:val="22"/>
              </w:rPr>
              <w:lastRenderedPageBreak/>
              <w:t xml:space="preserve">vigencia 2023 - 2026, </w:t>
            </w:r>
            <w:r w:rsidR="47F4B45E" w:rsidRPr="3E339728">
              <w:rPr>
                <w:rFonts w:cs="Arial"/>
                <w:sz w:val="22"/>
                <w:szCs w:val="22"/>
              </w:rPr>
              <w:t>de acuerdo con</w:t>
            </w:r>
            <w:r w:rsidRPr="3E339728">
              <w:rPr>
                <w:rFonts w:cs="Arial"/>
                <w:sz w:val="22"/>
                <w:szCs w:val="22"/>
              </w:rPr>
              <w:t xml:space="preserve"> las necesidades institucionales y avances en la Gestión Documental</w:t>
            </w:r>
          </w:p>
        </w:tc>
        <w:tc>
          <w:tcPr>
            <w:tcW w:w="3730" w:type="dxa"/>
          </w:tcPr>
          <w:p w14:paraId="781CEE6B" w14:textId="29C3E3F5" w:rsidR="00AF5A84" w:rsidRPr="009019CC" w:rsidRDefault="00AF5A84" w:rsidP="00125C62">
            <w:pPr>
              <w:spacing w:line="240" w:lineRule="auto"/>
              <w:jc w:val="both"/>
              <w:cnfStyle w:val="000000000000" w:firstRow="0" w:lastRow="0" w:firstColumn="0" w:lastColumn="0" w:oddVBand="0" w:evenVBand="0" w:oddHBand="0" w:evenHBand="0" w:firstRowFirstColumn="0" w:firstRowLastColumn="0" w:lastRowFirstColumn="0" w:lastRowLastColumn="0"/>
              <w:rPr>
                <w:rFonts w:cs="Arial"/>
                <w:bCs/>
                <w:sz w:val="22"/>
                <w:szCs w:val="24"/>
              </w:rPr>
            </w:pPr>
            <w:r w:rsidRPr="009019CC">
              <w:rPr>
                <w:rFonts w:cs="Arial"/>
                <w:bCs/>
                <w:sz w:val="22"/>
                <w:szCs w:val="24"/>
              </w:rPr>
              <w:lastRenderedPageBreak/>
              <w:t xml:space="preserve">Se ajusta el PGD, verificando la información que es necesaria </w:t>
            </w:r>
            <w:r w:rsidRPr="009019CC">
              <w:rPr>
                <w:rFonts w:cs="Arial"/>
                <w:bCs/>
                <w:sz w:val="22"/>
                <w:szCs w:val="24"/>
              </w:rPr>
              <w:lastRenderedPageBreak/>
              <w:t>actualizar de acuerdo con las necesidades de la entidad y los cambios organizacionales presentados durante la vigencia</w:t>
            </w:r>
          </w:p>
        </w:tc>
      </w:tr>
    </w:tbl>
    <w:p w14:paraId="0B6A56F3" w14:textId="20B3F070" w:rsidR="00125C62" w:rsidRDefault="00125C62">
      <w:pPr>
        <w:spacing w:after="0" w:line="240" w:lineRule="auto"/>
        <w:rPr>
          <w:rStyle w:val="Ttulo1Car"/>
          <w:rFonts w:ascii="Arial" w:hAnsi="Arial" w:cs="Arial"/>
          <w:b/>
          <w:color w:val="auto"/>
          <w:sz w:val="24"/>
          <w:szCs w:val="24"/>
        </w:rPr>
      </w:pPr>
    </w:p>
    <w:p w14:paraId="72D198D0" w14:textId="442F6BF0" w:rsidR="0015569D" w:rsidRPr="00B55F7E" w:rsidRDefault="00125C62" w:rsidP="002E0E86">
      <w:pPr>
        <w:pStyle w:val="Ttulo1"/>
        <w:numPr>
          <w:ilvl w:val="0"/>
          <w:numId w:val="5"/>
        </w:numPr>
        <w:rPr>
          <w:rStyle w:val="Ttulo1Car"/>
          <w:rFonts w:ascii="Arial" w:hAnsi="Arial" w:cs="Arial"/>
          <w:b/>
          <w:color w:val="auto"/>
          <w:sz w:val="24"/>
          <w:szCs w:val="24"/>
        </w:rPr>
      </w:pPr>
      <w:bookmarkStart w:id="89" w:name="_Toc141274805"/>
      <w:r w:rsidRPr="00B55F7E">
        <w:rPr>
          <w:rStyle w:val="Ttulo1Car"/>
          <w:rFonts w:ascii="Arial" w:hAnsi="Arial" w:cs="Arial"/>
          <w:b/>
          <w:color w:val="auto"/>
          <w:sz w:val="24"/>
          <w:szCs w:val="24"/>
        </w:rPr>
        <w:t xml:space="preserve">Etapas </w:t>
      </w:r>
      <w:r>
        <w:rPr>
          <w:rStyle w:val="Ttulo1Car"/>
          <w:rFonts w:ascii="Arial" w:hAnsi="Arial" w:cs="Arial"/>
          <w:b/>
          <w:color w:val="auto"/>
          <w:sz w:val="24"/>
          <w:szCs w:val="24"/>
        </w:rPr>
        <w:t>d</w:t>
      </w:r>
      <w:r w:rsidRPr="00B55F7E">
        <w:rPr>
          <w:rStyle w:val="Ttulo1Car"/>
          <w:rFonts w:ascii="Arial" w:hAnsi="Arial" w:cs="Arial"/>
          <w:b/>
          <w:color w:val="auto"/>
          <w:sz w:val="24"/>
          <w:szCs w:val="24"/>
        </w:rPr>
        <w:t>el Documento</w:t>
      </w:r>
      <w:bookmarkEnd w:id="89"/>
    </w:p>
    <w:p w14:paraId="6DE0559A" w14:textId="77777777" w:rsidR="00D56C9A" w:rsidRPr="00B55F7E" w:rsidRDefault="00D56C9A" w:rsidP="00D56C9A">
      <w:pPr>
        <w:rPr>
          <w:rFonts w:cs="Arial"/>
          <w:szCs w:val="24"/>
        </w:rPr>
      </w:pPr>
    </w:p>
    <w:tbl>
      <w:tblPr>
        <w:tblStyle w:val="Tablaconcuadrcula1clara"/>
        <w:tblW w:w="9918" w:type="dxa"/>
        <w:tblLook w:val="04A0" w:firstRow="1" w:lastRow="0" w:firstColumn="1" w:lastColumn="0" w:noHBand="0" w:noVBand="1"/>
        <w:tblCaption w:val="ETAPAS DEL DOCUMENTO"/>
        <w:tblDescription w:val="ETAPAS DEL DOCUMENTO"/>
      </w:tblPr>
      <w:tblGrid>
        <w:gridCol w:w="2641"/>
        <w:gridCol w:w="5576"/>
        <w:gridCol w:w="1701"/>
      </w:tblGrid>
      <w:tr w:rsidR="00D56C9A" w:rsidRPr="00B55F7E" w14:paraId="6749A744" w14:textId="77777777" w:rsidTr="00125C62">
        <w:trPr>
          <w:cnfStyle w:val="100000000000" w:firstRow="1" w:lastRow="0" w:firstColumn="0" w:lastColumn="0" w:oddVBand="0" w:evenVBand="0" w:oddHBand="0" w:evenHBand="0" w:firstRowFirstColumn="0" w:firstRowLastColumn="0" w:lastRowFirstColumn="0" w:lastRowLastColumn="0"/>
          <w:trHeight w:val="498"/>
          <w:tblHeader/>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5240E077" w14:textId="58E4F8AE" w:rsidR="00D56C9A" w:rsidRPr="00125C62" w:rsidRDefault="00C57BBF" w:rsidP="00125C62">
            <w:pPr>
              <w:spacing w:line="240" w:lineRule="auto"/>
              <w:jc w:val="center"/>
              <w:rPr>
                <w:rFonts w:cs="Arial"/>
                <w:sz w:val="22"/>
                <w:szCs w:val="24"/>
              </w:rPr>
            </w:pPr>
            <w:r w:rsidRPr="00125C62">
              <w:rPr>
                <w:rFonts w:cs="Arial"/>
                <w:sz w:val="22"/>
                <w:szCs w:val="24"/>
              </w:rPr>
              <w:t>Etapas del documento</w:t>
            </w:r>
          </w:p>
        </w:tc>
        <w:tc>
          <w:tcPr>
            <w:tcW w:w="5576" w:type="dxa"/>
            <w:vAlign w:val="center"/>
          </w:tcPr>
          <w:p w14:paraId="1DF0283F" w14:textId="21087553" w:rsidR="00D56C9A" w:rsidRPr="00125C62" w:rsidRDefault="00C57BBF" w:rsidP="00125C62">
            <w:pPr>
              <w:spacing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125C62">
              <w:rPr>
                <w:rFonts w:cs="Arial"/>
                <w:sz w:val="22"/>
                <w:szCs w:val="24"/>
              </w:rPr>
              <w:t>Nombre de la persona responsable</w:t>
            </w:r>
          </w:p>
        </w:tc>
        <w:tc>
          <w:tcPr>
            <w:tcW w:w="1701" w:type="dxa"/>
            <w:vAlign w:val="center"/>
          </w:tcPr>
          <w:p w14:paraId="7B4AB851" w14:textId="77777777" w:rsidR="00125C62" w:rsidRPr="00125C62" w:rsidRDefault="00125C62" w:rsidP="00125C62">
            <w:pPr>
              <w:spacing w:after="0" w:line="259" w:lineRule="auto"/>
              <w:jc w:val="center"/>
              <w:cnfStyle w:val="100000000000" w:firstRow="1" w:lastRow="0" w:firstColumn="0" w:lastColumn="0" w:oddVBand="0" w:evenVBand="0" w:oddHBand="0" w:evenHBand="0" w:firstRowFirstColumn="0" w:firstRowLastColumn="0" w:lastRowFirstColumn="0" w:lastRowLastColumn="0"/>
              <w:rPr>
                <w:rFonts w:eastAsia="Calibri" w:cs="Arial"/>
                <w:sz w:val="22"/>
                <w:szCs w:val="22"/>
                <w:lang w:eastAsia="en-US"/>
              </w:rPr>
            </w:pPr>
            <w:r w:rsidRPr="00125C62">
              <w:rPr>
                <w:rFonts w:eastAsia="Calibri" w:cs="Arial"/>
                <w:sz w:val="22"/>
                <w:szCs w:val="22"/>
                <w:lang w:eastAsia="en-US"/>
              </w:rPr>
              <w:t>Fecha</w:t>
            </w:r>
          </w:p>
          <w:p w14:paraId="2144CBC2" w14:textId="7C8DE5F8" w:rsidR="00D56C9A" w:rsidRPr="00125C62" w:rsidRDefault="00125C62" w:rsidP="00125C62">
            <w:pPr>
              <w:spacing w:after="0" w:line="240" w:lineRule="auto"/>
              <w:jc w:val="center"/>
              <w:cnfStyle w:val="100000000000" w:firstRow="1" w:lastRow="0" w:firstColumn="0" w:lastColumn="0" w:oddVBand="0" w:evenVBand="0" w:oddHBand="0" w:evenHBand="0" w:firstRowFirstColumn="0" w:firstRowLastColumn="0" w:lastRowFirstColumn="0" w:lastRowLastColumn="0"/>
              <w:rPr>
                <w:rFonts w:cs="Arial"/>
                <w:sz w:val="22"/>
                <w:szCs w:val="24"/>
              </w:rPr>
            </w:pPr>
            <w:r w:rsidRPr="00125C62">
              <w:rPr>
                <w:rFonts w:eastAsia="Calibri" w:cs="Arial"/>
                <w:sz w:val="22"/>
                <w:szCs w:val="22"/>
                <w:lang w:eastAsia="en-US"/>
              </w:rPr>
              <w:t>(dd/mm/</w:t>
            </w:r>
            <w:proofErr w:type="spellStart"/>
            <w:r w:rsidRPr="00125C62">
              <w:rPr>
                <w:rFonts w:eastAsia="Calibri" w:cs="Arial"/>
                <w:sz w:val="22"/>
                <w:szCs w:val="22"/>
                <w:lang w:eastAsia="en-US"/>
              </w:rPr>
              <w:t>aa</w:t>
            </w:r>
            <w:proofErr w:type="spellEnd"/>
            <w:r w:rsidRPr="00125C62">
              <w:rPr>
                <w:rFonts w:eastAsia="Calibri" w:cs="Arial"/>
                <w:sz w:val="22"/>
                <w:szCs w:val="22"/>
                <w:lang w:eastAsia="en-US"/>
              </w:rPr>
              <w:t>)</w:t>
            </w:r>
          </w:p>
        </w:tc>
      </w:tr>
      <w:tr w:rsidR="007C2E32" w:rsidRPr="00B55F7E" w14:paraId="5C19550D" w14:textId="77777777" w:rsidTr="00125C62">
        <w:trPr>
          <w:trHeight w:val="312"/>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0FA2DB16" w14:textId="77777777" w:rsidR="007C2E32" w:rsidRPr="00125C62" w:rsidRDefault="007C2E32" w:rsidP="00125C62">
            <w:pPr>
              <w:spacing w:line="240" w:lineRule="auto"/>
              <w:jc w:val="center"/>
              <w:rPr>
                <w:rFonts w:cs="Arial"/>
                <w:bCs w:val="0"/>
                <w:sz w:val="22"/>
                <w:szCs w:val="24"/>
              </w:rPr>
            </w:pPr>
            <w:r w:rsidRPr="00125C62">
              <w:rPr>
                <w:rFonts w:cs="Arial"/>
                <w:sz w:val="22"/>
                <w:szCs w:val="24"/>
              </w:rPr>
              <w:t>Elaboración</w:t>
            </w:r>
          </w:p>
        </w:tc>
        <w:tc>
          <w:tcPr>
            <w:tcW w:w="5576" w:type="dxa"/>
            <w:vAlign w:val="center"/>
          </w:tcPr>
          <w:p w14:paraId="75BB865F" w14:textId="103938B1" w:rsidR="007C2E32" w:rsidRPr="00125C62" w:rsidRDefault="0068163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rFonts w:cs="Arial"/>
                <w:bCs/>
                <w:sz w:val="22"/>
                <w:szCs w:val="24"/>
              </w:rPr>
              <w:t xml:space="preserve">Contratistas Gestión Documental </w:t>
            </w:r>
          </w:p>
        </w:tc>
        <w:tc>
          <w:tcPr>
            <w:tcW w:w="1701" w:type="dxa"/>
            <w:vAlign w:val="center"/>
          </w:tcPr>
          <w:p w14:paraId="361EF13C" w14:textId="4E678B61" w:rsidR="007C2E32" w:rsidRPr="009019CC" w:rsidRDefault="0068163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sz w:val="22"/>
                <w:szCs w:val="24"/>
              </w:rPr>
            </w:pPr>
            <w:r>
              <w:rPr>
                <w:bCs/>
                <w:sz w:val="22"/>
              </w:rPr>
              <w:t>16</w:t>
            </w:r>
            <w:r w:rsidR="00125C62" w:rsidRPr="009019CC">
              <w:rPr>
                <w:bCs/>
                <w:sz w:val="22"/>
              </w:rPr>
              <w:t>/</w:t>
            </w:r>
            <w:r>
              <w:rPr>
                <w:bCs/>
                <w:sz w:val="22"/>
              </w:rPr>
              <w:t>01</w:t>
            </w:r>
            <w:r w:rsidR="00125C62" w:rsidRPr="009019CC">
              <w:rPr>
                <w:bCs/>
                <w:sz w:val="22"/>
              </w:rPr>
              <w:t>/202</w:t>
            </w:r>
            <w:r>
              <w:rPr>
                <w:bCs/>
                <w:sz w:val="22"/>
              </w:rPr>
              <w:t>5</w:t>
            </w:r>
          </w:p>
        </w:tc>
      </w:tr>
      <w:tr w:rsidR="00B203A6" w:rsidRPr="00B203A6" w14:paraId="53BE1005" w14:textId="77777777" w:rsidTr="00125C62">
        <w:trPr>
          <w:trHeight w:val="295"/>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52E0ADC9" w14:textId="77777777" w:rsidR="007C2E32" w:rsidRPr="00125C62" w:rsidRDefault="007C2E32" w:rsidP="00125C62">
            <w:pPr>
              <w:spacing w:line="240" w:lineRule="auto"/>
              <w:jc w:val="center"/>
              <w:rPr>
                <w:rFonts w:cs="Arial"/>
                <w:bCs w:val="0"/>
                <w:sz w:val="22"/>
                <w:szCs w:val="24"/>
              </w:rPr>
            </w:pPr>
            <w:r w:rsidRPr="00125C62">
              <w:rPr>
                <w:rFonts w:cs="Arial"/>
                <w:sz w:val="22"/>
                <w:szCs w:val="24"/>
              </w:rPr>
              <w:t>Revisión</w:t>
            </w:r>
          </w:p>
        </w:tc>
        <w:tc>
          <w:tcPr>
            <w:tcW w:w="5576" w:type="dxa"/>
            <w:vAlign w:val="center"/>
          </w:tcPr>
          <w:p w14:paraId="1077DE99" w14:textId="1292DAE5" w:rsidR="007C2E32" w:rsidRPr="00ED156A" w:rsidRDefault="00ED156A" w:rsidP="00ED156A">
            <w:pPr>
              <w:jc w:val="center"/>
              <w:cnfStyle w:val="000000000000" w:firstRow="0" w:lastRow="0" w:firstColumn="0" w:lastColumn="0" w:oddVBand="0" w:evenVBand="0" w:oddHBand="0" w:evenHBand="0" w:firstRowFirstColumn="0" w:firstRowLastColumn="0" w:lastRowFirstColumn="0" w:lastRowLastColumn="0"/>
              <w:rPr>
                <w:rFonts w:cs="Arial"/>
                <w:bCs/>
              </w:rPr>
            </w:pPr>
            <w:r w:rsidRPr="000E4673">
              <w:rPr>
                <w:rFonts w:cs="Arial"/>
                <w:bCs/>
              </w:rPr>
              <w:t>Karen Daniela León González</w:t>
            </w:r>
            <w:r>
              <w:rPr>
                <w:rFonts w:cs="Arial"/>
                <w:bCs/>
              </w:rPr>
              <w:t xml:space="preserve"> - </w:t>
            </w:r>
            <w:r w:rsidRPr="000E4673">
              <w:rPr>
                <w:rFonts w:cs="Arial"/>
                <w:bCs/>
              </w:rPr>
              <w:t>Coordinador Grupo Gestión Humana y de la Información</w:t>
            </w:r>
          </w:p>
        </w:tc>
        <w:tc>
          <w:tcPr>
            <w:tcW w:w="1701" w:type="dxa"/>
            <w:vAlign w:val="center"/>
          </w:tcPr>
          <w:p w14:paraId="61A3609B" w14:textId="0028AB85" w:rsidR="007C2E32" w:rsidRPr="00B203A6" w:rsidRDefault="00FF14CD"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bCs/>
                <w:color w:val="FF0000"/>
                <w:sz w:val="22"/>
                <w:szCs w:val="24"/>
              </w:rPr>
            </w:pPr>
            <w:r w:rsidRPr="00FF14CD">
              <w:rPr>
                <w:bCs/>
                <w:sz w:val="22"/>
              </w:rPr>
              <w:t>17</w:t>
            </w:r>
            <w:r w:rsidR="009019CC" w:rsidRPr="00FF14CD">
              <w:rPr>
                <w:bCs/>
                <w:sz w:val="22"/>
              </w:rPr>
              <w:t>/01/202</w:t>
            </w:r>
            <w:r w:rsidR="00681632" w:rsidRPr="00FF14CD">
              <w:rPr>
                <w:bCs/>
                <w:sz w:val="22"/>
              </w:rPr>
              <w:t>5</w:t>
            </w:r>
          </w:p>
        </w:tc>
      </w:tr>
      <w:tr w:rsidR="007C2E32" w:rsidRPr="00BC25B0" w14:paraId="351CE0FD" w14:textId="77777777" w:rsidTr="00125C62">
        <w:trPr>
          <w:trHeight w:val="279"/>
        </w:trPr>
        <w:tc>
          <w:tcPr>
            <w:cnfStyle w:val="001000000000" w:firstRow="0" w:lastRow="0" w:firstColumn="1" w:lastColumn="0" w:oddVBand="0" w:evenVBand="0" w:oddHBand="0" w:evenHBand="0" w:firstRowFirstColumn="0" w:firstRowLastColumn="0" w:lastRowFirstColumn="0" w:lastRowLastColumn="0"/>
            <w:tcW w:w="2641" w:type="dxa"/>
            <w:vAlign w:val="center"/>
          </w:tcPr>
          <w:p w14:paraId="3D79775E" w14:textId="77777777" w:rsidR="007C2E32" w:rsidRPr="00125C62" w:rsidRDefault="007C2E32" w:rsidP="00125C62">
            <w:pPr>
              <w:spacing w:line="240" w:lineRule="auto"/>
              <w:jc w:val="center"/>
              <w:rPr>
                <w:rFonts w:cs="Arial"/>
                <w:bCs w:val="0"/>
                <w:sz w:val="22"/>
                <w:szCs w:val="24"/>
              </w:rPr>
            </w:pPr>
            <w:r w:rsidRPr="00125C62">
              <w:rPr>
                <w:rFonts w:cs="Arial"/>
                <w:sz w:val="22"/>
                <w:szCs w:val="24"/>
              </w:rPr>
              <w:t>Aprobación</w:t>
            </w:r>
          </w:p>
        </w:tc>
        <w:tc>
          <w:tcPr>
            <w:tcW w:w="5576" w:type="dxa"/>
            <w:vAlign w:val="center"/>
          </w:tcPr>
          <w:p w14:paraId="77E52C09" w14:textId="77777777" w:rsidR="007C2E32" w:rsidRPr="00125C62" w:rsidRDefault="007C2E32"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4"/>
              </w:rPr>
            </w:pPr>
            <w:r w:rsidRPr="00125C62">
              <w:rPr>
                <w:rFonts w:cs="Arial"/>
                <w:bCs/>
                <w:sz w:val="22"/>
                <w:szCs w:val="24"/>
              </w:rPr>
              <w:t>Comité Institucional de Gestión y Desempeño</w:t>
            </w:r>
          </w:p>
        </w:tc>
        <w:tc>
          <w:tcPr>
            <w:tcW w:w="1701" w:type="dxa"/>
            <w:vAlign w:val="center"/>
          </w:tcPr>
          <w:p w14:paraId="2DD73BC6" w14:textId="3024E15C" w:rsidR="007C2E32" w:rsidRPr="009019CC" w:rsidRDefault="00FF14CD" w:rsidP="00125C62">
            <w:pPr>
              <w:spacing w:line="240" w:lineRule="auto"/>
              <w:jc w:val="center"/>
              <w:cnfStyle w:val="000000000000" w:firstRow="0" w:lastRow="0" w:firstColumn="0" w:lastColumn="0" w:oddVBand="0" w:evenVBand="0" w:oddHBand="0" w:evenHBand="0" w:firstRowFirstColumn="0" w:firstRowLastColumn="0" w:lastRowFirstColumn="0" w:lastRowLastColumn="0"/>
              <w:rPr>
                <w:rFonts w:cs="Arial"/>
                <w:sz w:val="22"/>
                <w:szCs w:val="24"/>
              </w:rPr>
            </w:pPr>
            <w:r>
              <w:rPr>
                <w:bCs/>
                <w:sz w:val="22"/>
              </w:rPr>
              <w:t>Acorde al Acta del Comité la aprobación</w:t>
            </w:r>
          </w:p>
        </w:tc>
      </w:tr>
    </w:tbl>
    <w:p w14:paraId="12A435EC" w14:textId="1B01D0D8" w:rsidR="00BB4926" w:rsidRDefault="00BB4926" w:rsidP="00125C62">
      <w:pPr>
        <w:rPr>
          <w:rFonts w:cs="Arial"/>
          <w:szCs w:val="24"/>
        </w:rPr>
      </w:pPr>
    </w:p>
    <w:p w14:paraId="11459242" w14:textId="77777777" w:rsidR="005E5753" w:rsidRPr="005E5753" w:rsidRDefault="005E5753" w:rsidP="00125C62">
      <w:pPr>
        <w:rPr>
          <w:rFonts w:cs="Arial"/>
          <w:b/>
          <w:szCs w:val="24"/>
        </w:rPr>
      </w:pPr>
    </w:p>
    <w:sectPr w:rsidR="005E5753" w:rsidRPr="005E5753" w:rsidSect="00920DAF">
      <w:pgSz w:w="12240" w:h="15840" w:code="1"/>
      <w:pgMar w:top="714" w:right="1134" w:bottom="1616" w:left="1134"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AD6AF3" w14:textId="77777777" w:rsidR="00CE24F2" w:rsidRDefault="00CE24F2">
      <w:r>
        <w:separator/>
      </w:r>
    </w:p>
  </w:endnote>
  <w:endnote w:type="continuationSeparator" w:id="0">
    <w:p w14:paraId="54765EB3" w14:textId="77777777" w:rsidR="00CE24F2" w:rsidRDefault="00CE24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charset w:val="81"/>
    <w:family w:val="modern"/>
    <w:pitch w:val="fixed"/>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0D4271" w14:textId="574F7C2B" w:rsidR="000C78EB" w:rsidRPr="00414878" w:rsidRDefault="000C78EB" w:rsidP="00414878">
    <w:pPr>
      <w:pStyle w:val="Piedepgina"/>
      <w:jc w:val="center"/>
      <w:rPr>
        <w:rFonts w:ascii="Calibri" w:hAnsi="Calibri"/>
        <w:caps/>
        <w:sz w:val="21"/>
      </w:rPr>
    </w:pPr>
    <w:r w:rsidRPr="00414878">
      <w:rPr>
        <w:caps/>
      </w:rPr>
      <w:fldChar w:fldCharType="begin"/>
    </w:r>
    <w:r w:rsidRPr="00414878">
      <w:rPr>
        <w:caps/>
      </w:rPr>
      <w:instrText>PAGE   \* MERGEFORMAT</w:instrText>
    </w:r>
    <w:r w:rsidRPr="00414878">
      <w:rPr>
        <w:caps/>
      </w:rPr>
      <w:fldChar w:fldCharType="separate"/>
    </w:r>
    <w:r w:rsidRPr="00E723ED">
      <w:rPr>
        <w:caps/>
        <w:noProof/>
        <w:lang w:val="es-ES"/>
      </w:rPr>
      <w:t>60</w:t>
    </w:r>
    <w:r w:rsidRPr="00414878">
      <w:rPr>
        <w:cap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1BD96E" w14:textId="77777777" w:rsidR="00CE24F2" w:rsidRDefault="00CE24F2">
      <w:r>
        <w:separator/>
      </w:r>
    </w:p>
  </w:footnote>
  <w:footnote w:type="continuationSeparator" w:id="0">
    <w:p w14:paraId="1F0B941C" w14:textId="77777777" w:rsidR="00CE24F2" w:rsidRDefault="00CE24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FA272" w14:textId="2F170810" w:rsidR="000C78EB" w:rsidRDefault="000C78EB" w:rsidP="004D50EF">
    <w:pPr>
      <w:pStyle w:val="Encabezado"/>
      <w:jc w:val="center"/>
    </w:pPr>
    <w:r>
      <w:rPr>
        <w:noProof/>
      </w:rPr>
      <w:drawing>
        <wp:inline distT="0" distB="0" distL="0" distR="0" wp14:anchorId="219D1DFD" wp14:editId="23943406">
          <wp:extent cx="2009775" cy="480695"/>
          <wp:effectExtent l="0" t="0" r="9525" b="0"/>
          <wp:docPr id="1" name="Imagen 1" descr="Logo Institucional IN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dimprenta:Desktop:Captura de pantalla 2019-01-25 a las 3.10.13 p.m..png"/>
                  <pic:cNvPicPr>
                    <a:picLocks noChangeAspect="1" noChangeArrowheads="1"/>
                  </pic:cNvPicPr>
                </pic:nvPicPr>
                <pic:blipFill rotWithShape="1">
                  <a:blip r:embed="rId1">
                    <a:extLst>
                      <a:ext uri="{28A0092B-C50C-407E-A947-70E740481C1C}">
                        <a14:useLocalDpi xmlns:a14="http://schemas.microsoft.com/office/drawing/2010/main" val="0"/>
                      </a:ext>
                    </a:extLst>
                  </a:blip>
                  <a:srcRect l="6819" t="43387" r="61156" b="6890"/>
                  <a:stretch/>
                </pic:blipFill>
                <pic:spPr bwMode="auto">
                  <a:xfrm>
                    <a:off x="0" y="0"/>
                    <a:ext cx="2009775" cy="48069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5852937E"/>
    <w:lvl w:ilvl="0">
      <w:start w:val="1"/>
      <w:numFmt w:val="bullet"/>
      <w:pStyle w:val="Listaconvietas5"/>
      <w:lvlText w:val=""/>
      <w:lvlJc w:val="left"/>
      <w:pPr>
        <w:tabs>
          <w:tab w:val="num" w:pos="1492"/>
        </w:tabs>
        <w:ind w:left="1492" w:hanging="360"/>
      </w:pPr>
      <w:rPr>
        <w:rFonts w:ascii="Symbol" w:hAnsi="Symbol" w:hint="default"/>
      </w:rPr>
    </w:lvl>
  </w:abstractNum>
  <w:abstractNum w:abstractNumId="1" w15:restartNumberingAfterBreak="0">
    <w:nsid w:val="FFFFFF83"/>
    <w:multiLevelType w:val="singleLevel"/>
    <w:tmpl w:val="5F20AAD4"/>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00C8201F"/>
    <w:multiLevelType w:val="multilevel"/>
    <w:tmpl w:val="6B32BBAE"/>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1D21628"/>
    <w:multiLevelType w:val="hybridMultilevel"/>
    <w:tmpl w:val="996EACB2"/>
    <w:lvl w:ilvl="0" w:tplc="C4F44E7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22D2276"/>
    <w:multiLevelType w:val="hybridMultilevel"/>
    <w:tmpl w:val="C84CBD46"/>
    <w:lvl w:ilvl="0" w:tplc="BF209FA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2563AE5"/>
    <w:multiLevelType w:val="hybridMultilevel"/>
    <w:tmpl w:val="C8062170"/>
    <w:lvl w:ilvl="0" w:tplc="2DD81B1E">
      <w:start w:val="9"/>
      <w:numFmt w:val="decimal"/>
      <w:lvlText w:val="%1."/>
      <w:lvlJc w:val="left"/>
      <w:pPr>
        <w:ind w:left="900" w:hanging="360"/>
      </w:pPr>
      <w:rPr>
        <w:rFonts w:hint="default"/>
        <w:color w:val="1F4E79" w:themeColor="accent1" w:themeShade="80"/>
        <w:sz w:val="36"/>
      </w:rPr>
    </w:lvl>
    <w:lvl w:ilvl="1" w:tplc="240A0019" w:tentative="1">
      <w:start w:val="1"/>
      <w:numFmt w:val="lowerLetter"/>
      <w:lvlText w:val="%2."/>
      <w:lvlJc w:val="left"/>
      <w:pPr>
        <w:ind w:left="1620" w:hanging="360"/>
      </w:pPr>
    </w:lvl>
    <w:lvl w:ilvl="2" w:tplc="240A001B" w:tentative="1">
      <w:start w:val="1"/>
      <w:numFmt w:val="lowerRoman"/>
      <w:lvlText w:val="%3."/>
      <w:lvlJc w:val="right"/>
      <w:pPr>
        <w:ind w:left="2340" w:hanging="180"/>
      </w:pPr>
    </w:lvl>
    <w:lvl w:ilvl="3" w:tplc="240A000F" w:tentative="1">
      <w:start w:val="1"/>
      <w:numFmt w:val="decimal"/>
      <w:lvlText w:val="%4."/>
      <w:lvlJc w:val="left"/>
      <w:pPr>
        <w:ind w:left="3060" w:hanging="360"/>
      </w:pPr>
    </w:lvl>
    <w:lvl w:ilvl="4" w:tplc="240A0019" w:tentative="1">
      <w:start w:val="1"/>
      <w:numFmt w:val="lowerLetter"/>
      <w:lvlText w:val="%5."/>
      <w:lvlJc w:val="left"/>
      <w:pPr>
        <w:ind w:left="3780" w:hanging="360"/>
      </w:pPr>
    </w:lvl>
    <w:lvl w:ilvl="5" w:tplc="240A001B" w:tentative="1">
      <w:start w:val="1"/>
      <w:numFmt w:val="lowerRoman"/>
      <w:lvlText w:val="%6."/>
      <w:lvlJc w:val="right"/>
      <w:pPr>
        <w:ind w:left="4500" w:hanging="180"/>
      </w:pPr>
    </w:lvl>
    <w:lvl w:ilvl="6" w:tplc="240A000F" w:tentative="1">
      <w:start w:val="1"/>
      <w:numFmt w:val="decimal"/>
      <w:lvlText w:val="%7."/>
      <w:lvlJc w:val="left"/>
      <w:pPr>
        <w:ind w:left="5220" w:hanging="360"/>
      </w:pPr>
    </w:lvl>
    <w:lvl w:ilvl="7" w:tplc="240A0019" w:tentative="1">
      <w:start w:val="1"/>
      <w:numFmt w:val="lowerLetter"/>
      <w:lvlText w:val="%8."/>
      <w:lvlJc w:val="left"/>
      <w:pPr>
        <w:ind w:left="5940" w:hanging="360"/>
      </w:pPr>
    </w:lvl>
    <w:lvl w:ilvl="8" w:tplc="240A001B" w:tentative="1">
      <w:start w:val="1"/>
      <w:numFmt w:val="lowerRoman"/>
      <w:lvlText w:val="%9."/>
      <w:lvlJc w:val="right"/>
      <w:pPr>
        <w:ind w:left="6660" w:hanging="180"/>
      </w:pPr>
    </w:lvl>
  </w:abstractNum>
  <w:abstractNum w:abstractNumId="6" w15:restartNumberingAfterBreak="0">
    <w:nsid w:val="03B148A7"/>
    <w:multiLevelType w:val="hybridMultilevel"/>
    <w:tmpl w:val="79042EB2"/>
    <w:lvl w:ilvl="0" w:tplc="C22CBFAE">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0426591B"/>
    <w:multiLevelType w:val="hybridMultilevel"/>
    <w:tmpl w:val="452E835E"/>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06B75508"/>
    <w:multiLevelType w:val="hybridMultilevel"/>
    <w:tmpl w:val="DBE69AD2"/>
    <w:lvl w:ilvl="0" w:tplc="F4506B24">
      <w:start w:val="1"/>
      <w:numFmt w:val="bullet"/>
      <w:lvlText w:val="•"/>
      <w:lvlJc w:val="left"/>
      <w:pPr>
        <w:tabs>
          <w:tab w:val="num" w:pos="720"/>
        </w:tabs>
        <w:ind w:left="720" w:hanging="360"/>
      </w:pPr>
      <w:rPr>
        <w:rFonts w:ascii="Arial" w:hAnsi="Arial" w:hint="default"/>
      </w:rPr>
    </w:lvl>
    <w:lvl w:ilvl="1" w:tplc="D1CE8394" w:tentative="1">
      <w:start w:val="1"/>
      <w:numFmt w:val="bullet"/>
      <w:lvlText w:val="•"/>
      <w:lvlJc w:val="left"/>
      <w:pPr>
        <w:tabs>
          <w:tab w:val="num" w:pos="1440"/>
        </w:tabs>
        <w:ind w:left="1440" w:hanging="360"/>
      </w:pPr>
      <w:rPr>
        <w:rFonts w:ascii="Arial" w:hAnsi="Arial" w:hint="default"/>
      </w:rPr>
    </w:lvl>
    <w:lvl w:ilvl="2" w:tplc="427268E8" w:tentative="1">
      <w:start w:val="1"/>
      <w:numFmt w:val="bullet"/>
      <w:lvlText w:val="•"/>
      <w:lvlJc w:val="left"/>
      <w:pPr>
        <w:tabs>
          <w:tab w:val="num" w:pos="2160"/>
        </w:tabs>
        <w:ind w:left="2160" w:hanging="360"/>
      </w:pPr>
      <w:rPr>
        <w:rFonts w:ascii="Arial" w:hAnsi="Arial" w:hint="default"/>
      </w:rPr>
    </w:lvl>
    <w:lvl w:ilvl="3" w:tplc="0EEA8408" w:tentative="1">
      <w:start w:val="1"/>
      <w:numFmt w:val="bullet"/>
      <w:lvlText w:val="•"/>
      <w:lvlJc w:val="left"/>
      <w:pPr>
        <w:tabs>
          <w:tab w:val="num" w:pos="2880"/>
        </w:tabs>
        <w:ind w:left="2880" w:hanging="360"/>
      </w:pPr>
      <w:rPr>
        <w:rFonts w:ascii="Arial" w:hAnsi="Arial" w:hint="default"/>
      </w:rPr>
    </w:lvl>
    <w:lvl w:ilvl="4" w:tplc="C76AD1BA" w:tentative="1">
      <w:start w:val="1"/>
      <w:numFmt w:val="bullet"/>
      <w:lvlText w:val="•"/>
      <w:lvlJc w:val="left"/>
      <w:pPr>
        <w:tabs>
          <w:tab w:val="num" w:pos="3600"/>
        </w:tabs>
        <w:ind w:left="3600" w:hanging="360"/>
      </w:pPr>
      <w:rPr>
        <w:rFonts w:ascii="Arial" w:hAnsi="Arial" w:hint="default"/>
      </w:rPr>
    </w:lvl>
    <w:lvl w:ilvl="5" w:tplc="68A88E10" w:tentative="1">
      <w:start w:val="1"/>
      <w:numFmt w:val="bullet"/>
      <w:lvlText w:val="•"/>
      <w:lvlJc w:val="left"/>
      <w:pPr>
        <w:tabs>
          <w:tab w:val="num" w:pos="4320"/>
        </w:tabs>
        <w:ind w:left="4320" w:hanging="360"/>
      </w:pPr>
      <w:rPr>
        <w:rFonts w:ascii="Arial" w:hAnsi="Arial" w:hint="default"/>
      </w:rPr>
    </w:lvl>
    <w:lvl w:ilvl="6" w:tplc="9162D0F4" w:tentative="1">
      <w:start w:val="1"/>
      <w:numFmt w:val="bullet"/>
      <w:lvlText w:val="•"/>
      <w:lvlJc w:val="left"/>
      <w:pPr>
        <w:tabs>
          <w:tab w:val="num" w:pos="5040"/>
        </w:tabs>
        <w:ind w:left="5040" w:hanging="360"/>
      </w:pPr>
      <w:rPr>
        <w:rFonts w:ascii="Arial" w:hAnsi="Arial" w:hint="default"/>
      </w:rPr>
    </w:lvl>
    <w:lvl w:ilvl="7" w:tplc="BA722B54" w:tentative="1">
      <w:start w:val="1"/>
      <w:numFmt w:val="bullet"/>
      <w:lvlText w:val="•"/>
      <w:lvlJc w:val="left"/>
      <w:pPr>
        <w:tabs>
          <w:tab w:val="num" w:pos="5760"/>
        </w:tabs>
        <w:ind w:left="5760" w:hanging="360"/>
      </w:pPr>
      <w:rPr>
        <w:rFonts w:ascii="Arial" w:hAnsi="Arial" w:hint="default"/>
      </w:rPr>
    </w:lvl>
    <w:lvl w:ilvl="8" w:tplc="7BBC818C"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06D66110"/>
    <w:multiLevelType w:val="hybridMultilevel"/>
    <w:tmpl w:val="E5B85BEC"/>
    <w:lvl w:ilvl="0" w:tplc="FC7EF1AE">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0B725290"/>
    <w:multiLevelType w:val="hybridMultilevel"/>
    <w:tmpl w:val="4CB2B9E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03A3202"/>
    <w:multiLevelType w:val="multilevel"/>
    <w:tmpl w:val="ECFE647A"/>
    <w:lvl w:ilvl="0">
      <w:start w:val="1"/>
      <w:numFmt w:val="decimal"/>
      <w:lvlText w:val="%1."/>
      <w:lvlJc w:val="left"/>
      <w:pPr>
        <w:ind w:left="540" w:hanging="540"/>
      </w:pPr>
      <w:rPr>
        <w:rFonts w:ascii="Arial" w:hAnsi="Arial" w:cs="Arial" w:hint="default"/>
        <w:b/>
        <w:color w:val="auto"/>
      </w:rPr>
    </w:lvl>
    <w:lvl w:ilvl="1">
      <w:start w:val="1"/>
      <w:numFmt w:val="decimal"/>
      <w:lvlText w:val="%1.%2."/>
      <w:lvlJc w:val="left"/>
      <w:pPr>
        <w:ind w:left="720" w:hanging="720"/>
      </w:pPr>
      <w:rPr>
        <w:rFonts w:ascii="Arial" w:hAnsi="Arial" w:cs="Arial" w:hint="default"/>
        <w:b w:val="0"/>
        <w:color w:val="auto"/>
        <w:sz w:val="24"/>
        <w:szCs w:val="24"/>
      </w:rPr>
    </w:lvl>
    <w:lvl w:ilvl="2">
      <w:start w:val="1"/>
      <w:numFmt w:val="decimal"/>
      <w:lvlText w:val="%1.%2.%3."/>
      <w:lvlJc w:val="left"/>
      <w:pPr>
        <w:ind w:left="1080" w:hanging="1080"/>
      </w:pPr>
      <w:rPr>
        <w:rFonts w:ascii="Arial" w:hAnsi="Arial" w:cs="Arial" w:hint="default"/>
        <w:b w:val="0"/>
        <w:color w:val="000000" w:themeColor="text1"/>
        <w:sz w:val="24"/>
        <w:szCs w:val="24"/>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2" w15:restartNumberingAfterBreak="0">
    <w:nsid w:val="13EC0962"/>
    <w:multiLevelType w:val="hybridMultilevel"/>
    <w:tmpl w:val="79AC52F2"/>
    <w:lvl w:ilvl="0" w:tplc="A7FC221A">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16771496"/>
    <w:multiLevelType w:val="hybridMultilevel"/>
    <w:tmpl w:val="F92EEA04"/>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tentative="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14" w15:restartNumberingAfterBreak="0">
    <w:nsid w:val="18C20A80"/>
    <w:multiLevelType w:val="hybridMultilevel"/>
    <w:tmpl w:val="4CDCE298"/>
    <w:lvl w:ilvl="0" w:tplc="9CD41898">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19B26F07"/>
    <w:multiLevelType w:val="hybridMultilevel"/>
    <w:tmpl w:val="A8961E32"/>
    <w:lvl w:ilvl="0" w:tplc="D97AA97A">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1FAF30E4"/>
    <w:multiLevelType w:val="hybridMultilevel"/>
    <w:tmpl w:val="8CCCFB0A"/>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233C5F6F"/>
    <w:multiLevelType w:val="hybridMultilevel"/>
    <w:tmpl w:val="D36EDF0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27F1093F"/>
    <w:multiLevelType w:val="hybridMultilevel"/>
    <w:tmpl w:val="72C45F28"/>
    <w:lvl w:ilvl="0" w:tplc="0144E7D8">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32EE1947"/>
    <w:multiLevelType w:val="hybridMultilevel"/>
    <w:tmpl w:val="4670ADB8"/>
    <w:lvl w:ilvl="0" w:tplc="EB0E3B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2FD4AD2"/>
    <w:multiLevelType w:val="hybridMultilevel"/>
    <w:tmpl w:val="B4A0CC3E"/>
    <w:lvl w:ilvl="0" w:tplc="2E0AA34E">
      <w:start w:val="8"/>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1" w15:restartNumberingAfterBreak="0">
    <w:nsid w:val="334652D3"/>
    <w:multiLevelType w:val="hybridMultilevel"/>
    <w:tmpl w:val="F0E4F9B2"/>
    <w:lvl w:ilvl="0" w:tplc="240A0001">
      <w:start w:val="1"/>
      <w:numFmt w:val="bullet"/>
      <w:lvlText w:val=""/>
      <w:lvlJc w:val="left"/>
      <w:pPr>
        <w:ind w:left="1429" w:hanging="360"/>
      </w:pPr>
      <w:rPr>
        <w:rFonts w:ascii="Symbol" w:hAnsi="Symbol" w:hint="default"/>
      </w:rPr>
    </w:lvl>
    <w:lvl w:ilvl="1" w:tplc="240A0003" w:tentative="1">
      <w:start w:val="1"/>
      <w:numFmt w:val="bullet"/>
      <w:lvlText w:val="o"/>
      <w:lvlJc w:val="left"/>
      <w:pPr>
        <w:ind w:left="2149" w:hanging="360"/>
      </w:pPr>
      <w:rPr>
        <w:rFonts w:ascii="Courier New" w:hAnsi="Courier New" w:cs="Courier New" w:hint="default"/>
      </w:rPr>
    </w:lvl>
    <w:lvl w:ilvl="2" w:tplc="240A0005" w:tentative="1">
      <w:start w:val="1"/>
      <w:numFmt w:val="bullet"/>
      <w:lvlText w:val=""/>
      <w:lvlJc w:val="left"/>
      <w:pPr>
        <w:ind w:left="2869" w:hanging="360"/>
      </w:pPr>
      <w:rPr>
        <w:rFonts w:ascii="Wingdings" w:hAnsi="Wingdings" w:hint="default"/>
      </w:rPr>
    </w:lvl>
    <w:lvl w:ilvl="3" w:tplc="240A0001">
      <w:start w:val="1"/>
      <w:numFmt w:val="bullet"/>
      <w:lvlText w:val=""/>
      <w:lvlJc w:val="left"/>
      <w:pPr>
        <w:ind w:left="3589" w:hanging="360"/>
      </w:pPr>
      <w:rPr>
        <w:rFonts w:ascii="Symbol" w:hAnsi="Symbol" w:hint="default"/>
      </w:rPr>
    </w:lvl>
    <w:lvl w:ilvl="4" w:tplc="240A0003" w:tentative="1">
      <w:start w:val="1"/>
      <w:numFmt w:val="bullet"/>
      <w:lvlText w:val="o"/>
      <w:lvlJc w:val="left"/>
      <w:pPr>
        <w:ind w:left="4309" w:hanging="360"/>
      </w:pPr>
      <w:rPr>
        <w:rFonts w:ascii="Courier New" w:hAnsi="Courier New" w:cs="Courier New" w:hint="default"/>
      </w:rPr>
    </w:lvl>
    <w:lvl w:ilvl="5" w:tplc="240A0005" w:tentative="1">
      <w:start w:val="1"/>
      <w:numFmt w:val="bullet"/>
      <w:lvlText w:val=""/>
      <w:lvlJc w:val="left"/>
      <w:pPr>
        <w:ind w:left="5029" w:hanging="360"/>
      </w:pPr>
      <w:rPr>
        <w:rFonts w:ascii="Wingdings" w:hAnsi="Wingdings" w:hint="default"/>
      </w:rPr>
    </w:lvl>
    <w:lvl w:ilvl="6" w:tplc="240A0001" w:tentative="1">
      <w:start w:val="1"/>
      <w:numFmt w:val="bullet"/>
      <w:lvlText w:val=""/>
      <w:lvlJc w:val="left"/>
      <w:pPr>
        <w:ind w:left="5749" w:hanging="360"/>
      </w:pPr>
      <w:rPr>
        <w:rFonts w:ascii="Symbol" w:hAnsi="Symbol" w:hint="default"/>
      </w:rPr>
    </w:lvl>
    <w:lvl w:ilvl="7" w:tplc="240A0003" w:tentative="1">
      <w:start w:val="1"/>
      <w:numFmt w:val="bullet"/>
      <w:lvlText w:val="o"/>
      <w:lvlJc w:val="left"/>
      <w:pPr>
        <w:ind w:left="6469" w:hanging="360"/>
      </w:pPr>
      <w:rPr>
        <w:rFonts w:ascii="Courier New" w:hAnsi="Courier New" w:cs="Courier New" w:hint="default"/>
      </w:rPr>
    </w:lvl>
    <w:lvl w:ilvl="8" w:tplc="240A0005" w:tentative="1">
      <w:start w:val="1"/>
      <w:numFmt w:val="bullet"/>
      <w:lvlText w:val=""/>
      <w:lvlJc w:val="left"/>
      <w:pPr>
        <w:ind w:left="7189" w:hanging="360"/>
      </w:pPr>
      <w:rPr>
        <w:rFonts w:ascii="Wingdings" w:hAnsi="Wingdings" w:hint="default"/>
      </w:rPr>
    </w:lvl>
  </w:abstractNum>
  <w:abstractNum w:abstractNumId="22" w15:restartNumberingAfterBreak="0">
    <w:nsid w:val="33754C6C"/>
    <w:multiLevelType w:val="hybridMultilevel"/>
    <w:tmpl w:val="0360DFF6"/>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D0819BD"/>
    <w:multiLevelType w:val="hybridMultilevel"/>
    <w:tmpl w:val="2ED61C42"/>
    <w:lvl w:ilvl="0" w:tplc="8A042DC2">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4" w15:restartNumberingAfterBreak="0">
    <w:nsid w:val="3D5C21B9"/>
    <w:multiLevelType w:val="hybridMultilevel"/>
    <w:tmpl w:val="CA5A93E8"/>
    <w:lvl w:ilvl="0" w:tplc="D2C46A94">
      <w:start w:val="1"/>
      <w:numFmt w:val="decimal"/>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0012D80"/>
    <w:multiLevelType w:val="hybridMultilevel"/>
    <w:tmpl w:val="922AF596"/>
    <w:lvl w:ilvl="0" w:tplc="11C4F93C">
      <w:start w:val="1"/>
      <w:numFmt w:val="bullet"/>
      <w:lvlText w:val=""/>
      <w:lvlJc w:val="left"/>
      <w:pPr>
        <w:ind w:left="360" w:hanging="360"/>
      </w:pPr>
      <w:rPr>
        <w:rFonts w:ascii="Symbol" w:hAnsi="Symbol" w:hint="default"/>
        <w:color w:val="auto"/>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6" w15:restartNumberingAfterBreak="0">
    <w:nsid w:val="45EB0A5A"/>
    <w:multiLevelType w:val="hybridMultilevel"/>
    <w:tmpl w:val="93D01E50"/>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5F76122"/>
    <w:multiLevelType w:val="hybridMultilevel"/>
    <w:tmpl w:val="CF244AA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8" w15:restartNumberingAfterBreak="0">
    <w:nsid w:val="48D30296"/>
    <w:multiLevelType w:val="hybridMultilevel"/>
    <w:tmpl w:val="ABC2A018"/>
    <w:lvl w:ilvl="0" w:tplc="5B868EE4">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50452B1C"/>
    <w:multiLevelType w:val="hybridMultilevel"/>
    <w:tmpl w:val="59581F2A"/>
    <w:lvl w:ilvl="0" w:tplc="16D696D0">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51EB63F8"/>
    <w:multiLevelType w:val="hybridMultilevel"/>
    <w:tmpl w:val="DA30F94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55101A90"/>
    <w:multiLevelType w:val="hybridMultilevel"/>
    <w:tmpl w:val="71BA7490"/>
    <w:lvl w:ilvl="0" w:tplc="23ACEF90">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59B520F"/>
    <w:multiLevelType w:val="hybridMultilevel"/>
    <w:tmpl w:val="F7EA5D1A"/>
    <w:lvl w:ilvl="0" w:tplc="105CF0CE">
      <w:start w:val="4"/>
      <w:numFmt w:val="bullet"/>
      <w:lvlText w:val="-"/>
      <w:lvlJc w:val="left"/>
      <w:pPr>
        <w:ind w:left="360" w:hanging="360"/>
      </w:pPr>
      <w:rPr>
        <w:rFonts w:ascii="Arial" w:eastAsia="Times New Roman" w:hAnsi="Arial" w:cs="Arial" w:hint="default"/>
      </w:rPr>
    </w:lvl>
    <w:lvl w:ilvl="1" w:tplc="240A0003">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3" w15:restartNumberingAfterBreak="0">
    <w:nsid w:val="5A74696B"/>
    <w:multiLevelType w:val="hybridMultilevel"/>
    <w:tmpl w:val="8F2C29D8"/>
    <w:lvl w:ilvl="0" w:tplc="9C5C11DC">
      <w:start w:val="1"/>
      <w:numFmt w:val="bullet"/>
      <w:lvlText w:val=""/>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C766CAE"/>
    <w:multiLevelType w:val="hybridMultilevel"/>
    <w:tmpl w:val="2230CC1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5" w15:restartNumberingAfterBreak="0">
    <w:nsid w:val="662F657A"/>
    <w:multiLevelType w:val="hybridMultilevel"/>
    <w:tmpl w:val="7C52B2D8"/>
    <w:lvl w:ilvl="0" w:tplc="E514C858">
      <w:start w:val="1"/>
      <w:numFmt w:val="bullet"/>
      <w:lvlText w:val="-"/>
      <w:lvlJc w:val="left"/>
      <w:pPr>
        <w:ind w:left="720" w:hanging="360"/>
      </w:pPr>
      <w:rPr>
        <w:rFonts w:ascii="Calibri" w:eastAsia="Times New Roman" w:hAnsi="Calibri"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A3C5475"/>
    <w:multiLevelType w:val="hybridMultilevel"/>
    <w:tmpl w:val="BE484A0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7" w15:restartNumberingAfterBreak="0">
    <w:nsid w:val="6BDE6278"/>
    <w:multiLevelType w:val="hybridMultilevel"/>
    <w:tmpl w:val="53D44E48"/>
    <w:lvl w:ilvl="0" w:tplc="B36CB666">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E71366D"/>
    <w:multiLevelType w:val="hybridMultilevel"/>
    <w:tmpl w:val="4C7CBE3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F196BB0"/>
    <w:multiLevelType w:val="hybridMultilevel"/>
    <w:tmpl w:val="5AC6DD5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715234E3"/>
    <w:multiLevelType w:val="hybridMultilevel"/>
    <w:tmpl w:val="1B2CD04C"/>
    <w:lvl w:ilvl="0" w:tplc="71205A10">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16C7ACE"/>
    <w:multiLevelType w:val="multilevel"/>
    <w:tmpl w:val="E7BC9574"/>
    <w:lvl w:ilvl="0">
      <w:start w:val="1"/>
      <w:numFmt w:val="decimal"/>
      <w:lvlText w:val="%1."/>
      <w:lvlJc w:val="left"/>
      <w:pPr>
        <w:ind w:left="540" w:hanging="540"/>
      </w:pPr>
      <w:rPr>
        <w:rFonts w:hint="default"/>
        <w:b/>
        <w:color w:val="1F4E79" w:themeColor="accent1" w:themeShade="80"/>
      </w:rPr>
    </w:lvl>
    <w:lvl w:ilvl="1">
      <w:start w:val="1"/>
      <w:numFmt w:val="decimal"/>
      <w:lvlText w:val="%1.%2."/>
      <w:lvlJc w:val="left"/>
      <w:pPr>
        <w:ind w:left="720" w:hanging="720"/>
      </w:pPr>
      <w:rPr>
        <w:rFonts w:ascii="Arial" w:hAnsi="Arial" w:cs="Arial" w:hint="default"/>
        <w:b/>
      </w:rPr>
    </w:lvl>
    <w:lvl w:ilvl="2">
      <w:start w:val="1"/>
      <w:numFmt w:val="decimal"/>
      <w:lvlText w:val="%1.%2.%3."/>
      <w:lvlJc w:val="left"/>
      <w:pPr>
        <w:ind w:left="1080" w:hanging="1080"/>
      </w:pPr>
      <w:rPr>
        <w:rFonts w:ascii="Arial" w:hAnsi="Arial" w:cs="Arial" w:hint="default"/>
        <w:color w:val="000000" w:themeColor="text1"/>
        <w:sz w:val="28"/>
        <w:szCs w:val="28"/>
      </w:rPr>
    </w:lvl>
    <w:lvl w:ilvl="3">
      <w:start w:val="1"/>
      <w:numFmt w:val="decimal"/>
      <w:lvlText w:val="%1.%2.%3.%4."/>
      <w:lvlJc w:val="left"/>
      <w:pPr>
        <w:ind w:left="1080" w:hanging="1080"/>
      </w:pPr>
      <w:rPr>
        <w:rFonts w:ascii="Arial" w:hAnsi="Arial" w:cs="Arial"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2" w15:restartNumberingAfterBreak="0">
    <w:nsid w:val="719C304B"/>
    <w:multiLevelType w:val="hybridMultilevel"/>
    <w:tmpl w:val="99FCFE26"/>
    <w:lvl w:ilvl="0" w:tplc="B860EB28">
      <w:start w:val="1"/>
      <w:numFmt w:val="bullet"/>
      <w:lvlText w:val=""/>
      <w:lvlJc w:val="left"/>
      <w:pPr>
        <w:ind w:left="720" w:hanging="360"/>
      </w:pPr>
      <w:rPr>
        <w:rFonts w:ascii="Wingdings" w:hAnsi="Wingdings"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3" w15:restartNumberingAfterBreak="0">
    <w:nsid w:val="7B5C4BA7"/>
    <w:multiLevelType w:val="hybridMultilevel"/>
    <w:tmpl w:val="3BE05792"/>
    <w:lvl w:ilvl="0" w:tplc="E86C1306">
      <w:start w:val="4"/>
      <w:numFmt w:val="bullet"/>
      <w:lvlText w:val="-"/>
      <w:lvlJc w:val="left"/>
      <w:pPr>
        <w:ind w:left="720" w:hanging="360"/>
      </w:pPr>
      <w:rPr>
        <w:rFonts w:ascii="Arial" w:eastAsia="Times New Roman" w:hAnsi="Arial" w:cs="Arial" w:hint="default"/>
        <w:color w:val="FF0000"/>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4" w15:restartNumberingAfterBreak="0">
    <w:nsid w:val="7FE95373"/>
    <w:multiLevelType w:val="hybridMultilevel"/>
    <w:tmpl w:val="AD08A6DC"/>
    <w:lvl w:ilvl="0" w:tplc="9E80124E">
      <w:start w:val="2"/>
      <w:numFmt w:val="decimal"/>
      <w:lvlText w:val="%1"/>
      <w:lvlJc w:val="left"/>
      <w:pPr>
        <w:ind w:left="720" w:hanging="360"/>
      </w:pPr>
      <w:rPr>
        <w:rFonts w:eastAsia="SimSun"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26165948">
    <w:abstractNumId w:val="1"/>
  </w:num>
  <w:num w:numId="2" w16cid:durableId="956134721">
    <w:abstractNumId w:val="0"/>
  </w:num>
  <w:num w:numId="3" w16cid:durableId="725177424">
    <w:abstractNumId w:val="32"/>
  </w:num>
  <w:num w:numId="4" w16cid:durableId="1439333170">
    <w:abstractNumId w:val="43"/>
  </w:num>
  <w:num w:numId="5" w16cid:durableId="1199077598">
    <w:abstractNumId w:val="11"/>
  </w:num>
  <w:num w:numId="6" w16cid:durableId="1160540891">
    <w:abstractNumId w:val="25"/>
  </w:num>
  <w:num w:numId="7" w16cid:durableId="168571000">
    <w:abstractNumId w:val="22"/>
  </w:num>
  <w:num w:numId="8" w16cid:durableId="1496611172">
    <w:abstractNumId w:val="16"/>
  </w:num>
  <w:num w:numId="9" w16cid:durableId="1366364991">
    <w:abstractNumId w:val="7"/>
  </w:num>
  <w:num w:numId="10" w16cid:durableId="1171795914">
    <w:abstractNumId w:val="35"/>
  </w:num>
  <w:num w:numId="11" w16cid:durableId="1057361781">
    <w:abstractNumId w:val="5"/>
  </w:num>
  <w:num w:numId="12" w16cid:durableId="1713074505">
    <w:abstractNumId w:val="41"/>
  </w:num>
  <w:num w:numId="13" w16cid:durableId="612441967">
    <w:abstractNumId w:val="26"/>
  </w:num>
  <w:num w:numId="14" w16cid:durableId="1064451900">
    <w:abstractNumId w:val="10"/>
  </w:num>
  <w:num w:numId="15" w16cid:durableId="1064791541">
    <w:abstractNumId w:val="38"/>
  </w:num>
  <w:num w:numId="16" w16cid:durableId="182214190">
    <w:abstractNumId w:val="30"/>
  </w:num>
  <w:num w:numId="17" w16cid:durableId="2024088920">
    <w:abstractNumId w:val="2"/>
  </w:num>
  <w:num w:numId="18" w16cid:durableId="331838602">
    <w:abstractNumId w:val="36"/>
  </w:num>
  <w:num w:numId="19" w16cid:durableId="408040976">
    <w:abstractNumId w:val="39"/>
  </w:num>
  <w:num w:numId="20" w16cid:durableId="925529983">
    <w:abstractNumId w:val="40"/>
  </w:num>
  <w:num w:numId="21" w16cid:durableId="2034304697">
    <w:abstractNumId w:val="37"/>
  </w:num>
  <w:num w:numId="22" w16cid:durableId="810485286">
    <w:abstractNumId w:val="14"/>
  </w:num>
  <w:num w:numId="23" w16cid:durableId="1094205395">
    <w:abstractNumId w:val="9"/>
  </w:num>
  <w:num w:numId="24" w16cid:durableId="1683358874">
    <w:abstractNumId w:val="15"/>
  </w:num>
  <w:num w:numId="25" w16cid:durableId="119302342">
    <w:abstractNumId w:val="42"/>
  </w:num>
  <w:num w:numId="26" w16cid:durableId="1556576259">
    <w:abstractNumId w:val="31"/>
  </w:num>
  <w:num w:numId="27" w16cid:durableId="612251940">
    <w:abstractNumId w:val="23"/>
  </w:num>
  <w:num w:numId="28" w16cid:durableId="1402214997">
    <w:abstractNumId w:val="24"/>
  </w:num>
  <w:num w:numId="29" w16cid:durableId="1310209630">
    <w:abstractNumId w:val="13"/>
  </w:num>
  <w:num w:numId="30" w16cid:durableId="1788312518">
    <w:abstractNumId w:val="21"/>
  </w:num>
  <w:num w:numId="31" w16cid:durableId="753893211">
    <w:abstractNumId w:val="8"/>
  </w:num>
  <w:num w:numId="32" w16cid:durableId="260798753">
    <w:abstractNumId w:val="34"/>
  </w:num>
  <w:num w:numId="33" w16cid:durableId="471023803">
    <w:abstractNumId w:val="20"/>
  </w:num>
  <w:num w:numId="34" w16cid:durableId="1283882408">
    <w:abstractNumId w:val="44"/>
  </w:num>
  <w:num w:numId="35" w16cid:durableId="976646375">
    <w:abstractNumId w:val="33"/>
  </w:num>
  <w:num w:numId="36" w16cid:durableId="2106878480">
    <w:abstractNumId w:val="29"/>
  </w:num>
  <w:num w:numId="37" w16cid:durableId="644818995">
    <w:abstractNumId w:val="4"/>
  </w:num>
  <w:num w:numId="38" w16cid:durableId="9458808">
    <w:abstractNumId w:val="18"/>
  </w:num>
  <w:num w:numId="39" w16cid:durableId="825125212">
    <w:abstractNumId w:val="12"/>
  </w:num>
  <w:num w:numId="40" w16cid:durableId="578297602">
    <w:abstractNumId w:val="6"/>
  </w:num>
  <w:num w:numId="41" w16cid:durableId="1788695603">
    <w:abstractNumId w:val="28"/>
  </w:num>
  <w:num w:numId="42" w16cid:durableId="1870532247">
    <w:abstractNumId w:val="19"/>
  </w:num>
  <w:num w:numId="43" w16cid:durableId="1826624230">
    <w:abstractNumId w:val="3"/>
  </w:num>
  <w:num w:numId="44" w16cid:durableId="1790851255">
    <w:abstractNumId w:val="17"/>
  </w:num>
  <w:num w:numId="45" w16cid:durableId="618951857">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2962"/>
    <w:rsid w:val="00001133"/>
    <w:rsid w:val="00001727"/>
    <w:rsid w:val="0000352C"/>
    <w:rsid w:val="00003A07"/>
    <w:rsid w:val="00003F1B"/>
    <w:rsid w:val="000049B4"/>
    <w:rsid w:val="00004F3D"/>
    <w:rsid w:val="00006653"/>
    <w:rsid w:val="00007416"/>
    <w:rsid w:val="000113AC"/>
    <w:rsid w:val="00011B2C"/>
    <w:rsid w:val="00012934"/>
    <w:rsid w:val="00014029"/>
    <w:rsid w:val="00016264"/>
    <w:rsid w:val="000169C3"/>
    <w:rsid w:val="00016A5C"/>
    <w:rsid w:val="000173A8"/>
    <w:rsid w:val="00017EFB"/>
    <w:rsid w:val="0002014A"/>
    <w:rsid w:val="0002110B"/>
    <w:rsid w:val="00021276"/>
    <w:rsid w:val="00021978"/>
    <w:rsid w:val="00021F93"/>
    <w:rsid w:val="0002267C"/>
    <w:rsid w:val="00022E04"/>
    <w:rsid w:val="00022EEB"/>
    <w:rsid w:val="000234C9"/>
    <w:rsid w:val="0002364A"/>
    <w:rsid w:val="00023BF0"/>
    <w:rsid w:val="00023D85"/>
    <w:rsid w:val="00024208"/>
    <w:rsid w:val="00024411"/>
    <w:rsid w:val="00024626"/>
    <w:rsid w:val="000249A8"/>
    <w:rsid w:val="0002523F"/>
    <w:rsid w:val="00025680"/>
    <w:rsid w:val="0002638C"/>
    <w:rsid w:val="00026A69"/>
    <w:rsid w:val="000272ED"/>
    <w:rsid w:val="0002743C"/>
    <w:rsid w:val="00027EB2"/>
    <w:rsid w:val="00030261"/>
    <w:rsid w:val="0003120B"/>
    <w:rsid w:val="000314B9"/>
    <w:rsid w:val="00033018"/>
    <w:rsid w:val="000346B5"/>
    <w:rsid w:val="0003575B"/>
    <w:rsid w:val="00035823"/>
    <w:rsid w:val="00035BFC"/>
    <w:rsid w:val="0003644F"/>
    <w:rsid w:val="000373E5"/>
    <w:rsid w:val="000377FE"/>
    <w:rsid w:val="00040024"/>
    <w:rsid w:val="000419FF"/>
    <w:rsid w:val="00041FF9"/>
    <w:rsid w:val="00042226"/>
    <w:rsid w:val="0004245E"/>
    <w:rsid w:val="0004562E"/>
    <w:rsid w:val="00046A27"/>
    <w:rsid w:val="00047846"/>
    <w:rsid w:val="00047B6C"/>
    <w:rsid w:val="00047EA5"/>
    <w:rsid w:val="00051909"/>
    <w:rsid w:val="00051F70"/>
    <w:rsid w:val="00052D37"/>
    <w:rsid w:val="00054956"/>
    <w:rsid w:val="00054F4E"/>
    <w:rsid w:val="00056026"/>
    <w:rsid w:val="000563A4"/>
    <w:rsid w:val="000563C2"/>
    <w:rsid w:val="000621FA"/>
    <w:rsid w:val="00062802"/>
    <w:rsid w:val="00062C3E"/>
    <w:rsid w:val="000646EE"/>
    <w:rsid w:val="00064775"/>
    <w:rsid w:val="00064A07"/>
    <w:rsid w:val="0006595F"/>
    <w:rsid w:val="0006650C"/>
    <w:rsid w:val="00067E03"/>
    <w:rsid w:val="00067E18"/>
    <w:rsid w:val="000705A2"/>
    <w:rsid w:val="00071881"/>
    <w:rsid w:val="00071B0F"/>
    <w:rsid w:val="00072760"/>
    <w:rsid w:val="000729DC"/>
    <w:rsid w:val="00073ECA"/>
    <w:rsid w:val="00074A2B"/>
    <w:rsid w:val="00074F89"/>
    <w:rsid w:val="00075FA0"/>
    <w:rsid w:val="00077B8C"/>
    <w:rsid w:val="00080E21"/>
    <w:rsid w:val="00080FA9"/>
    <w:rsid w:val="0008101C"/>
    <w:rsid w:val="00081076"/>
    <w:rsid w:val="000817AC"/>
    <w:rsid w:val="00081FAB"/>
    <w:rsid w:val="000826FB"/>
    <w:rsid w:val="00083FE0"/>
    <w:rsid w:val="00085CBD"/>
    <w:rsid w:val="0008621C"/>
    <w:rsid w:val="000862FB"/>
    <w:rsid w:val="00086757"/>
    <w:rsid w:val="000903CE"/>
    <w:rsid w:val="00090C9D"/>
    <w:rsid w:val="00091A65"/>
    <w:rsid w:val="0009282F"/>
    <w:rsid w:val="00092F45"/>
    <w:rsid w:val="00093821"/>
    <w:rsid w:val="000943C2"/>
    <w:rsid w:val="000951F5"/>
    <w:rsid w:val="0009556D"/>
    <w:rsid w:val="0009563B"/>
    <w:rsid w:val="00095751"/>
    <w:rsid w:val="000960ED"/>
    <w:rsid w:val="00097162"/>
    <w:rsid w:val="0009740E"/>
    <w:rsid w:val="00097F0E"/>
    <w:rsid w:val="000A261F"/>
    <w:rsid w:val="000A2C2A"/>
    <w:rsid w:val="000A3DBB"/>
    <w:rsid w:val="000A432B"/>
    <w:rsid w:val="000A5018"/>
    <w:rsid w:val="000A60E8"/>
    <w:rsid w:val="000B0A42"/>
    <w:rsid w:val="000B0FAA"/>
    <w:rsid w:val="000B2D17"/>
    <w:rsid w:val="000B31A3"/>
    <w:rsid w:val="000B3B01"/>
    <w:rsid w:val="000B48A3"/>
    <w:rsid w:val="000B527F"/>
    <w:rsid w:val="000B53A1"/>
    <w:rsid w:val="000B5D88"/>
    <w:rsid w:val="000B634C"/>
    <w:rsid w:val="000B68FF"/>
    <w:rsid w:val="000B7171"/>
    <w:rsid w:val="000C0394"/>
    <w:rsid w:val="000C10CA"/>
    <w:rsid w:val="000C12E4"/>
    <w:rsid w:val="000C24DC"/>
    <w:rsid w:val="000C2A67"/>
    <w:rsid w:val="000C3996"/>
    <w:rsid w:val="000C5FCF"/>
    <w:rsid w:val="000C6413"/>
    <w:rsid w:val="000C66BA"/>
    <w:rsid w:val="000C71B8"/>
    <w:rsid w:val="000C78EB"/>
    <w:rsid w:val="000C7EDA"/>
    <w:rsid w:val="000D0145"/>
    <w:rsid w:val="000D072E"/>
    <w:rsid w:val="000D12B7"/>
    <w:rsid w:val="000D1B62"/>
    <w:rsid w:val="000D2BC4"/>
    <w:rsid w:val="000D3B03"/>
    <w:rsid w:val="000D421C"/>
    <w:rsid w:val="000D4C88"/>
    <w:rsid w:val="000D4DC5"/>
    <w:rsid w:val="000D5336"/>
    <w:rsid w:val="000D5CEA"/>
    <w:rsid w:val="000D7790"/>
    <w:rsid w:val="000D7ED3"/>
    <w:rsid w:val="000E0ABD"/>
    <w:rsid w:val="000E2AF6"/>
    <w:rsid w:val="000E2CB2"/>
    <w:rsid w:val="000E33C0"/>
    <w:rsid w:val="000E3F0B"/>
    <w:rsid w:val="000E56BE"/>
    <w:rsid w:val="000E5729"/>
    <w:rsid w:val="000E5A51"/>
    <w:rsid w:val="000E63D6"/>
    <w:rsid w:val="000E6BB3"/>
    <w:rsid w:val="000F11F6"/>
    <w:rsid w:val="000F2B74"/>
    <w:rsid w:val="000F3621"/>
    <w:rsid w:val="000F3B2A"/>
    <w:rsid w:val="000F47A0"/>
    <w:rsid w:val="000F5D38"/>
    <w:rsid w:val="000F61E9"/>
    <w:rsid w:val="000F6643"/>
    <w:rsid w:val="000F7CC6"/>
    <w:rsid w:val="0010086B"/>
    <w:rsid w:val="001009B0"/>
    <w:rsid w:val="00100C99"/>
    <w:rsid w:val="00101421"/>
    <w:rsid w:val="00101A2C"/>
    <w:rsid w:val="00101DB2"/>
    <w:rsid w:val="00102065"/>
    <w:rsid w:val="00102FE1"/>
    <w:rsid w:val="0010496D"/>
    <w:rsid w:val="001056AA"/>
    <w:rsid w:val="00105CDB"/>
    <w:rsid w:val="0010683A"/>
    <w:rsid w:val="00107691"/>
    <w:rsid w:val="00107DD6"/>
    <w:rsid w:val="00107E16"/>
    <w:rsid w:val="00110540"/>
    <w:rsid w:val="00111169"/>
    <w:rsid w:val="0011118B"/>
    <w:rsid w:val="001111A0"/>
    <w:rsid w:val="00111464"/>
    <w:rsid w:val="001119B9"/>
    <w:rsid w:val="00112422"/>
    <w:rsid w:val="00112567"/>
    <w:rsid w:val="00112EDA"/>
    <w:rsid w:val="001131D7"/>
    <w:rsid w:val="00114988"/>
    <w:rsid w:val="001155B6"/>
    <w:rsid w:val="00117D20"/>
    <w:rsid w:val="00120755"/>
    <w:rsid w:val="0012108E"/>
    <w:rsid w:val="00121423"/>
    <w:rsid w:val="001225D9"/>
    <w:rsid w:val="00122D80"/>
    <w:rsid w:val="00122E7B"/>
    <w:rsid w:val="001233A7"/>
    <w:rsid w:val="001247D3"/>
    <w:rsid w:val="00124A50"/>
    <w:rsid w:val="00124E64"/>
    <w:rsid w:val="00124FFE"/>
    <w:rsid w:val="00125026"/>
    <w:rsid w:val="00125889"/>
    <w:rsid w:val="00125C62"/>
    <w:rsid w:val="001265E0"/>
    <w:rsid w:val="00126737"/>
    <w:rsid w:val="0013099F"/>
    <w:rsid w:val="00130F63"/>
    <w:rsid w:val="001323F5"/>
    <w:rsid w:val="001329D4"/>
    <w:rsid w:val="00133592"/>
    <w:rsid w:val="001335AC"/>
    <w:rsid w:val="00133953"/>
    <w:rsid w:val="001342ED"/>
    <w:rsid w:val="0013683A"/>
    <w:rsid w:val="0013706D"/>
    <w:rsid w:val="00137071"/>
    <w:rsid w:val="00137CCB"/>
    <w:rsid w:val="00137DB3"/>
    <w:rsid w:val="00140E66"/>
    <w:rsid w:val="00141B8D"/>
    <w:rsid w:val="00145773"/>
    <w:rsid w:val="00150218"/>
    <w:rsid w:val="001504BF"/>
    <w:rsid w:val="00150A01"/>
    <w:rsid w:val="00150EF7"/>
    <w:rsid w:val="00152D83"/>
    <w:rsid w:val="00152F93"/>
    <w:rsid w:val="00153023"/>
    <w:rsid w:val="001531FA"/>
    <w:rsid w:val="0015327C"/>
    <w:rsid w:val="0015426F"/>
    <w:rsid w:val="00154DD5"/>
    <w:rsid w:val="0015569D"/>
    <w:rsid w:val="0015600A"/>
    <w:rsid w:val="001561BF"/>
    <w:rsid w:val="00160269"/>
    <w:rsid w:val="00160283"/>
    <w:rsid w:val="001610D9"/>
    <w:rsid w:val="001617B4"/>
    <w:rsid w:val="00162191"/>
    <w:rsid w:val="00162483"/>
    <w:rsid w:val="00162B07"/>
    <w:rsid w:val="00162B98"/>
    <w:rsid w:val="00163D44"/>
    <w:rsid w:val="00163F19"/>
    <w:rsid w:val="001641A8"/>
    <w:rsid w:val="00165AD3"/>
    <w:rsid w:val="00166671"/>
    <w:rsid w:val="001675FA"/>
    <w:rsid w:val="001714B1"/>
    <w:rsid w:val="00171F0B"/>
    <w:rsid w:val="00172ADC"/>
    <w:rsid w:val="00172C64"/>
    <w:rsid w:val="00172DE7"/>
    <w:rsid w:val="00173201"/>
    <w:rsid w:val="00173ECE"/>
    <w:rsid w:val="00174221"/>
    <w:rsid w:val="00174268"/>
    <w:rsid w:val="00174583"/>
    <w:rsid w:val="001755C2"/>
    <w:rsid w:val="001757E1"/>
    <w:rsid w:val="0017661B"/>
    <w:rsid w:val="00176770"/>
    <w:rsid w:val="001770A4"/>
    <w:rsid w:val="0018007E"/>
    <w:rsid w:val="00181291"/>
    <w:rsid w:val="0018143D"/>
    <w:rsid w:val="00181C97"/>
    <w:rsid w:val="00182D9C"/>
    <w:rsid w:val="00183489"/>
    <w:rsid w:val="00184CDF"/>
    <w:rsid w:val="00186549"/>
    <w:rsid w:val="00186B95"/>
    <w:rsid w:val="00187A6D"/>
    <w:rsid w:val="00190881"/>
    <w:rsid w:val="00190FA0"/>
    <w:rsid w:val="0019177C"/>
    <w:rsid w:val="001918C2"/>
    <w:rsid w:val="00191E2F"/>
    <w:rsid w:val="001923F2"/>
    <w:rsid w:val="00193369"/>
    <w:rsid w:val="001936AA"/>
    <w:rsid w:val="00194232"/>
    <w:rsid w:val="001954BB"/>
    <w:rsid w:val="00195849"/>
    <w:rsid w:val="00195B28"/>
    <w:rsid w:val="00195F74"/>
    <w:rsid w:val="001963EC"/>
    <w:rsid w:val="001969CD"/>
    <w:rsid w:val="00196C8E"/>
    <w:rsid w:val="00197848"/>
    <w:rsid w:val="001A0D12"/>
    <w:rsid w:val="001A30E9"/>
    <w:rsid w:val="001A4486"/>
    <w:rsid w:val="001A46CF"/>
    <w:rsid w:val="001A5558"/>
    <w:rsid w:val="001A5736"/>
    <w:rsid w:val="001A57C4"/>
    <w:rsid w:val="001A630C"/>
    <w:rsid w:val="001A6345"/>
    <w:rsid w:val="001B0856"/>
    <w:rsid w:val="001B0FF5"/>
    <w:rsid w:val="001B11C5"/>
    <w:rsid w:val="001B1C92"/>
    <w:rsid w:val="001B2095"/>
    <w:rsid w:val="001B20D0"/>
    <w:rsid w:val="001B2E5A"/>
    <w:rsid w:val="001B3371"/>
    <w:rsid w:val="001B352A"/>
    <w:rsid w:val="001B3860"/>
    <w:rsid w:val="001B4687"/>
    <w:rsid w:val="001B573D"/>
    <w:rsid w:val="001B5CA7"/>
    <w:rsid w:val="001B6833"/>
    <w:rsid w:val="001B68B3"/>
    <w:rsid w:val="001B6D08"/>
    <w:rsid w:val="001B6E28"/>
    <w:rsid w:val="001B723C"/>
    <w:rsid w:val="001B724D"/>
    <w:rsid w:val="001C026E"/>
    <w:rsid w:val="001C4550"/>
    <w:rsid w:val="001C4942"/>
    <w:rsid w:val="001C4D62"/>
    <w:rsid w:val="001C62C1"/>
    <w:rsid w:val="001C7DB2"/>
    <w:rsid w:val="001D1357"/>
    <w:rsid w:val="001D286E"/>
    <w:rsid w:val="001D2DDC"/>
    <w:rsid w:val="001D4F51"/>
    <w:rsid w:val="001D7C6A"/>
    <w:rsid w:val="001E17C5"/>
    <w:rsid w:val="001E183C"/>
    <w:rsid w:val="001E19FC"/>
    <w:rsid w:val="001E2999"/>
    <w:rsid w:val="001E2FF0"/>
    <w:rsid w:val="001E3686"/>
    <w:rsid w:val="001E3BB8"/>
    <w:rsid w:val="001E42D4"/>
    <w:rsid w:val="001E4799"/>
    <w:rsid w:val="001E4B5A"/>
    <w:rsid w:val="001E6E41"/>
    <w:rsid w:val="001F008D"/>
    <w:rsid w:val="001F07F3"/>
    <w:rsid w:val="001F0FC0"/>
    <w:rsid w:val="001F1010"/>
    <w:rsid w:val="001F19AA"/>
    <w:rsid w:val="001F21B6"/>
    <w:rsid w:val="001F5811"/>
    <w:rsid w:val="001F5B13"/>
    <w:rsid w:val="001F5CAF"/>
    <w:rsid w:val="001F6003"/>
    <w:rsid w:val="001F61FF"/>
    <w:rsid w:val="001F64A3"/>
    <w:rsid w:val="001F7106"/>
    <w:rsid w:val="001F7590"/>
    <w:rsid w:val="001F75ED"/>
    <w:rsid w:val="001F7A24"/>
    <w:rsid w:val="002000F5"/>
    <w:rsid w:val="002002E7"/>
    <w:rsid w:val="002008A9"/>
    <w:rsid w:val="00200D4F"/>
    <w:rsid w:val="00201751"/>
    <w:rsid w:val="00201C61"/>
    <w:rsid w:val="0020226A"/>
    <w:rsid w:val="00202C66"/>
    <w:rsid w:val="00203FC6"/>
    <w:rsid w:val="0020478C"/>
    <w:rsid w:val="00204F05"/>
    <w:rsid w:val="00205635"/>
    <w:rsid w:val="00205756"/>
    <w:rsid w:val="00205A14"/>
    <w:rsid w:val="00206985"/>
    <w:rsid w:val="0021098D"/>
    <w:rsid w:val="00210B7A"/>
    <w:rsid w:val="00210BE0"/>
    <w:rsid w:val="00211388"/>
    <w:rsid w:val="00211622"/>
    <w:rsid w:val="00211B3D"/>
    <w:rsid w:val="00211C90"/>
    <w:rsid w:val="002123BB"/>
    <w:rsid w:val="00212605"/>
    <w:rsid w:val="00214A40"/>
    <w:rsid w:val="00215A41"/>
    <w:rsid w:val="0021649C"/>
    <w:rsid w:val="00216DBE"/>
    <w:rsid w:val="00216F50"/>
    <w:rsid w:val="002175DB"/>
    <w:rsid w:val="00217FCB"/>
    <w:rsid w:val="002200A3"/>
    <w:rsid w:val="002200CF"/>
    <w:rsid w:val="002229F0"/>
    <w:rsid w:val="00222A2D"/>
    <w:rsid w:val="0022491C"/>
    <w:rsid w:val="00224CD2"/>
    <w:rsid w:val="002250D6"/>
    <w:rsid w:val="00226FA8"/>
    <w:rsid w:val="0023143C"/>
    <w:rsid w:val="002316CC"/>
    <w:rsid w:val="00232EA4"/>
    <w:rsid w:val="00234257"/>
    <w:rsid w:val="00234BB4"/>
    <w:rsid w:val="0023584D"/>
    <w:rsid w:val="00235AEF"/>
    <w:rsid w:val="00235ECC"/>
    <w:rsid w:val="00235F56"/>
    <w:rsid w:val="002363DE"/>
    <w:rsid w:val="0023690D"/>
    <w:rsid w:val="00236CBA"/>
    <w:rsid w:val="00240BD3"/>
    <w:rsid w:val="00241061"/>
    <w:rsid w:val="002412F2"/>
    <w:rsid w:val="00241CC8"/>
    <w:rsid w:val="00242DB2"/>
    <w:rsid w:val="00243366"/>
    <w:rsid w:val="002435EC"/>
    <w:rsid w:val="00243EC2"/>
    <w:rsid w:val="00244063"/>
    <w:rsid w:val="0024510A"/>
    <w:rsid w:val="002465AA"/>
    <w:rsid w:val="00246B6E"/>
    <w:rsid w:val="00246B7F"/>
    <w:rsid w:val="00247211"/>
    <w:rsid w:val="002503DE"/>
    <w:rsid w:val="00250655"/>
    <w:rsid w:val="002518BD"/>
    <w:rsid w:val="00253EF0"/>
    <w:rsid w:val="00255283"/>
    <w:rsid w:val="00255288"/>
    <w:rsid w:val="00256025"/>
    <w:rsid w:val="00256D91"/>
    <w:rsid w:val="002601C0"/>
    <w:rsid w:val="0026046A"/>
    <w:rsid w:val="00260E76"/>
    <w:rsid w:val="00260EEC"/>
    <w:rsid w:val="00262577"/>
    <w:rsid w:val="002642AE"/>
    <w:rsid w:val="00264D03"/>
    <w:rsid w:val="00265A9E"/>
    <w:rsid w:val="00265F5E"/>
    <w:rsid w:val="002702D6"/>
    <w:rsid w:val="00271808"/>
    <w:rsid w:val="00273593"/>
    <w:rsid w:val="00273CBD"/>
    <w:rsid w:val="002740C3"/>
    <w:rsid w:val="002744E8"/>
    <w:rsid w:val="0027559C"/>
    <w:rsid w:val="002761A7"/>
    <w:rsid w:val="00276B66"/>
    <w:rsid w:val="002776A8"/>
    <w:rsid w:val="0027786A"/>
    <w:rsid w:val="00277B97"/>
    <w:rsid w:val="002804CA"/>
    <w:rsid w:val="00281837"/>
    <w:rsid w:val="002830F1"/>
    <w:rsid w:val="00284AD3"/>
    <w:rsid w:val="00284F39"/>
    <w:rsid w:val="00286D43"/>
    <w:rsid w:val="00291A40"/>
    <w:rsid w:val="00291C98"/>
    <w:rsid w:val="002931F4"/>
    <w:rsid w:val="00293D64"/>
    <w:rsid w:val="00293F33"/>
    <w:rsid w:val="00294248"/>
    <w:rsid w:val="00294638"/>
    <w:rsid w:val="0029479B"/>
    <w:rsid w:val="00294A5C"/>
    <w:rsid w:val="00297E49"/>
    <w:rsid w:val="002A13D2"/>
    <w:rsid w:val="002A1C23"/>
    <w:rsid w:val="002A1D7B"/>
    <w:rsid w:val="002A29B2"/>
    <w:rsid w:val="002A352F"/>
    <w:rsid w:val="002A3965"/>
    <w:rsid w:val="002A3B5F"/>
    <w:rsid w:val="002A4099"/>
    <w:rsid w:val="002A518F"/>
    <w:rsid w:val="002A6163"/>
    <w:rsid w:val="002A651E"/>
    <w:rsid w:val="002A66AC"/>
    <w:rsid w:val="002A72EE"/>
    <w:rsid w:val="002B044E"/>
    <w:rsid w:val="002B08C5"/>
    <w:rsid w:val="002B0E46"/>
    <w:rsid w:val="002B281E"/>
    <w:rsid w:val="002B389D"/>
    <w:rsid w:val="002B49CF"/>
    <w:rsid w:val="002B53DE"/>
    <w:rsid w:val="002B5730"/>
    <w:rsid w:val="002B76A3"/>
    <w:rsid w:val="002B7E55"/>
    <w:rsid w:val="002C2659"/>
    <w:rsid w:val="002C302E"/>
    <w:rsid w:val="002C39E5"/>
    <w:rsid w:val="002C3C73"/>
    <w:rsid w:val="002C4556"/>
    <w:rsid w:val="002C54B2"/>
    <w:rsid w:val="002C61C5"/>
    <w:rsid w:val="002C6A2A"/>
    <w:rsid w:val="002C78F9"/>
    <w:rsid w:val="002C7E73"/>
    <w:rsid w:val="002D0D59"/>
    <w:rsid w:val="002D10BB"/>
    <w:rsid w:val="002D1730"/>
    <w:rsid w:val="002D1CF2"/>
    <w:rsid w:val="002D2E89"/>
    <w:rsid w:val="002D32B0"/>
    <w:rsid w:val="002D3719"/>
    <w:rsid w:val="002D5075"/>
    <w:rsid w:val="002D5C05"/>
    <w:rsid w:val="002D7E36"/>
    <w:rsid w:val="002E01B1"/>
    <w:rsid w:val="002E0C59"/>
    <w:rsid w:val="002E0D9B"/>
    <w:rsid w:val="002E0E86"/>
    <w:rsid w:val="002E0EF3"/>
    <w:rsid w:val="002E1392"/>
    <w:rsid w:val="002E2962"/>
    <w:rsid w:val="002E2B76"/>
    <w:rsid w:val="002E2F20"/>
    <w:rsid w:val="002E366E"/>
    <w:rsid w:val="002E3F5A"/>
    <w:rsid w:val="002E518F"/>
    <w:rsid w:val="002E695D"/>
    <w:rsid w:val="002E7970"/>
    <w:rsid w:val="002F0B79"/>
    <w:rsid w:val="002F2757"/>
    <w:rsid w:val="002F4627"/>
    <w:rsid w:val="002F4A44"/>
    <w:rsid w:val="002F68C9"/>
    <w:rsid w:val="002F7AE7"/>
    <w:rsid w:val="003007DC"/>
    <w:rsid w:val="0030193A"/>
    <w:rsid w:val="00301B98"/>
    <w:rsid w:val="0030256F"/>
    <w:rsid w:val="00302E90"/>
    <w:rsid w:val="003032CE"/>
    <w:rsid w:val="003043C4"/>
    <w:rsid w:val="003051FA"/>
    <w:rsid w:val="003063DE"/>
    <w:rsid w:val="00306CA6"/>
    <w:rsid w:val="003070EC"/>
    <w:rsid w:val="00310634"/>
    <w:rsid w:val="00311829"/>
    <w:rsid w:val="00311A52"/>
    <w:rsid w:val="00313096"/>
    <w:rsid w:val="003158C6"/>
    <w:rsid w:val="00315F02"/>
    <w:rsid w:val="00316328"/>
    <w:rsid w:val="003204C7"/>
    <w:rsid w:val="003217D3"/>
    <w:rsid w:val="0032237C"/>
    <w:rsid w:val="003225D8"/>
    <w:rsid w:val="0032266C"/>
    <w:rsid w:val="003228FF"/>
    <w:rsid w:val="00322984"/>
    <w:rsid w:val="00322AAE"/>
    <w:rsid w:val="0032311D"/>
    <w:rsid w:val="0032329B"/>
    <w:rsid w:val="00323B7F"/>
    <w:rsid w:val="00325143"/>
    <w:rsid w:val="0032517E"/>
    <w:rsid w:val="00325296"/>
    <w:rsid w:val="00326578"/>
    <w:rsid w:val="003276EC"/>
    <w:rsid w:val="00327995"/>
    <w:rsid w:val="0033002E"/>
    <w:rsid w:val="00330052"/>
    <w:rsid w:val="003303AC"/>
    <w:rsid w:val="00331C7D"/>
    <w:rsid w:val="003327E9"/>
    <w:rsid w:val="00332E92"/>
    <w:rsid w:val="00333F50"/>
    <w:rsid w:val="00334A42"/>
    <w:rsid w:val="00334CD3"/>
    <w:rsid w:val="003354DB"/>
    <w:rsid w:val="00335DFF"/>
    <w:rsid w:val="00337101"/>
    <w:rsid w:val="003373BD"/>
    <w:rsid w:val="00337645"/>
    <w:rsid w:val="00337D00"/>
    <w:rsid w:val="0034032C"/>
    <w:rsid w:val="003405E9"/>
    <w:rsid w:val="0034285F"/>
    <w:rsid w:val="00342DF9"/>
    <w:rsid w:val="00343673"/>
    <w:rsid w:val="00343BB5"/>
    <w:rsid w:val="00345F11"/>
    <w:rsid w:val="003466D1"/>
    <w:rsid w:val="00347432"/>
    <w:rsid w:val="00347B04"/>
    <w:rsid w:val="0035111B"/>
    <w:rsid w:val="00352A6B"/>
    <w:rsid w:val="00353645"/>
    <w:rsid w:val="00353D34"/>
    <w:rsid w:val="00354313"/>
    <w:rsid w:val="00354AEF"/>
    <w:rsid w:val="00355616"/>
    <w:rsid w:val="00355894"/>
    <w:rsid w:val="00356053"/>
    <w:rsid w:val="00356107"/>
    <w:rsid w:val="00357276"/>
    <w:rsid w:val="00361E6A"/>
    <w:rsid w:val="00362398"/>
    <w:rsid w:val="00362EC9"/>
    <w:rsid w:val="003635C7"/>
    <w:rsid w:val="00363757"/>
    <w:rsid w:val="00364A3E"/>
    <w:rsid w:val="003653DD"/>
    <w:rsid w:val="003659C2"/>
    <w:rsid w:val="00365C2C"/>
    <w:rsid w:val="00366457"/>
    <w:rsid w:val="0037167A"/>
    <w:rsid w:val="00371A86"/>
    <w:rsid w:val="00371CC0"/>
    <w:rsid w:val="00372DD6"/>
    <w:rsid w:val="00373A84"/>
    <w:rsid w:val="00373F3F"/>
    <w:rsid w:val="0037407B"/>
    <w:rsid w:val="00374C9C"/>
    <w:rsid w:val="00375F02"/>
    <w:rsid w:val="00376AC1"/>
    <w:rsid w:val="00376EB8"/>
    <w:rsid w:val="00377184"/>
    <w:rsid w:val="0037720A"/>
    <w:rsid w:val="00377588"/>
    <w:rsid w:val="003775DC"/>
    <w:rsid w:val="00377BDB"/>
    <w:rsid w:val="00377BE0"/>
    <w:rsid w:val="00377CDE"/>
    <w:rsid w:val="00380FB2"/>
    <w:rsid w:val="003814ED"/>
    <w:rsid w:val="003815BA"/>
    <w:rsid w:val="00381A2C"/>
    <w:rsid w:val="00381D22"/>
    <w:rsid w:val="003822E2"/>
    <w:rsid w:val="003827E9"/>
    <w:rsid w:val="003831A2"/>
    <w:rsid w:val="00384901"/>
    <w:rsid w:val="00384FF0"/>
    <w:rsid w:val="003853FF"/>
    <w:rsid w:val="00385878"/>
    <w:rsid w:val="00385D4C"/>
    <w:rsid w:val="003866D0"/>
    <w:rsid w:val="003867B2"/>
    <w:rsid w:val="0038688E"/>
    <w:rsid w:val="0038735F"/>
    <w:rsid w:val="00387562"/>
    <w:rsid w:val="00387E81"/>
    <w:rsid w:val="00391D9B"/>
    <w:rsid w:val="00391F8E"/>
    <w:rsid w:val="00392933"/>
    <w:rsid w:val="00393EDA"/>
    <w:rsid w:val="003948CF"/>
    <w:rsid w:val="00395333"/>
    <w:rsid w:val="00396F64"/>
    <w:rsid w:val="003A0B4B"/>
    <w:rsid w:val="003A1ECE"/>
    <w:rsid w:val="003A2448"/>
    <w:rsid w:val="003A294B"/>
    <w:rsid w:val="003A3880"/>
    <w:rsid w:val="003A3F24"/>
    <w:rsid w:val="003A46EC"/>
    <w:rsid w:val="003A490F"/>
    <w:rsid w:val="003A500F"/>
    <w:rsid w:val="003A5552"/>
    <w:rsid w:val="003A5B1F"/>
    <w:rsid w:val="003A5CE1"/>
    <w:rsid w:val="003A7834"/>
    <w:rsid w:val="003B153B"/>
    <w:rsid w:val="003B1764"/>
    <w:rsid w:val="003B29C7"/>
    <w:rsid w:val="003B2A9D"/>
    <w:rsid w:val="003B2C07"/>
    <w:rsid w:val="003B2C65"/>
    <w:rsid w:val="003B2D06"/>
    <w:rsid w:val="003B6E49"/>
    <w:rsid w:val="003B7220"/>
    <w:rsid w:val="003C17CF"/>
    <w:rsid w:val="003C2DEA"/>
    <w:rsid w:val="003C31CD"/>
    <w:rsid w:val="003C33BD"/>
    <w:rsid w:val="003C3DED"/>
    <w:rsid w:val="003C463E"/>
    <w:rsid w:val="003C4D3E"/>
    <w:rsid w:val="003C4DDD"/>
    <w:rsid w:val="003C581F"/>
    <w:rsid w:val="003C5C28"/>
    <w:rsid w:val="003C6A16"/>
    <w:rsid w:val="003C6C0F"/>
    <w:rsid w:val="003C6D15"/>
    <w:rsid w:val="003C72CC"/>
    <w:rsid w:val="003C7533"/>
    <w:rsid w:val="003D12E3"/>
    <w:rsid w:val="003D175E"/>
    <w:rsid w:val="003D365A"/>
    <w:rsid w:val="003D460C"/>
    <w:rsid w:val="003D5336"/>
    <w:rsid w:val="003D6299"/>
    <w:rsid w:val="003D6784"/>
    <w:rsid w:val="003D6C26"/>
    <w:rsid w:val="003D7577"/>
    <w:rsid w:val="003E00ED"/>
    <w:rsid w:val="003E146E"/>
    <w:rsid w:val="003E3DE1"/>
    <w:rsid w:val="003E3E87"/>
    <w:rsid w:val="003E4158"/>
    <w:rsid w:val="003E4AC8"/>
    <w:rsid w:val="003E4B3F"/>
    <w:rsid w:val="003E52A2"/>
    <w:rsid w:val="003E5BDF"/>
    <w:rsid w:val="003E5E06"/>
    <w:rsid w:val="003E61CD"/>
    <w:rsid w:val="003E66A5"/>
    <w:rsid w:val="003F0843"/>
    <w:rsid w:val="003F29A5"/>
    <w:rsid w:val="003F2FF6"/>
    <w:rsid w:val="003F308F"/>
    <w:rsid w:val="003F32F3"/>
    <w:rsid w:val="003F37C8"/>
    <w:rsid w:val="003F4408"/>
    <w:rsid w:val="003F5808"/>
    <w:rsid w:val="003F583D"/>
    <w:rsid w:val="003F5D89"/>
    <w:rsid w:val="003F610D"/>
    <w:rsid w:val="003F6478"/>
    <w:rsid w:val="003F6E76"/>
    <w:rsid w:val="004002AE"/>
    <w:rsid w:val="004007C5"/>
    <w:rsid w:val="00401939"/>
    <w:rsid w:val="004027C1"/>
    <w:rsid w:val="00405193"/>
    <w:rsid w:val="00405A3D"/>
    <w:rsid w:val="00405B91"/>
    <w:rsid w:val="0040608A"/>
    <w:rsid w:val="00406C64"/>
    <w:rsid w:val="00406D02"/>
    <w:rsid w:val="00407164"/>
    <w:rsid w:val="0040748F"/>
    <w:rsid w:val="00410405"/>
    <w:rsid w:val="0041122F"/>
    <w:rsid w:val="00412FCE"/>
    <w:rsid w:val="0041375D"/>
    <w:rsid w:val="00414618"/>
    <w:rsid w:val="00414878"/>
    <w:rsid w:val="004176C2"/>
    <w:rsid w:val="00417B0D"/>
    <w:rsid w:val="00417C63"/>
    <w:rsid w:val="00420DD0"/>
    <w:rsid w:val="0042127E"/>
    <w:rsid w:val="00421F90"/>
    <w:rsid w:val="00424459"/>
    <w:rsid w:val="00424B26"/>
    <w:rsid w:val="004254BD"/>
    <w:rsid w:val="00426A41"/>
    <w:rsid w:val="00426ACD"/>
    <w:rsid w:val="00426CE2"/>
    <w:rsid w:val="00427012"/>
    <w:rsid w:val="00427E3C"/>
    <w:rsid w:val="00427E6A"/>
    <w:rsid w:val="004300F3"/>
    <w:rsid w:val="00430255"/>
    <w:rsid w:val="00430507"/>
    <w:rsid w:val="00430717"/>
    <w:rsid w:val="00430C7B"/>
    <w:rsid w:val="00431502"/>
    <w:rsid w:val="0043240A"/>
    <w:rsid w:val="00432C90"/>
    <w:rsid w:val="0043573C"/>
    <w:rsid w:val="004360B6"/>
    <w:rsid w:val="004364A9"/>
    <w:rsid w:val="00437772"/>
    <w:rsid w:val="00437C7D"/>
    <w:rsid w:val="00440021"/>
    <w:rsid w:val="00440FBE"/>
    <w:rsid w:val="00441335"/>
    <w:rsid w:val="004420E7"/>
    <w:rsid w:val="0044290D"/>
    <w:rsid w:val="00444071"/>
    <w:rsid w:val="00444556"/>
    <w:rsid w:val="00444999"/>
    <w:rsid w:val="00445196"/>
    <w:rsid w:val="00446419"/>
    <w:rsid w:val="00446BC7"/>
    <w:rsid w:val="0044703A"/>
    <w:rsid w:val="00450221"/>
    <w:rsid w:val="00450EB7"/>
    <w:rsid w:val="00451044"/>
    <w:rsid w:val="00452CC7"/>
    <w:rsid w:val="00453936"/>
    <w:rsid w:val="004545F5"/>
    <w:rsid w:val="0045591B"/>
    <w:rsid w:val="00456A79"/>
    <w:rsid w:val="00456F58"/>
    <w:rsid w:val="00457D6A"/>
    <w:rsid w:val="00460C50"/>
    <w:rsid w:val="004618DB"/>
    <w:rsid w:val="00462B2D"/>
    <w:rsid w:val="00466255"/>
    <w:rsid w:val="004679D0"/>
    <w:rsid w:val="004707C3"/>
    <w:rsid w:val="0047107E"/>
    <w:rsid w:val="00473159"/>
    <w:rsid w:val="00473FA0"/>
    <w:rsid w:val="00474126"/>
    <w:rsid w:val="00475284"/>
    <w:rsid w:val="004753BA"/>
    <w:rsid w:val="004757C7"/>
    <w:rsid w:val="00475AD2"/>
    <w:rsid w:val="00475B8E"/>
    <w:rsid w:val="00475E0C"/>
    <w:rsid w:val="004767F8"/>
    <w:rsid w:val="00477423"/>
    <w:rsid w:val="004804DD"/>
    <w:rsid w:val="004806B7"/>
    <w:rsid w:val="00480B05"/>
    <w:rsid w:val="00480FBA"/>
    <w:rsid w:val="004814FF"/>
    <w:rsid w:val="00481E14"/>
    <w:rsid w:val="00482382"/>
    <w:rsid w:val="0048482F"/>
    <w:rsid w:val="00484EE3"/>
    <w:rsid w:val="00485B91"/>
    <w:rsid w:val="00487289"/>
    <w:rsid w:val="00487ABF"/>
    <w:rsid w:val="004900EA"/>
    <w:rsid w:val="004904B9"/>
    <w:rsid w:val="0049151F"/>
    <w:rsid w:val="00491B63"/>
    <w:rsid w:val="00492903"/>
    <w:rsid w:val="00493A84"/>
    <w:rsid w:val="004944A0"/>
    <w:rsid w:val="00495BFD"/>
    <w:rsid w:val="004969A9"/>
    <w:rsid w:val="00496C50"/>
    <w:rsid w:val="004A2FBA"/>
    <w:rsid w:val="004A303C"/>
    <w:rsid w:val="004A3987"/>
    <w:rsid w:val="004A649F"/>
    <w:rsid w:val="004A64CA"/>
    <w:rsid w:val="004A6ABB"/>
    <w:rsid w:val="004A7235"/>
    <w:rsid w:val="004A7AC6"/>
    <w:rsid w:val="004A7C2D"/>
    <w:rsid w:val="004B033E"/>
    <w:rsid w:val="004B1092"/>
    <w:rsid w:val="004B26ED"/>
    <w:rsid w:val="004B3DF3"/>
    <w:rsid w:val="004B4480"/>
    <w:rsid w:val="004B4516"/>
    <w:rsid w:val="004B4B67"/>
    <w:rsid w:val="004B51F8"/>
    <w:rsid w:val="004B5B69"/>
    <w:rsid w:val="004B69DC"/>
    <w:rsid w:val="004B750E"/>
    <w:rsid w:val="004B769D"/>
    <w:rsid w:val="004B7AC7"/>
    <w:rsid w:val="004C0235"/>
    <w:rsid w:val="004C13BE"/>
    <w:rsid w:val="004C172A"/>
    <w:rsid w:val="004C3E32"/>
    <w:rsid w:val="004C488F"/>
    <w:rsid w:val="004C4D79"/>
    <w:rsid w:val="004C4E0D"/>
    <w:rsid w:val="004C54B1"/>
    <w:rsid w:val="004C7BC5"/>
    <w:rsid w:val="004D114C"/>
    <w:rsid w:val="004D14A3"/>
    <w:rsid w:val="004D1A3B"/>
    <w:rsid w:val="004D1C44"/>
    <w:rsid w:val="004D25FD"/>
    <w:rsid w:val="004D36FD"/>
    <w:rsid w:val="004D385D"/>
    <w:rsid w:val="004D3AEE"/>
    <w:rsid w:val="004D47C9"/>
    <w:rsid w:val="004D507A"/>
    <w:rsid w:val="004D507D"/>
    <w:rsid w:val="004D50EF"/>
    <w:rsid w:val="004D549D"/>
    <w:rsid w:val="004D606D"/>
    <w:rsid w:val="004D6C2A"/>
    <w:rsid w:val="004D72C7"/>
    <w:rsid w:val="004D734A"/>
    <w:rsid w:val="004D7464"/>
    <w:rsid w:val="004D7BC1"/>
    <w:rsid w:val="004E087B"/>
    <w:rsid w:val="004E0C6E"/>
    <w:rsid w:val="004E1664"/>
    <w:rsid w:val="004E234D"/>
    <w:rsid w:val="004E2AEC"/>
    <w:rsid w:val="004E3319"/>
    <w:rsid w:val="004E33A7"/>
    <w:rsid w:val="004E4D54"/>
    <w:rsid w:val="004E4EDE"/>
    <w:rsid w:val="004E5F84"/>
    <w:rsid w:val="004E6AFC"/>
    <w:rsid w:val="004E6FF4"/>
    <w:rsid w:val="004E77A0"/>
    <w:rsid w:val="004F0340"/>
    <w:rsid w:val="004F1F50"/>
    <w:rsid w:val="004F2CB5"/>
    <w:rsid w:val="004F3B69"/>
    <w:rsid w:val="004F3BE7"/>
    <w:rsid w:val="004F4A3D"/>
    <w:rsid w:val="004F5097"/>
    <w:rsid w:val="004F53EB"/>
    <w:rsid w:val="004F6350"/>
    <w:rsid w:val="004F72B9"/>
    <w:rsid w:val="005002B6"/>
    <w:rsid w:val="00501ADB"/>
    <w:rsid w:val="005031F8"/>
    <w:rsid w:val="005034DC"/>
    <w:rsid w:val="00505604"/>
    <w:rsid w:val="00506442"/>
    <w:rsid w:val="005067B3"/>
    <w:rsid w:val="00506FB6"/>
    <w:rsid w:val="0050762D"/>
    <w:rsid w:val="00507975"/>
    <w:rsid w:val="005079BA"/>
    <w:rsid w:val="00507B45"/>
    <w:rsid w:val="00510D4B"/>
    <w:rsid w:val="0051106D"/>
    <w:rsid w:val="00513020"/>
    <w:rsid w:val="00513484"/>
    <w:rsid w:val="00513530"/>
    <w:rsid w:val="005142A1"/>
    <w:rsid w:val="00515547"/>
    <w:rsid w:val="0051578D"/>
    <w:rsid w:val="0051583F"/>
    <w:rsid w:val="0051694B"/>
    <w:rsid w:val="00516BD1"/>
    <w:rsid w:val="0052000B"/>
    <w:rsid w:val="00521FD9"/>
    <w:rsid w:val="0052221E"/>
    <w:rsid w:val="0052250F"/>
    <w:rsid w:val="00523B6E"/>
    <w:rsid w:val="00523D0E"/>
    <w:rsid w:val="005242AA"/>
    <w:rsid w:val="00524C47"/>
    <w:rsid w:val="00526371"/>
    <w:rsid w:val="00527E40"/>
    <w:rsid w:val="005316AD"/>
    <w:rsid w:val="00535D5D"/>
    <w:rsid w:val="00540E43"/>
    <w:rsid w:val="00541407"/>
    <w:rsid w:val="00542AE5"/>
    <w:rsid w:val="00542D12"/>
    <w:rsid w:val="00543498"/>
    <w:rsid w:val="00543E3F"/>
    <w:rsid w:val="0054546A"/>
    <w:rsid w:val="00545B33"/>
    <w:rsid w:val="005465DF"/>
    <w:rsid w:val="005472BA"/>
    <w:rsid w:val="0054795F"/>
    <w:rsid w:val="0055047D"/>
    <w:rsid w:val="005525B7"/>
    <w:rsid w:val="00552827"/>
    <w:rsid w:val="00553024"/>
    <w:rsid w:val="00553CC5"/>
    <w:rsid w:val="00555679"/>
    <w:rsid w:val="00555977"/>
    <w:rsid w:val="00555BA5"/>
    <w:rsid w:val="00556548"/>
    <w:rsid w:val="00556943"/>
    <w:rsid w:val="00556BD9"/>
    <w:rsid w:val="00556EFD"/>
    <w:rsid w:val="00557349"/>
    <w:rsid w:val="0055734E"/>
    <w:rsid w:val="00557452"/>
    <w:rsid w:val="005577DA"/>
    <w:rsid w:val="00560197"/>
    <w:rsid w:val="0056080E"/>
    <w:rsid w:val="005622CD"/>
    <w:rsid w:val="0056337B"/>
    <w:rsid w:val="00564273"/>
    <w:rsid w:val="00564875"/>
    <w:rsid w:val="005652BA"/>
    <w:rsid w:val="00565638"/>
    <w:rsid w:val="0056666C"/>
    <w:rsid w:val="00566FDD"/>
    <w:rsid w:val="0056712B"/>
    <w:rsid w:val="005674F1"/>
    <w:rsid w:val="00567EDC"/>
    <w:rsid w:val="00567F99"/>
    <w:rsid w:val="00570C9B"/>
    <w:rsid w:val="005730E7"/>
    <w:rsid w:val="00574AB0"/>
    <w:rsid w:val="00575821"/>
    <w:rsid w:val="005764B4"/>
    <w:rsid w:val="00576570"/>
    <w:rsid w:val="00576A5D"/>
    <w:rsid w:val="00577848"/>
    <w:rsid w:val="005801A1"/>
    <w:rsid w:val="005801CA"/>
    <w:rsid w:val="0058032F"/>
    <w:rsid w:val="00580F56"/>
    <w:rsid w:val="00581058"/>
    <w:rsid w:val="00581598"/>
    <w:rsid w:val="00581EFC"/>
    <w:rsid w:val="00582263"/>
    <w:rsid w:val="005823AD"/>
    <w:rsid w:val="005829AF"/>
    <w:rsid w:val="00582C49"/>
    <w:rsid w:val="00583136"/>
    <w:rsid w:val="005836C6"/>
    <w:rsid w:val="0058486A"/>
    <w:rsid w:val="00586084"/>
    <w:rsid w:val="00586421"/>
    <w:rsid w:val="00587716"/>
    <w:rsid w:val="00590A1F"/>
    <w:rsid w:val="00590CCA"/>
    <w:rsid w:val="0059154B"/>
    <w:rsid w:val="005939D3"/>
    <w:rsid w:val="005940C2"/>
    <w:rsid w:val="00594711"/>
    <w:rsid w:val="0059482B"/>
    <w:rsid w:val="0059502A"/>
    <w:rsid w:val="0059519E"/>
    <w:rsid w:val="00595522"/>
    <w:rsid w:val="00596C18"/>
    <w:rsid w:val="00596E86"/>
    <w:rsid w:val="00597DE8"/>
    <w:rsid w:val="005A05EE"/>
    <w:rsid w:val="005A29A2"/>
    <w:rsid w:val="005A3485"/>
    <w:rsid w:val="005A3A59"/>
    <w:rsid w:val="005A466C"/>
    <w:rsid w:val="005A4BAE"/>
    <w:rsid w:val="005A4C38"/>
    <w:rsid w:val="005A5671"/>
    <w:rsid w:val="005A6114"/>
    <w:rsid w:val="005A7009"/>
    <w:rsid w:val="005A7015"/>
    <w:rsid w:val="005A70BE"/>
    <w:rsid w:val="005A755C"/>
    <w:rsid w:val="005B104D"/>
    <w:rsid w:val="005B18CD"/>
    <w:rsid w:val="005B2A74"/>
    <w:rsid w:val="005B2C24"/>
    <w:rsid w:val="005B3254"/>
    <w:rsid w:val="005B37E3"/>
    <w:rsid w:val="005B3E84"/>
    <w:rsid w:val="005B4500"/>
    <w:rsid w:val="005B6B67"/>
    <w:rsid w:val="005B6CBC"/>
    <w:rsid w:val="005B736F"/>
    <w:rsid w:val="005B7A08"/>
    <w:rsid w:val="005C00E5"/>
    <w:rsid w:val="005C08E5"/>
    <w:rsid w:val="005C09A5"/>
    <w:rsid w:val="005C1388"/>
    <w:rsid w:val="005C2087"/>
    <w:rsid w:val="005C50F2"/>
    <w:rsid w:val="005C78E4"/>
    <w:rsid w:val="005C7CB7"/>
    <w:rsid w:val="005C7CC1"/>
    <w:rsid w:val="005D02BB"/>
    <w:rsid w:val="005D0704"/>
    <w:rsid w:val="005D15F4"/>
    <w:rsid w:val="005D16BC"/>
    <w:rsid w:val="005D1716"/>
    <w:rsid w:val="005D25E1"/>
    <w:rsid w:val="005D3837"/>
    <w:rsid w:val="005D4792"/>
    <w:rsid w:val="005D5706"/>
    <w:rsid w:val="005D5E1C"/>
    <w:rsid w:val="005D61E7"/>
    <w:rsid w:val="005D6485"/>
    <w:rsid w:val="005D64EE"/>
    <w:rsid w:val="005D671B"/>
    <w:rsid w:val="005D6FA6"/>
    <w:rsid w:val="005D7181"/>
    <w:rsid w:val="005D7208"/>
    <w:rsid w:val="005D7B44"/>
    <w:rsid w:val="005E016B"/>
    <w:rsid w:val="005E0CAE"/>
    <w:rsid w:val="005E175F"/>
    <w:rsid w:val="005E1B3F"/>
    <w:rsid w:val="005E35A6"/>
    <w:rsid w:val="005E4D4E"/>
    <w:rsid w:val="005E55BF"/>
    <w:rsid w:val="005E5753"/>
    <w:rsid w:val="005E6C96"/>
    <w:rsid w:val="005F1D62"/>
    <w:rsid w:val="005F2993"/>
    <w:rsid w:val="005F3458"/>
    <w:rsid w:val="005F469D"/>
    <w:rsid w:val="005F4EC2"/>
    <w:rsid w:val="005F51DF"/>
    <w:rsid w:val="005F56F0"/>
    <w:rsid w:val="005F6137"/>
    <w:rsid w:val="005F62E1"/>
    <w:rsid w:val="00600D11"/>
    <w:rsid w:val="006031F3"/>
    <w:rsid w:val="00603DEF"/>
    <w:rsid w:val="00604B91"/>
    <w:rsid w:val="00604F60"/>
    <w:rsid w:val="0060513B"/>
    <w:rsid w:val="00605C22"/>
    <w:rsid w:val="00605D4B"/>
    <w:rsid w:val="006063FD"/>
    <w:rsid w:val="00606EE2"/>
    <w:rsid w:val="00610DD7"/>
    <w:rsid w:val="00612AC7"/>
    <w:rsid w:val="006133FE"/>
    <w:rsid w:val="00615273"/>
    <w:rsid w:val="00615453"/>
    <w:rsid w:val="00615866"/>
    <w:rsid w:val="006163C7"/>
    <w:rsid w:val="0061730F"/>
    <w:rsid w:val="006177F7"/>
    <w:rsid w:val="00617E9A"/>
    <w:rsid w:val="00617ED7"/>
    <w:rsid w:val="00620983"/>
    <w:rsid w:val="00620EE0"/>
    <w:rsid w:val="0062147F"/>
    <w:rsid w:val="00621EC5"/>
    <w:rsid w:val="006220A8"/>
    <w:rsid w:val="0062222F"/>
    <w:rsid w:val="00622CE9"/>
    <w:rsid w:val="006234F6"/>
    <w:rsid w:val="006236DD"/>
    <w:rsid w:val="006237BA"/>
    <w:rsid w:val="006237CC"/>
    <w:rsid w:val="00623A25"/>
    <w:rsid w:val="00624814"/>
    <w:rsid w:val="00625F43"/>
    <w:rsid w:val="0062612B"/>
    <w:rsid w:val="00626AEB"/>
    <w:rsid w:val="00627058"/>
    <w:rsid w:val="0062741F"/>
    <w:rsid w:val="0062795D"/>
    <w:rsid w:val="006304D6"/>
    <w:rsid w:val="00630645"/>
    <w:rsid w:val="00631120"/>
    <w:rsid w:val="00631AF7"/>
    <w:rsid w:val="00632040"/>
    <w:rsid w:val="00632A7B"/>
    <w:rsid w:val="00633643"/>
    <w:rsid w:val="00633A13"/>
    <w:rsid w:val="0063419A"/>
    <w:rsid w:val="006345A8"/>
    <w:rsid w:val="00634BCA"/>
    <w:rsid w:val="00635F61"/>
    <w:rsid w:val="0063713E"/>
    <w:rsid w:val="006408B5"/>
    <w:rsid w:val="006409AA"/>
    <w:rsid w:val="00641456"/>
    <w:rsid w:val="006426F0"/>
    <w:rsid w:val="00642A7D"/>
    <w:rsid w:val="006431ED"/>
    <w:rsid w:val="0064337C"/>
    <w:rsid w:val="00643C29"/>
    <w:rsid w:val="00644E6F"/>
    <w:rsid w:val="0064582F"/>
    <w:rsid w:val="00646524"/>
    <w:rsid w:val="00650AFB"/>
    <w:rsid w:val="00652BD9"/>
    <w:rsid w:val="00653215"/>
    <w:rsid w:val="00653CD1"/>
    <w:rsid w:val="00654CC4"/>
    <w:rsid w:val="00654CF2"/>
    <w:rsid w:val="00656476"/>
    <w:rsid w:val="00656D39"/>
    <w:rsid w:val="006605CC"/>
    <w:rsid w:val="006606EA"/>
    <w:rsid w:val="00660879"/>
    <w:rsid w:val="00661F41"/>
    <w:rsid w:val="00662730"/>
    <w:rsid w:val="006627BA"/>
    <w:rsid w:val="00663322"/>
    <w:rsid w:val="00663C54"/>
    <w:rsid w:val="00663DD5"/>
    <w:rsid w:val="0066528C"/>
    <w:rsid w:val="006657F1"/>
    <w:rsid w:val="00666519"/>
    <w:rsid w:val="00667027"/>
    <w:rsid w:val="006704C2"/>
    <w:rsid w:val="00670CB7"/>
    <w:rsid w:val="00672EDF"/>
    <w:rsid w:val="00673456"/>
    <w:rsid w:val="00673746"/>
    <w:rsid w:val="006750B6"/>
    <w:rsid w:val="00675B18"/>
    <w:rsid w:val="00676075"/>
    <w:rsid w:val="0067629D"/>
    <w:rsid w:val="006763D9"/>
    <w:rsid w:val="00677017"/>
    <w:rsid w:val="00677657"/>
    <w:rsid w:val="006803D5"/>
    <w:rsid w:val="00681632"/>
    <w:rsid w:val="006847A0"/>
    <w:rsid w:val="0068538B"/>
    <w:rsid w:val="0068560F"/>
    <w:rsid w:val="0068646C"/>
    <w:rsid w:val="006866D1"/>
    <w:rsid w:val="00686791"/>
    <w:rsid w:val="00687557"/>
    <w:rsid w:val="00690827"/>
    <w:rsid w:val="00691120"/>
    <w:rsid w:val="00691E6D"/>
    <w:rsid w:val="00692878"/>
    <w:rsid w:val="00692CB5"/>
    <w:rsid w:val="00692CCA"/>
    <w:rsid w:val="0069408C"/>
    <w:rsid w:val="0069416E"/>
    <w:rsid w:val="006A081C"/>
    <w:rsid w:val="006A22B9"/>
    <w:rsid w:val="006A2429"/>
    <w:rsid w:val="006A519A"/>
    <w:rsid w:val="006A5950"/>
    <w:rsid w:val="006A703C"/>
    <w:rsid w:val="006A72E4"/>
    <w:rsid w:val="006A760F"/>
    <w:rsid w:val="006B0F80"/>
    <w:rsid w:val="006B13D9"/>
    <w:rsid w:val="006B3F8A"/>
    <w:rsid w:val="006B3FED"/>
    <w:rsid w:val="006B4A9A"/>
    <w:rsid w:val="006B776C"/>
    <w:rsid w:val="006B7A38"/>
    <w:rsid w:val="006C0A71"/>
    <w:rsid w:val="006C1268"/>
    <w:rsid w:val="006C2209"/>
    <w:rsid w:val="006C22D8"/>
    <w:rsid w:val="006C29F3"/>
    <w:rsid w:val="006C369A"/>
    <w:rsid w:val="006C3FD4"/>
    <w:rsid w:val="006C472D"/>
    <w:rsid w:val="006C4E52"/>
    <w:rsid w:val="006C506E"/>
    <w:rsid w:val="006C6DB5"/>
    <w:rsid w:val="006D0650"/>
    <w:rsid w:val="006D0FC3"/>
    <w:rsid w:val="006D1087"/>
    <w:rsid w:val="006D3C1A"/>
    <w:rsid w:val="006D4362"/>
    <w:rsid w:val="006D4FFF"/>
    <w:rsid w:val="006D5402"/>
    <w:rsid w:val="006D55C3"/>
    <w:rsid w:val="006D598F"/>
    <w:rsid w:val="006D60F1"/>
    <w:rsid w:val="006D6D5B"/>
    <w:rsid w:val="006D76F4"/>
    <w:rsid w:val="006E16E8"/>
    <w:rsid w:val="006E2A37"/>
    <w:rsid w:val="006E3A5C"/>
    <w:rsid w:val="006E401D"/>
    <w:rsid w:val="006E48C4"/>
    <w:rsid w:val="006E4D58"/>
    <w:rsid w:val="006E5788"/>
    <w:rsid w:val="006E5F2F"/>
    <w:rsid w:val="006F0331"/>
    <w:rsid w:val="006F0C89"/>
    <w:rsid w:val="006F0E1A"/>
    <w:rsid w:val="006F22F5"/>
    <w:rsid w:val="006F230D"/>
    <w:rsid w:val="006F30DD"/>
    <w:rsid w:val="006F39A3"/>
    <w:rsid w:val="006F442F"/>
    <w:rsid w:val="006F555A"/>
    <w:rsid w:val="006F5FF1"/>
    <w:rsid w:val="006F61F6"/>
    <w:rsid w:val="006F6DFE"/>
    <w:rsid w:val="00700A92"/>
    <w:rsid w:val="0070125D"/>
    <w:rsid w:val="00701295"/>
    <w:rsid w:val="0070304F"/>
    <w:rsid w:val="00703058"/>
    <w:rsid w:val="00703EAB"/>
    <w:rsid w:val="007042EA"/>
    <w:rsid w:val="007047CA"/>
    <w:rsid w:val="00704D8B"/>
    <w:rsid w:val="00705119"/>
    <w:rsid w:val="00705BA0"/>
    <w:rsid w:val="00706043"/>
    <w:rsid w:val="00707643"/>
    <w:rsid w:val="00710829"/>
    <w:rsid w:val="0071128E"/>
    <w:rsid w:val="007116FD"/>
    <w:rsid w:val="00712EC1"/>
    <w:rsid w:val="00714386"/>
    <w:rsid w:val="00715EB1"/>
    <w:rsid w:val="007173A7"/>
    <w:rsid w:val="0072080A"/>
    <w:rsid w:val="007239D2"/>
    <w:rsid w:val="00724A95"/>
    <w:rsid w:val="007255DF"/>
    <w:rsid w:val="00725E9A"/>
    <w:rsid w:val="0072695F"/>
    <w:rsid w:val="00726A52"/>
    <w:rsid w:val="00726C4C"/>
    <w:rsid w:val="00727229"/>
    <w:rsid w:val="007273E8"/>
    <w:rsid w:val="0072769E"/>
    <w:rsid w:val="00730441"/>
    <w:rsid w:val="007307CB"/>
    <w:rsid w:val="00731114"/>
    <w:rsid w:val="00731A7B"/>
    <w:rsid w:val="00731E7D"/>
    <w:rsid w:val="00731F36"/>
    <w:rsid w:val="007321AF"/>
    <w:rsid w:val="007323B5"/>
    <w:rsid w:val="0073268A"/>
    <w:rsid w:val="007327C0"/>
    <w:rsid w:val="00733158"/>
    <w:rsid w:val="0073340F"/>
    <w:rsid w:val="0073349B"/>
    <w:rsid w:val="007338C4"/>
    <w:rsid w:val="007356CF"/>
    <w:rsid w:val="0073588B"/>
    <w:rsid w:val="007369BE"/>
    <w:rsid w:val="007374E7"/>
    <w:rsid w:val="00737AEE"/>
    <w:rsid w:val="00740151"/>
    <w:rsid w:val="0074037F"/>
    <w:rsid w:val="00741CEA"/>
    <w:rsid w:val="007422A9"/>
    <w:rsid w:val="00743320"/>
    <w:rsid w:val="00743534"/>
    <w:rsid w:val="0074477C"/>
    <w:rsid w:val="007451FC"/>
    <w:rsid w:val="0074607E"/>
    <w:rsid w:val="007513F4"/>
    <w:rsid w:val="00751535"/>
    <w:rsid w:val="00751AFA"/>
    <w:rsid w:val="00751FA3"/>
    <w:rsid w:val="00751FF8"/>
    <w:rsid w:val="00752690"/>
    <w:rsid w:val="00752AC2"/>
    <w:rsid w:val="007535D2"/>
    <w:rsid w:val="00753E0A"/>
    <w:rsid w:val="007541B0"/>
    <w:rsid w:val="007555CA"/>
    <w:rsid w:val="007556A8"/>
    <w:rsid w:val="00755D5C"/>
    <w:rsid w:val="007571E2"/>
    <w:rsid w:val="0075787C"/>
    <w:rsid w:val="007609FC"/>
    <w:rsid w:val="0076126A"/>
    <w:rsid w:val="007614F2"/>
    <w:rsid w:val="0076368D"/>
    <w:rsid w:val="007636BB"/>
    <w:rsid w:val="007641B3"/>
    <w:rsid w:val="00764286"/>
    <w:rsid w:val="00764A0F"/>
    <w:rsid w:val="0076568B"/>
    <w:rsid w:val="0076579F"/>
    <w:rsid w:val="00766F11"/>
    <w:rsid w:val="00771089"/>
    <w:rsid w:val="007711E5"/>
    <w:rsid w:val="00772523"/>
    <w:rsid w:val="00772702"/>
    <w:rsid w:val="0077496C"/>
    <w:rsid w:val="00774BE2"/>
    <w:rsid w:val="00775364"/>
    <w:rsid w:val="00775516"/>
    <w:rsid w:val="00775D76"/>
    <w:rsid w:val="00776225"/>
    <w:rsid w:val="00776D38"/>
    <w:rsid w:val="00777901"/>
    <w:rsid w:val="00777F01"/>
    <w:rsid w:val="00777FEA"/>
    <w:rsid w:val="0078035A"/>
    <w:rsid w:val="00781457"/>
    <w:rsid w:val="00782050"/>
    <w:rsid w:val="007828CB"/>
    <w:rsid w:val="00783DB6"/>
    <w:rsid w:val="007840DA"/>
    <w:rsid w:val="00784700"/>
    <w:rsid w:val="00784CFC"/>
    <w:rsid w:val="007867E0"/>
    <w:rsid w:val="0078695A"/>
    <w:rsid w:val="0079000B"/>
    <w:rsid w:val="00790208"/>
    <w:rsid w:val="0079075D"/>
    <w:rsid w:val="0079089E"/>
    <w:rsid w:val="0079135F"/>
    <w:rsid w:val="00791498"/>
    <w:rsid w:val="007918F0"/>
    <w:rsid w:val="00791B67"/>
    <w:rsid w:val="007923B7"/>
    <w:rsid w:val="0079365A"/>
    <w:rsid w:val="0079445C"/>
    <w:rsid w:val="00794531"/>
    <w:rsid w:val="00794F0D"/>
    <w:rsid w:val="0079586E"/>
    <w:rsid w:val="00795C13"/>
    <w:rsid w:val="00795FA1"/>
    <w:rsid w:val="007965D8"/>
    <w:rsid w:val="007978F8"/>
    <w:rsid w:val="00797D99"/>
    <w:rsid w:val="007A060F"/>
    <w:rsid w:val="007A0DDD"/>
    <w:rsid w:val="007A0FAD"/>
    <w:rsid w:val="007A19D7"/>
    <w:rsid w:val="007A55E6"/>
    <w:rsid w:val="007A5BF2"/>
    <w:rsid w:val="007A7289"/>
    <w:rsid w:val="007A76AC"/>
    <w:rsid w:val="007B058F"/>
    <w:rsid w:val="007B06C3"/>
    <w:rsid w:val="007B0A32"/>
    <w:rsid w:val="007B0C78"/>
    <w:rsid w:val="007B0E86"/>
    <w:rsid w:val="007B147B"/>
    <w:rsid w:val="007B19D2"/>
    <w:rsid w:val="007B2020"/>
    <w:rsid w:val="007B2206"/>
    <w:rsid w:val="007B234E"/>
    <w:rsid w:val="007B254D"/>
    <w:rsid w:val="007B2FC9"/>
    <w:rsid w:val="007B3C84"/>
    <w:rsid w:val="007B4199"/>
    <w:rsid w:val="007B4E1B"/>
    <w:rsid w:val="007B5A45"/>
    <w:rsid w:val="007B7094"/>
    <w:rsid w:val="007B7E8C"/>
    <w:rsid w:val="007C036A"/>
    <w:rsid w:val="007C0538"/>
    <w:rsid w:val="007C0E08"/>
    <w:rsid w:val="007C1187"/>
    <w:rsid w:val="007C1EAD"/>
    <w:rsid w:val="007C2899"/>
    <w:rsid w:val="007C2E32"/>
    <w:rsid w:val="007C360B"/>
    <w:rsid w:val="007C4174"/>
    <w:rsid w:val="007C4D1F"/>
    <w:rsid w:val="007C58C2"/>
    <w:rsid w:val="007C5A44"/>
    <w:rsid w:val="007C5DE3"/>
    <w:rsid w:val="007C6AA9"/>
    <w:rsid w:val="007C7276"/>
    <w:rsid w:val="007C7616"/>
    <w:rsid w:val="007D0146"/>
    <w:rsid w:val="007D0337"/>
    <w:rsid w:val="007D0500"/>
    <w:rsid w:val="007D170F"/>
    <w:rsid w:val="007D220C"/>
    <w:rsid w:val="007D26EE"/>
    <w:rsid w:val="007D39F5"/>
    <w:rsid w:val="007D3C3F"/>
    <w:rsid w:val="007D3DCF"/>
    <w:rsid w:val="007D3F5D"/>
    <w:rsid w:val="007D5CB3"/>
    <w:rsid w:val="007D61DE"/>
    <w:rsid w:val="007D691C"/>
    <w:rsid w:val="007E01E0"/>
    <w:rsid w:val="007E0296"/>
    <w:rsid w:val="007E2187"/>
    <w:rsid w:val="007E3731"/>
    <w:rsid w:val="007E4C21"/>
    <w:rsid w:val="007E4DF8"/>
    <w:rsid w:val="007E57C0"/>
    <w:rsid w:val="007E6C0A"/>
    <w:rsid w:val="007E723C"/>
    <w:rsid w:val="007E724C"/>
    <w:rsid w:val="007E7597"/>
    <w:rsid w:val="007F0F69"/>
    <w:rsid w:val="007F3FA6"/>
    <w:rsid w:val="007F4402"/>
    <w:rsid w:val="007F4C7F"/>
    <w:rsid w:val="007F6271"/>
    <w:rsid w:val="007F6562"/>
    <w:rsid w:val="007F77A3"/>
    <w:rsid w:val="00800098"/>
    <w:rsid w:val="0080081F"/>
    <w:rsid w:val="00801500"/>
    <w:rsid w:val="00802867"/>
    <w:rsid w:val="00803D2D"/>
    <w:rsid w:val="00803EF0"/>
    <w:rsid w:val="00804161"/>
    <w:rsid w:val="00804C59"/>
    <w:rsid w:val="00811030"/>
    <w:rsid w:val="0081253B"/>
    <w:rsid w:val="00812E9D"/>
    <w:rsid w:val="00813070"/>
    <w:rsid w:val="00813674"/>
    <w:rsid w:val="00813BF7"/>
    <w:rsid w:val="00814442"/>
    <w:rsid w:val="0081502F"/>
    <w:rsid w:val="00815613"/>
    <w:rsid w:val="00815F9B"/>
    <w:rsid w:val="00816243"/>
    <w:rsid w:val="008166D0"/>
    <w:rsid w:val="00816A74"/>
    <w:rsid w:val="00816F85"/>
    <w:rsid w:val="0081761B"/>
    <w:rsid w:val="00817CC0"/>
    <w:rsid w:val="00820417"/>
    <w:rsid w:val="00823680"/>
    <w:rsid w:val="008243ED"/>
    <w:rsid w:val="00824880"/>
    <w:rsid w:val="008251B2"/>
    <w:rsid w:val="00826354"/>
    <w:rsid w:val="00826793"/>
    <w:rsid w:val="00827771"/>
    <w:rsid w:val="00827B11"/>
    <w:rsid w:val="0083119B"/>
    <w:rsid w:val="008315B6"/>
    <w:rsid w:val="00831E87"/>
    <w:rsid w:val="00833247"/>
    <w:rsid w:val="008333EC"/>
    <w:rsid w:val="00833D84"/>
    <w:rsid w:val="00834FC6"/>
    <w:rsid w:val="00835081"/>
    <w:rsid w:val="00836A2E"/>
    <w:rsid w:val="00840244"/>
    <w:rsid w:val="00840765"/>
    <w:rsid w:val="00841413"/>
    <w:rsid w:val="00841B2D"/>
    <w:rsid w:val="008436EF"/>
    <w:rsid w:val="008437D9"/>
    <w:rsid w:val="008438B8"/>
    <w:rsid w:val="0084499E"/>
    <w:rsid w:val="0084654B"/>
    <w:rsid w:val="00846AA8"/>
    <w:rsid w:val="00847187"/>
    <w:rsid w:val="008472AF"/>
    <w:rsid w:val="00850CB8"/>
    <w:rsid w:val="008511CC"/>
    <w:rsid w:val="008519B7"/>
    <w:rsid w:val="008523B1"/>
    <w:rsid w:val="00852F57"/>
    <w:rsid w:val="0085322A"/>
    <w:rsid w:val="008536E2"/>
    <w:rsid w:val="00853B6D"/>
    <w:rsid w:val="00854D12"/>
    <w:rsid w:val="0085551E"/>
    <w:rsid w:val="00855770"/>
    <w:rsid w:val="00855EBA"/>
    <w:rsid w:val="00856773"/>
    <w:rsid w:val="00860FBC"/>
    <w:rsid w:val="00861479"/>
    <w:rsid w:val="008617BD"/>
    <w:rsid w:val="0086327D"/>
    <w:rsid w:val="008632C2"/>
    <w:rsid w:val="00863CAA"/>
    <w:rsid w:val="00865EF3"/>
    <w:rsid w:val="00866CD4"/>
    <w:rsid w:val="00867533"/>
    <w:rsid w:val="0087065A"/>
    <w:rsid w:val="00871817"/>
    <w:rsid w:val="008737DA"/>
    <w:rsid w:val="00873D18"/>
    <w:rsid w:val="00874666"/>
    <w:rsid w:val="00874BB9"/>
    <w:rsid w:val="00874C04"/>
    <w:rsid w:val="00875B1A"/>
    <w:rsid w:val="00875BF7"/>
    <w:rsid w:val="00880151"/>
    <w:rsid w:val="00880401"/>
    <w:rsid w:val="00881217"/>
    <w:rsid w:val="0088184E"/>
    <w:rsid w:val="00881B45"/>
    <w:rsid w:val="00882C3D"/>
    <w:rsid w:val="00882FE4"/>
    <w:rsid w:val="0088310A"/>
    <w:rsid w:val="00883AB1"/>
    <w:rsid w:val="00883DE7"/>
    <w:rsid w:val="0088513B"/>
    <w:rsid w:val="008851E1"/>
    <w:rsid w:val="008863C8"/>
    <w:rsid w:val="00887113"/>
    <w:rsid w:val="008873C0"/>
    <w:rsid w:val="00887408"/>
    <w:rsid w:val="00887BDA"/>
    <w:rsid w:val="00890768"/>
    <w:rsid w:val="00890B8A"/>
    <w:rsid w:val="00890D47"/>
    <w:rsid w:val="00890EB9"/>
    <w:rsid w:val="00893210"/>
    <w:rsid w:val="00893294"/>
    <w:rsid w:val="008932AE"/>
    <w:rsid w:val="00895223"/>
    <w:rsid w:val="0089581D"/>
    <w:rsid w:val="00895A3A"/>
    <w:rsid w:val="00895D75"/>
    <w:rsid w:val="00896234"/>
    <w:rsid w:val="008965FE"/>
    <w:rsid w:val="00896ADF"/>
    <w:rsid w:val="00896DBA"/>
    <w:rsid w:val="00896F94"/>
    <w:rsid w:val="00896FA7"/>
    <w:rsid w:val="00897772"/>
    <w:rsid w:val="008A1E4A"/>
    <w:rsid w:val="008A2188"/>
    <w:rsid w:val="008A26DB"/>
    <w:rsid w:val="008A454B"/>
    <w:rsid w:val="008A48AB"/>
    <w:rsid w:val="008A4BD3"/>
    <w:rsid w:val="008A62FB"/>
    <w:rsid w:val="008A64A5"/>
    <w:rsid w:val="008A64C1"/>
    <w:rsid w:val="008A68CF"/>
    <w:rsid w:val="008A78D3"/>
    <w:rsid w:val="008B05F9"/>
    <w:rsid w:val="008B06CB"/>
    <w:rsid w:val="008B1E7A"/>
    <w:rsid w:val="008B210E"/>
    <w:rsid w:val="008B23E7"/>
    <w:rsid w:val="008B277B"/>
    <w:rsid w:val="008B4281"/>
    <w:rsid w:val="008B42F8"/>
    <w:rsid w:val="008B488D"/>
    <w:rsid w:val="008B4C14"/>
    <w:rsid w:val="008B4F68"/>
    <w:rsid w:val="008B5C9F"/>
    <w:rsid w:val="008B6582"/>
    <w:rsid w:val="008B6D49"/>
    <w:rsid w:val="008B6E8F"/>
    <w:rsid w:val="008B7447"/>
    <w:rsid w:val="008C089A"/>
    <w:rsid w:val="008C0AC1"/>
    <w:rsid w:val="008C0D7D"/>
    <w:rsid w:val="008C1315"/>
    <w:rsid w:val="008C271A"/>
    <w:rsid w:val="008C3BB4"/>
    <w:rsid w:val="008C410B"/>
    <w:rsid w:val="008C4CA1"/>
    <w:rsid w:val="008C5E92"/>
    <w:rsid w:val="008C65F4"/>
    <w:rsid w:val="008D032E"/>
    <w:rsid w:val="008D1385"/>
    <w:rsid w:val="008D145C"/>
    <w:rsid w:val="008D293C"/>
    <w:rsid w:val="008D3188"/>
    <w:rsid w:val="008D380E"/>
    <w:rsid w:val="008D389C"/>
    <w:rsid w:val="008D437C"/>
    <w:rsid w:val="008D51B5"/>
    <w:rsid w:val="008D51F3"/>
    <w:rsid w:val="008D5887"/>
    <w:rsid w:val="008D6444"/>
    <w:rsid w:val="008D6F40"/>
    <w:rsid w:val="008D6FE0"/>
    <w:rsid w:val="008E2C7A"/>
    <w:rsid w:val="008E37FF"/>
    <w:rsid w:val="008E3A7F"/>
    <w:rsid w:val="008E48F0"/>
    <w:rsid w:val="008E5698"/>
    <w:rsid w:val="008E5934"/>
    <w:rsid w:val="008E7E44"/>
    <w:rsid w:val="008F0A68"/>
    <w:rsid w:val="008F242C"/>
    <w:rsid w:val="008F2471"/>
    <w:rsid w:val="008F2536"/>
    <w:rsid w:val="008F30EA"/>
    <w:rsid w:val="008F4198"/>
    <w:rsid w:val="008F443C"/>
    <w:rsid w:val="008F4833"/>
    <w:rsid w:val="008F4948"/>
    <w:rsid w:val="008F4C1C"/>
    <w:rsid w:val="008F5264"/>
    <w:rsid w:val="008F52B1"/>
    <w:rsid w:val="008F645D"/>
    <w:rsid w:val="00901781"/>
    <w:rsid w:val="009019CC"/>
    <w:rsid w:val="00901C1F"/>
    <w:rsid w:val="00902440"/>
    <w:rsid w:val="0090276A"/>
    <w:rsid w:val="00903BD5"/>
    <w:rsid w:val="00904ABA"/>
    <w:rsid w:val="00904AD5"/>
    <w:rsid w:val="00905158"/>
    <w:rsid w:val="009054DB"/>
    <w:rsid w:val="00905842"/>
    <w:rsid w:val="009058A4"/>
    <w:rsid w:val="0090716D"/>
    <w:rsid w:val="009073B8"/>
    <w:rsid w:val="009106B6"/>
    <w:rsid w:val="009107CE"/>
    <w:rsid w:val="00910B8C"/>
    <w:rsid w:val="00911D32"/>
    <w:rsid w:val="009128AA"/>
    <w:rsid w:val="00912BC4"/>
    <w:rsid w:val="00914E2A"/>
    <w:rsid w:val="009156B3"/>
    <w:rsid w:val="00916477"/>
    <w:rsid w:val="00917310"/>
    <w:rsid w:val="009173D6"/>
    <w:rsid w:val="00917E07"/>
    <w:rsid w:val="00920DAF"/>
    <w:rsid w:val="00921204"/>
    <w:rsid w:val="00921913"/>
    <w:rsid w:val="00921EAE"/>
    <w:rsid w:val="009228E8"/>
    <w:rsid w:val="00924BE4"/>
    <w:rsid w:val="00925369"/>
    <w:rsid w:val="0092570C"/>
    <w:rsid w:val="00925C11"/>
    <w:rsid w:val="009265F7"/>
    <w:rsid w:val="009267DC"/>
    <w:rsid w:val="00926CC1"/>
    <w:rsid w:val="0092741B"/>
    <w:rsid w:val="00927B8F"/>
    <w:rsid w:val="00931EBD"/>
    <w:rsid w:val="00932ACA"/>
    <w:rsid w:val="009338E5"/>
    <w:rsid w:val="0093413E"/>
    <w:rsid w:val="0093415C"/>
    <w:rsid w:val="009342E5"/>
    <w:rsid w:val="00934D9A"/>
    <w:rsid w:val="0093647E"/>
    <w:rsid w:val="00937020"/>
    <w:rsid w:val="00940060"/>
    <w:rsid w:val="00940727"/>
    <w:rsid w:val="00941B08"/>
    <w:rsid w:val="00941B39"/>
    <w:rsid w:val="00942CC7"/>
    <w:rsid w:val="00943378"/>
    <w:rsid w:val="009434CE"/>
    <w:rsid w:val="009443BF"/>
    <w:rsid w:val="00944839"/>
    <w:rsid w:val="00945D34"/>
    <w:rsid w:val="00945D59"/>
    <w:rsid w:val="009464F4"/>
    <w:rsid w:val="00946B5C"/>
    <w:rsid w:val="00950E7D"/>
    <w:rsid w:val="0095137C"/>
    <w:rsid w:val="00951BCD"/>
    <w:rsid w:val="0095511C"/>
    <w:rsid w:val="00955C31"/>
    <w:rsid w:val="00956363"/>
    <w:rsid w:val="00956AA3"/>
    <w:rsid w:val="00957045"/>
    <w:rsid w:val="00962115"/>
    <w:rsid w:val="00962A42"/>
    <w:rsid w:val="0096301C"/>
    <w:rsid w:val="0096336C"/>
    <w:rsid w:val="00963436"/>
    <w:rsid w:val="009646D9"/>
    <w:rsid w:val="00965094"/>
    <w:rsid w:val="00965DB2"/>
    <w:rsid w:val="00966642"/>
    <w:rsid w:val="00966682"/>
    <w:rsid w:val="00966AB3"/>
    <w:rsid w:val="00966CCE"/>
    <w:rsid w:val="00967902"/>
    <w:rsid w:val="00967DCE"/>
    <w:rsid w:val="00970318"/>
    <w:rsid w:val="009720A1"/>
    <w:rsid w:val="00972269"/>
    <w:rsid w:val="009728B3"/>
    <w:rsid w:val="00972C62"/>
    <w:rsid w:val="0097666E"/>
    <w:rsid w:val="0097759D"/>
    <w:rsid w:val="00977670"/>
    <w:rsid w:val="00981564"/>
    <w:rsid w:val="00981642"/>
    <w:rsid w:val="00984DDA"/>
    <w:rsid w:val="009850E1"/>
    <w:rsid w:val="00985482"/>
    <w:rsid w:val="00985943"/>
    <w:rsid w:val="0098617C"/>
    <w:rsid w:val="00986759"/>
    <w:rsid w:val="00986A53"/>
    <w:rsid w:val="00987021"/>
    <w:rsid w:val="009901B4"/>
    <w:rsid w:val="00990A09"/>
    <w:rsid w:val="00990F21"/>
    <w:rsid w:val="009912E4"/>
    <w:rsid w:val="00991AD4"/>
    <w:rsid w:val="00991D0F"/>
    <w:rsid w:val="00992681"/>
    <w:rsid w:val="0099269E"/>
    <w:rsid w:val="009930BA"/>
    <w:rsid w:val="00993111"/>
    <w:rsid w:val="00993735"/>
    <w:rsid w:val="00993AF3"/>
    <w:rsid w:val="0099449C"/>
    <w:rsid w:val="009947B0"/>
    <w:rsid w:val="009952D6"/>
    <w:rsid w:val="00995E42"/>
    <w:rsid w:val="0099673E"/>
    <w:rsid w:val="00997131"/>
    <w:rsid w:val="00997926"/>
    <w:rsid w:val="00997C68"/>
    <w:rsid w:val="009A1313"/>
    <w:rsid w:val="009A1D8E"/>
    <w:rsid w:val="009A55B1"/>
    <w:rsid w:val="009A5F5F"/>
    <w:rsid w:val="009A6884"/>
    <w:rsid w:val="009B00AE"/>
    <w:rsid w:val="009B0253"/>
    <w:rsid w:val="009B0822"/>
    <w:rsid w:val="009B0A34"/>
    <w:rsid w:val="009B1FBA"/>
    <w:rsid w:val="009B2343"/>
    <w:rsid w:val="009B3E17"/>
    <w:rsid w:val="009B3E2B"/>
    <w:rsid w:val="009B4448"/>
    <w:rsid w:val="009B4721"/>
    <w:rsid w:val="009B4C45"/>
    <w:rsid w:val="009B6511"/>
    <w:rsid w:val="009B663E"/>
    <w:rsid w:val="009B76B8"/>
    <w:rsid w:val="009B7B0D"/>
    <w:rsid w:val="009C02BC"/>
    <w:rsid w:val="009C15C1"/>
    <w:rsid w:val="009C173E"/>
    <w:rsid w:val="009C27D4"/>
    <w:rsid w:val="009C2CC4"/>
    <w:rsid w:val="009C384F"/>
    <w:rsid w:val="009C4F1B"/>
    <w:rsid w:val="009C545C"/>
    <w:rsid w:val="009C6127"/>
    <w:rsid w:val="009C6915"/>
    <w:rsid w:val="009C7751"/>
    <w:rsid w:val="009C77A1"/>
    <w:rsid w:val="009C79A2"/>
    <w:rsid w:val="009C7A64"/>
    <w:rsid w:val="009D04C7"/>
    <w:rsid w:val="009D091C"/>
    <w:rsid w:val="009D0DDF"/>
    <w:rsid w:val="009D1E9D"/>
    <w:rsid w:val="009D3AE1"/>
    <w:rsid w:val="009D416E"/>
    <w:rsid w:val="009D4B36"/>
    <w:rsid w:val="009D5795"/>
    <w:rsid w:val="009D5BD7"/>
    <w:rsid w:val="009D6CB8"/>
    <w:rsid w:val="009D736B"/>
    <w:rsid w:val="009D7BC7"/>
    <w:rsid w:val="009E017E"/>
    <w:rsid w:val="009E02B9"/>
    <w:rsid w:val="009E12DD"/>
    <w:rsid w:val="009E1452"/>
    <w:rsid w:val="009E3131"/>
    <w:rsid w:val="009E335D"/>
    <w:rsid w:val="009E37C1"/>
    <w:rsid w:val="009E3B7D"/>
    <w:rsid w:val="009E3F21"/>
    <w:rsid w:val="009E4919"/>
    <w:rsid w:val="009E499B"/>
    <w:rsid w:val="009E5080"/>
    <w:rsid w:val="009E5AB3"/>
    <w:rsid w:val="009E5ECE"/>
    <w:rsid w:val="009E6527"/>
    <w:rsid w:val="009E70D5"/>
    <w:rsid w:val="009E7F61"/>
    <w:rsid w:val="009F1310"/>
    <w:rsid w:val="009F142E"/>
    <w:rsid w:val="009F168D"/>
    <w:rsid w:val="009F41F1"/>
    <w:rsid w:val="009F492A"/>
    <w:rsid w:val="009F5264"/>
    <w:rsid w:val="009F5EE4"/>
    <w:rsid w:val="00A006E8"/>
    <w:rsid w:val="00A010FD"/>
    <w:rsid w:val="00A03786"/>
    <w:rsid w:val="00A068D3"/>
    <w:rsid w:val="00A06E2F"/>
    <w:rsid w:val="00A07846"/>
    <w:rsid w:val="00A10042"/>
    <w:rsid w:val="00A10B1E"/>
    <w:rsid w:val="00A10D1B"/>
    <w:rsid w:val="00A110C7"/>
    <w:rsid w:val="00A11F3F"/>
    <w:rsid w:val="00A12578"/>
    <w:rsid w:val="00A130A0"/>
    <w:rsid w:val="00A138A8"/>
    <w:rsid w:val="00A13B92"/>
    <w:rsid w:val="00A13EAA"/>
    <w:rsid w:val="00A1467F"/>
    <w:rsid w:val="00A152A6"/>
    <w:rsid w:val="00A166BB"/>
    <w:rsid w:val="00A171EC"/>
    <w:rsid w:val="00A17570"/>
    <w:rsid w:val="00A20400"/>
    <w:rsid w:val="00A2067E"/>
    <w:rsid w:val="00A20C7A"/>
    <w:rsid w:val="00A20E69"/>
    <w:rsid w:val="00A218DD"/>
    <w:rsid w:val="00A22126"/>
    <w:rsid w:val="00A22CF5"/>
    <w:rsid w:val="00A22E25"/>
    <w:rsid w:val="00A2347D"/>
    <w:rsid w:val="00A23800"/>
    <w:rsid w:val="00A241E8"/>
    <w:rsid w:val="00A244F4"/>
    <w:rsid w:val="00A2456B"/>
    <w:rsid w:val="00A24906"/>
    <w:rsid w:val="00A2530E"/>
    <w:rsid w:val="00A253B1"/>
    <w:rsid w:val="00A253F4"/>
    <w:rsid w:val="00A26E01"/>
    <w:rsid w:val="00A3036B"/>
    <w:rsid w:val="00A30F8D"/>
    <w:rsid w:val="00A3185C"/>
    <w:rsid w:val="00A33F4B"/>
    <w:rsid w:val="00A3450A"/>
    <w:rsid w:val="00A34B20"/>
    <w:rsid w:val="00A35724"/>
    <w:rsid w:val="00A35DAB"/>
    <w:rsid w:val="00A3615A"/>
    <w:rsid w:val="00A364A5"/>
    <w:rsid w:val="00A36C2A"/>
    <w:rsid w:val="00A378FD"/>
    <w:rsid w:val="00A37CD6"/>
    <w:rsid w:val="00A4165B"/>
    <w:rsid w:val="00A41B63"/>
    <w:rsid w:val="00A423B9"/>
    <w:rsid w:val="00A42A4B"/>
    <w:rsid w:val="00A43188"/>
    <w:rsid w:val="00A43679"/>
    <w:rsid w:val="00A44F7A"/>
    <w:rsid w:val="00A45F90"/>
    <w:rsid w:val="00A5070C"/>
    <w:rsid w:val="00A50E46"/>
    <w:rsid w:val="00A517AD"/>
    <w:rsid w:val="00A52E2B"/>
    <w:rsid w:val="00A535EC"/>
    <w:rsid w:val="00A536B0"/>
    <w:rsid w:val="00A5488D"/>
    <w:rsid w:val="00A54AB1"/>
    <w:rsid w:val="00A54DDF"/>
    <w:rsid w:val="00A5568C"/>
    <w:rsid w:val="00A56C9C"/>
    <w:rsid w:val="00A570D0"/>
    <w:rsid w:val="00A57262"/>
    <w:rsid w:val="00A61061"/>
    <w:rsid w:val="00A63668"/>
    <w:rsid w:val="00A64706"/>
    <w:rsid w:val="00A64EA2"/>
    <w:rsid w:val="00A64F3C"/>
    <w:rsid w:val="00A6572B"/>
    <w:rsid w:val="00A657AB"/>
    <w:rsid w:val="00A65BA9"/>
    <w:rsid w:val="00A70F1B"/>
    <w:rsid w:val="00A712AD"/>
    <w:rsid w:val="00A71C44"/>
    <w:rsid w:val="00A725B2"/>
    <w:rsid w:val="00A73158"/>
    <w:rsid w:val="00A747A5"/>
    <w:rsid w:val="00A74A9B"/>
    <w:rsid w:val="00A753E5"/>
    <w:rsid w:val="00A7542A"/>
    <w:rsid w:val="00A756A0"/>
    <w:rsid w:val="00A75F24"/>
    <w:rsid w:val="00A77836"/>
    <w:rsid w:val="00A8033D"/>
    <w:rsid w:val="00A8084F"/>
    <w:rsid w:val="00A83150"/>
    <w:rsid w:val="00A85819"/>
    <w:rsid w:val="00A862C8"/>
    <w:rsid w:val="00A870C5"/>
    <w:rsid w:val="00A87748"/>
    <w:rsid w:val="00A912D5"/>
    <w:rsid w:val="00A93A0F"/>
    <w:rsid w:val="00A953A4"/>
    <w:rsid w:val="00A9547D"/>
    <w:rsid w:val="00A97231"/>
    <w:rsid w:val="00A97760"/>
    <w:rsid w:val="00AA0C35"/>
    <w:rsid w:val="00AA25D0"/>
    <w:rsid w:val="00AA4352"/>
    <w:rsid w:val="00AA62F6"/>
    <w:rsid w:val="00AA63EE"/>
    <w:rsid w:val="00AA6CF4"/>
    <w:rsid w:val="00AA72F7"/>
    <w:rsid w:val="00AB22A7"/>
    <w:rsid w:val="00AB2ADE"/>
    <w:rsid w:val="00AB31B9"/>
    <w:rsid w:val="00AB391F"/>
    <w:rsid w:val="00AB4023"/>
    <w:rsid w:val="00AB460A"/>
    <w:rsid w:val="00AB47AB"/>
    <w:rsid w:val="00AB4924"/>
    <w:rsid w:val="00AB4A4A"/>
    <w:rsid w:val="00AB4B40"/>
    <w:rsid w:val="00AB56C4"/>
    <w:rsid w:val="00AB5BDD"/>
    <w:rsid w:val="00AB5DDF"/>
    <w:rsid w:val="00AB7BA2"/>
    <w:rsid w:val="00AB7DFD"/>
    <w:rsid w:val="00AC069B"/>
    <w:rsid w:val="00AC08BE"/>
    <w:rsid w:val="00AC1B48"/>
    <w:rsid w:val="00AC214D"/>
    <w:rsid w:val="00AC3372"/>
    <w:rsid w:val="00AC445E"/>
    <w:rsid w:val="00AC492B"/>
    <w:rsid w:val="00AC5450"/>
    <w:rsid w:val="00AC5CBB"/>
    <w:rsid w:val="00AC6671"/>
    <w:rsid w:val="00AC6D27"/>
    <w:rsid w:val="00AC7AF8"/>
    <w:rsid w:val="00AD0100"/>
    <w:rsid w:val="00AD1009"/>
    <w:rsid w:val="00AD17EC"/>
    <w:rsid w:val="00AD19C0"/>
    <w:rsid w:val="00AD1DF3"/>
    <w:rsid w:val="00AD2BAF"/>
    <w:rsid w:val="00AD3F58"/>
    <w:rsid w:val="00AD40B4"/>
    <w:rsid w:val="00AD431E"/>
    <w:rsid w:val="00AD672C"/>
    <w:rsid w:val="00AD7000"/>
    <w:rsid w:val="00AD7C87"/>
    <w:rsid w:val="00AE025A"/>
    <w:rsid w:val="00AE08D5"/>
    <w:rsid w:val="00AE137A"/>
    <w:rsid w:val="00AE156C"/>
    <w:rsid w:val="00AE6C2F"/>
    <w:rsid w:val="00AF0BB8"/>
    <w:rsid w:val="00AF12ED"/>
    <w:rsid w:val="00AF1857"/>
    <w:rsid w:val="00AF1926"/>
    <w:rsid w:val="00AF2BDE"/>
    <w:rsid w:val="00AF2D08"/>
    <w:rsid w:val="00AF3501"/>
    <w:rsid w:val="00AF5A84"/>
    <w:rsid w:val="00AF761B"/>
    <w:rsid w:val="00AF7D8C"/>
    <w:rsid w:val="00B01027"/>
    <w:rsid w:val="00B01B83"/>
    <w:rsid w:val="00B01BFB"/>
    <w:rsid w:val="00B01EFF"/>
    <w:rsid w:val="00B01F73"/>
    <w:rsid w:val="00B03C3E"/>
    <w:rsid w:val="00B058DC"/>
    <w:rsid w:val="00B06146"/>
    <w:rsid w:val="00B0751D"/>
    <w:rsid w:val="00B07AC8"/>
    <w:rsid w:val="00B1193D"/>
    <w:rsid w:val="00B12001"/>
    <w:rsid w:val="00B12BDD"/>
    <w:rsid w:val="00B12C2B"/>
    <w:rsid w:val="00B13AEA"/>
    <w:rsid w:val="00B14D5F"/>
    <w:rsid w:val="00B177C9"/>
    <w:rsid w:val="00B17DC3"/>
    <w:rsid w:val="00B20069"/>
    <w:rsid w:val="00B203A6"/>
    <w:rsid w:val="00B206B9"/>
    <w:rsid w:val="00B20883"/>
    <w:rsid w:val="00B21696"/>
    <w:rsid w:val="00B21A51"/>
    <w:rsid w:val="00B228EC"/>
    <w:rsid w:val="00B23290"/>
    <w:rsid w:val="00B2726B"/>
    <w:rsid w:val="00B30C77"/>
    <w:rsid w:val="00B317AD"/>
    <w:rsid w:val="00B32037"/>
    <w:rsid w:val="00B3256C"/>
    <w:rsid w:val="00B34221"/>
    <w:rsid w:val="00B34421"/>
    <w:rsid w:val="00B34973"/>
    <w:rsid w:val="00B35047"/>
    <w:rsid w:val="00B36BEA"/>
    <w:rsid w:val="00B37A9F"/>
    <w:rsid w:val="00B40047"/>
    <w:rsid w:val="00B409DB"/>
    <w:rsid w:val="00B40D1B"/>
    <w:rsid w:val="00B42EF4"/>
    <w:rsid w:val="00B430C8"/>
    <w:rsid w:val="00B43335"/>
    <w:rsid w:val="00B4379F"/>
    <w:rsid w:val="00B437C5"/>
    <w:rsid w:val="00B4434F"/>
    <w:rsid w:val="00B44C70"/>
    <w:rsid w:val="00B452B1"/>
    <w:rsid w:val="00B4577F"/>
    <w:rsid w:val="00B45FE3"/>
    <w:rsid w:val="00B46254"/>
    <w:rsid w:val="00B46E84"/>
    <w:rsid w:val="00B47043"/>
    <w:rsid w:val="00B502CD"/>
    <w:rsid w:val="00B53C2A"/>
    <w:rsid w:val="00B55F7E"/>
    <w:rsid w:val="00B5656C"/>
    <w:rsid w:val="00B607C3"/>
    <w:rsid w:val="00B6217C"/>
    <w:rsid w:val="00B62ECD"/>
    <w:rsid w:val="00B63427"/>
    <w:rsid w:val="00B65A2B"/>
    <w:rsid w:val="00B663D5"/>
    <w:rsid w:val="00B66C65"/>
    <w:rsid w:val="00B67719"/>
    <w:rsid w:val="00B67B37"/>
    <w:rsid w:val="00B71593"/>
    <w:rsid w:val="00B72285"/>
    <w:rsid w:val="00B7363E"/>
    <w:rsid w:val="00B7374F"/>
    <w:rsid w:val="00B7495E"/>
    <w:rsid w:val="00B74DC3"/>
    <w:rsid w:val="00B74EDC"/>
    <w:rsid w:val="00B75467"/>
    <w:rsid w:val="00B77048"/>
    <w:rsid w:val="00B77934"/>
    <w:rsid w:val="00B80AEA"/>
    <w:rsid w:val="00B80B9D"/>
    <w:rsid w:val="00B8136F"/>
    <w:rsid w:val="00B81C0E"/>
    <w:rsid w:val="00B8259E"/>
    <w:rsid w:val="00B82B19"/>
    <w:rsid w:val="00B83F02"/>
    <w:rsid w:val="00B8424B"/>
    <w:rsid w:val="00B846E4"/>
    <w:rsid w:val="00B847F8"/>
    <w:rsid w:val="00B852AE"/>
    <w:rsid w:val="00B8579F"/>
    <w:rsid w:val="00B85CBF"/>
    <w:rsid w:val="00B860BB"/>
    <w:rsid w:val="00B86501"/>
    <w:rsid w:val="00B86A72"/>
    <w:rsid w:val="00B86FEF"/>
    <w:rsid w:val="00B870D7"/>
    <w:rsid w:val="00B87886"/>
    <w:rsid w:val="00B87D99"/>
    <w:rsid w:val="00B905A5"/>
    <w:rsid w:val="00B912F0"/>
    <w:rsid w:val="00B913CB"/>
    <w:rsid w:val="00B91436"/>
    <w:rsid w:val="00B9189A"/>
    <w:rsid w:val="00B92F17"/>
    <w:rsid w:val="00B941BE"/>
    <w:rsid w:val="00B96D72"/>
    <w:rsid w:val="00B976EA"/>
    <w:rsid w:val="00B97B76"/>
    <w:rsid w:val="00BA0781"/>
    <w:rsid w:val="00BA0D40"/>
    <w:rsid w:val="00BA18F7"/>
    <w:rsid w:val="00BA21A4"/>
    <w:rsid w:val="00BA2200"/>
    <w:rsid w:val="00BA2EEC"/>
    <w:rsid w:val="00BA46EF"/>
    <w:rsid w:val="00BA4A64"/>
    <w:rsid w:val="00BA4E31"/>
    <w:rsid w:val="00BB0D3E"/>
    <w:rsid w:val="00BB22F8"/>
    <w:rsid w:val="00BB2DD2"/>
    <w:rsid w:val="00BB3278"/>
    <w:rsid w:val="00BB455F"/>
    <w:rsid w:val="00BB4926"/>
    <w:rsid w:val="00BB4F30"/>
    <w:rsid w:val="00BB4F3B"/>
    <w:rsid w:val="00BB54BF"/>
    <w:rsid w:val="00BB5ACC"/>
    <w:rsid w:val="00BB5D40"/>
    <w:rsid w:val="00BB62D0"/>
    <w:rsid w:val="00BB661D"/>
    <w:rsid w:val="00BB662F"/>
    <w:rsid w:val="00BB6CA8"/>
    <w:rsid w:val="00BB6E61"/>
    <w:rsid w:val="00BB7739"/>
    <w:rsid w:val="00BC023C"/>
    <w:rsid w:val="00BC05F3"/>
    <w:rsid w:val="00BC2045"/>
    <w:rsid w:val="00BC25B0"/>
    <w:rsid w:val="00BC2AED"/>
    <w:rsid w:val="00BC34F0"/>
    <w:rsid w:val="00BC3FD7"/>
    <w:rsid w:val="00BC4A6D"/>
    <w:rsid w:val="00BC4CBA"/>
    <w:rsid w:val="00BC5F3C"/>
    <w:rsid w:val="00BC6AE6"/>
    <w:rsid w:val="00BC7034"/>
    <w:rsid w:val="00BC7715"/>
    <w:rsid w:val="00BC79E4"/>
    <w:rsid w:val="00BD1A76"/>
    <w:rsid w:val="00BD29A4"/>
    <w:rsid w:val="00BD2A0F"/>
    <w:rsid w:val="00BD2E45"/>
    <w:rsid w:val="00BD31DA"/>
    <w:rsid w:val="00BD3C1F"/>
    <w:rsid w:val="00BD4591"/>
    <w:rsid w:val="00BD5C06"/>
    <w:rsid w:val="00BD6C48"/>
    <w:rsid w:val="00BD72C6"/>
    <w:rsid w:val="00BD735A"/>
    <w:rsid w:val="00BD756E"/>
    <w:rsid w:val="00BD77A3"/>
    <w:rsid w:val="00BD7DCA"/>
    <w:rsid w:val="00BD7E20"/>
    <w:rsid w:val="00BE003E"/>
    <w:rsid w:val="00BE042C"/>
    <w:rsid w:val="00BE04DF"/>
    <w:rsid w:val="00BE103D"/>
    <w:rsid w:val="00BE1267"/>
    <w:rsid w:val="00BE1970"/>
    <w:rsid w:val="00BE1F30"/>
    <w:rsid w:val="00BE2603"/>
    <w:rsid w:val="00BE2EDE"/>
    <w:rsid w:val="00BE3ED8"/>
    <w:rsid w:val="00BE3F79"/>
    <w:rsid w:val="00BE4185"/>
    <w:rsid w:val="00BE4287"/>
    <w:rsid w:val="00BE497A"/>
    <w:rsid w:val="00BE5190"/>
    <w:rsid w:val="00BE55CA"/>
    <w:rsid w:val="00BE5AB1"/>
    <w:rsid w:val="00BE5B42"/>
    <w:rsid w:val="00BE6819"/>
    <w:rsid w:val="00BE79AC"/>
    <w:rsid w:val="00BE7A06"/>
    <w:rsid w:val="00BF1029"/>
    <w:rsid w:val="00BF1CB0"/>
    <w:rsid w:val="00BF29AC"/>
    <w:rsid w:val="00BF2A36"/>
    <w:rsid w:val="00BF40D8"/>
    <w:rsid w:val="00BF4859"/>
    <w:rsid w:val="00BF4FAE"/>
    <w:rsid w:val="00BF6431"/>
    <w:rsid w:val="00BF66E2"/>
    <w:rsid w:val="00BF7A7E"/>
    <w:rsid w:val="00BF7BBB"/>
    <w:rsid w:val="00C00354"/>
    <w:rsid w:val="00C01168"/>
    <w:rsid w:val="00C01305"/>
    <w:rsid w:val="00C01C4A"/>
    <w:rsid w:val="00C02B45"/>
    <w:rsid w:val="00C03322"/>
    <w:rsid w:val="00C03D9D"/>
    <w:rsid w:val="00C03EBB"/>
    <w:rsid w:val="00C05252"/>
    <w:rsid w:val="00C067B7"/>
    <w:rsid w:val="00C06B01"/>
    <w:rsid w:val="00C06E95"/>
    <w:rsid w:val="00C103F5"/>
    <w:rsid w:val="00C11286"/>
    <w:rsid w:val="00C11834"/>
    <w:rsid w:val="00C11B9E"/>
    <w:rsid w:val="00C11E5B"/>
    <w:rsid w:val="00C12183"/>
    <w:rsid w:val="00C1219C"/>
    <w:rsid w:val="00C1254A"/>
    <w:rsid w:val="00C12C14"/>
    <w:rsid w:val="00C134D1"/>
    <w:rsid w:val="00C136FF"/>
    <w:rsid w:val="00C14395"/>
    <w:rsid w:val="00C15078"/>
    <w:rsid w:val="00C1583E"/>
    <w:rsid w:val="00C15C04"/>
    <w:rsid w:val="00C15D90"/>
    <w:rsid w:val="00C1609E"/>
    <w:rsid w:val="00C164B5"/>
    <w:rsid w:val="00C2014F"/>
    <w:rsid w:val="00C20DA5"/>
    <w:rsid w:val="00C2129C"/>
    <w:rsid w:val="00C21B07"/>
    <w:rsid w:val="00C21BBA"/>
    <w:rsid w:val="00C224AC"/>
    <w:rsid w:val="00C228D2"/>
    <w:rsid w:val="00C23384"/>
    <w:rsid w:val="00C2366E"/>
    <w:rsid w:val="00C243A3"/>
    <w:rsid w:val="00C24597"/>
    <w:rsid w:val="00C255B0"/>
    <w:rsid w:val="00C26CA4"/>
    <w:rsid w:val="00C27056"/>
    <w:rsid w:val="00C273E6"/>
    <w:rsid w:val="00C313AE"/>
    <w:rsid w:val="00C32944"/>
    <w:rsid w:val="00C33EF8"/>
    <w:rsid w:val="00C368E4"/>
    <w:rsid w:val="00C36C2C"/>
    <w:rsid w:val="00C37F58"/>
    <w:rsid w:val="00C42E2E"/>
    <w:rsid w:val="00C42F2C"/>
    <w:rsid w:val="00C4396F"/>
    <w:rsid w:val="00C43D9C"/>
    <w:rsid w:val="00C44DF7"/>
    <w:rsid w:val="00C44E7C"/>
    <w:rsid w:val="00C46B30"/>
    <w:rsid w:val="00C47C42"/>
    <w:rsid w:val="00C47E87"/>
    <w:rsid w:val="00C502D2"/>
    <w:rsid w:val="00C50949"/>
    <w:rsid w:val="00C51DAB"/>
    <w:rsid w:val="00C520EB"/>
    <w:rsid w:val="00C52C3F"/>
    <w:rsid w:val="00C52D3E"/>
    <w:rsid w:val="00C538B2"/>
    <w:rsid w:val="00C5559F"/>
    <w:rsid w:val="00C560F4"/>
    <w:rsid w:val="00C56596"/>
    <w:rsid w:val="00C56AD7"/>
    <w:rsid w:val="00C57BBF"/>
    <w:rsid w:val="00C602CC"/>
    <w:rsid w:val="00C603A0"/>
    <w:rsid w:val="00C60BD7"/>
    <w:rsid w:val="00C60E89"/>
    <w:rsid w:val="00C61446"/>
    <w:rsid w:val="00C61938"/>
    <w:rsid w:val="00C6260D"/>
    <w:rsid w:val="00C63609"/>
    <w:rsid w:val="00C64AD5"/>
    <w:rsid w:val="00C658C0"/>
    <w:rsid w:val="00C65AA4"/>
    <w:rsid w:val="00C661D3"/>
    <w:rsid w:val="00C6634C"/>
    <w:rsid w:val="00C670E4"/>
    <w:rsid w:val="00C701C3"/>
    <w:rsid w:val="00C70202"/>
    <w:rsid w:val="00C702F3"/>
    <w:rsid w:val="00C70E58"/>
    <w:rsid w:val="00C71389"/>
    <w:rsid w:val="00C725ED"/>
    <w:rsid w:val="00C72805"/>
    <w:rsid w:val="00C72CC6"/>
    <w:rsid w:val="00C72DCB"/>
    <w:rsid w:val="00C75272"/>
    <w:rsid w:val="00C756BB"/>
    <w:rsid w:val="00C76156"/>
    <w:rsid w:val="00C774AD"/>
    <w:rsid w:val="00C808D3"/>
    <w:rsid w:val="00C81E23"/>
    <w:rsid w:val="00C81FEF"/>
    <w:rsid w:val="00C837B9"/>
    <w:rsid w:val="00C83A60"/>
    <w:rsid w:val="00C83F41"/>
    <w:rsid w:val="00C8425D"/>
    <w:rsid w:val="00C84620"/>
    <w:rsid w:val="00C84B82"/>
    <w:rsid w:val="00C84D4E"/>
    <w:rsid w:val="00C850D9"/>
    <w:rsid w:val="00C85347"/>
    <w:rsid w:val="00C87036"/>
    <w:rsid w:val="00C90631"/>
    <w:rsid w:val="00C90711"/>
    <w:rsid w:val="00C9080C"/>
    <w:rsid w:val="00C9107C"/>
    <w:rsid w:val="00C928A3"/>
    <w:rsid w:val="00C92ABD"/>
    <w:rsid w:val="00C93C62"/>
    <w:rsid w:val="00C94351"/>
    <w:rsid w:val="00C950C7"/>
    <w:rsid w:val="00C953C5"/>
    <w:rsid w:val="00C95CB6"/>
    <w:rsid w:val="00C96C7C"/>
    <w:rsid w:val="00CA0D64"/>
    <w:rsid w:val="00CA0D87"/>
    <w:rsid w:val="00CA1969"/>
    <w:rsid w:val="00CA1B84"/>
    <w:rsid w:val="00CA1EC5"/>
    <w:rsid w:val="00CA3630"/>
    <w:rsid w:val="00CA3696"/>
    <w:rsid w:val="00CA39A1"/>
    <w:rsid w:val="00CA3CEF"/>
    <w:rsid w:val="00CA4CC5"/>
    <w:rsid w:val="00CA4E5D"/>
    <w:rsid w:val="00CA5C1E"/>
    <w:rsid w:val="00CA5E40"/>
    <w:rsid w:val="00CA6724"/>
    <w:rsid w:val="00CA6E01"/>
    <w:rsid w:val="00CA6E7C"/>
    <w:rsid w:val="00CA754F"/>
    <w:rsid w:val="00CB0095"/>
    <w:rsid w:val="00CB0B79"/>
    <w:rsid w:val="00CB335B"/>
    <w:rsid w:val="00CB47A8"/>
    <w:rsid w:val="00CB47E1"/>
    <w:rsid w:val="00CB52A5"/>
    <w:rsid w:val="00CB6405"/>
    <w:rsid w:val="00CB643E"/>
    <w:rsid w:val="00CB65CA"/>
    <w:rsid w:val="00CC0329"/>
    <w:rsid w:val="00CC10B4"/>
    <w:rsid w:val="00CC1728"/>
    <w:rsid w:val="00CC21B7"/>
    <w:rsid w:val="00CC2FBE"/>
    <w:rsid w:val="00CC33CA"/>
    <w:rsid w:val="00CC3952"/>
    <w:rsid w:val="00CC4158"/>
    <w:rsid w:val="00CC41F0"/>
    <w:rsid w:val="00CC44D5"/>
    <w:rsid w:val="00CC4A91"/>
    <w:rsid w:val="00CC6BEA"/>
    <w:rsid w:val="00CC6DE5"/>
    <w:rsid w:val="00CC71D7"/>
    <w:rsid w:val="00CD017B"/>
    <w:rsid w:val="00CD01E8"/>
    <w:rsid w:val="00CD0620"/>
    <w:rsid w:val="00CD131B"/>
    <w:rsid w:val="00CD264F"/>
    <w:rsid w:val="00CD2A65"/>
    <w:rsid w:val="00CD2B8C"/>
    <w:rsid w:val="00CD30B2"/>
    <w:rsid w:val="00CD34BA"/>
    <w:rsid w:val="00CD4617"/>
    <w:rsid w:val="00CD4B66"/>
    <w:rsid w:val="00CD4EEC"/>
    <w:rsid w:val="00CD525D"/>
    <w:rsid w:val="00CD5A7F"/>
    <w:rsid w:val="00CD5C0F"/>
    <w:rsid w:val="00CD5CE1"/>
    <w:rsid w:val="00CD61E4"/>
    <w:rsid w:val="00CD6809"/>
    <w:rsid w:val="00CD6E44"/>
    <w:rsid w:val="00CD7080"/>
    <w:rsid w:val="00CD7443"/>
    <w:rsid w:val="00CE103D"/>
    <w:rsid w:val="00CE24F2"/>
    <w:rsid w:val="00CE2EA1"/>
    <w:rsid w:val="00CE2F70"/>
    <w:rsid w:val="00CE44D4"/>
    <w:rsid w:val="00CE468A"/>
    <w:rsid w:val="00CE4DF1"/>
    <w:rsid w:val="00CE4FF0"/>
    <w:rsid w:val="00CE504A"/>
    <w:rsid w:val="00CE65F3"/>
    <w:rsid w:val="00CE6990"/>
    <w:rsid w:val="00CF0124"/>
    <w:rsid w:val="00CF03DE"/>
    <w:rsid w:val="00CF0826"/>
    <w:rsid w:val="00CF0F21"/>
    <w:rsid w:val="00CF1868"/>
    <w:rsid w:val="00CF1987"/>
    <w:rsid w:val="00CF2678"/>
    <w:rsid w:val="00CF28A7"/>
    <w:rsid w:val="00CF294C"/>
    <w:rsid w:val="00CF2969"/>
    <w:rsid w:val="00CF2B55"/>
    <w:rsid w:val="00CF33B4"/>
    <w:rsid w:val="00CF4099"/>
    <w:rsid w:val="00CF45A8"/>
    <w:rsid w:val="00CF5C50"/>
    <w:rsid w:val="00CF6EC8"/>
    <w:rsid w:val="00D004FD"/>
    <w:rsid w:val="00D022C2"/>
    <w:rsid w:val="00D0250B"/>
    <w:rsid w:val="00D028CB"/>
    <w:rsid w:val="00D0366B"/>
    <w:rsid w:val="00D03C82"/>
    <w:rsid w:val="00D0495F"/>
    <w:rsid w:val="00D05508"/>
    <w:rsid w:val="00D06DB9"/>
    <w:rsid w:val="00D071CF"/>
    <w:rsid w:val="00D07439"/>
    <w:rsid w:val="00D119B1"/>
    <w:rsid w:val="00D12273"/>
    <w:rsid w:val="00D125EA"/>
    <w:rsid w:val="00D132C2"/>
    <w:rsid w:val="00D139D4"/>
    <w:rsid w:val="00D144C7"/>
    <w:rsid w:val="00D144E9"/>
    <w:rsid w:val="00D15602"/>
    <w:rsid w:val="00D15972"/>
    <w:rsid w:val="00D16361"/>
    <w:rsid w:val="00D16A10"/>
    <w:rsid w:val="00D20135"/>
    <w:rsid w:val="00D2020E"/>
    <w:rsid w:val="00D209B3"/>
    <w:rsid w:val="00D20A55"/>
    <w:rsid w:val="00D21AD6"/>
    <w:rsid w:val="00D22554"/>
    <w:rsid w:val="00D235BC"/>
    <w:rsid w:val="00D240D7"/>
    <w:rsid w:val="00D249C2"/>
    <w:rsid w:val="00D270B6"/>
    <w:rsid w:val="00D27A78"/>
    <w:rsid w:val="00D27EC7"/>
    <w:rsid w:val="00D305D3"/>
    <w:rsid w:val="00D316A1"/>
    <w:rsid w:val="00D31EF3"/>
    <w:rsid w:val="00D3248C"/>
    <w:rsid w:val="00D33784"/>
    <w:rsid w:val="00D3459C"/>
    <w:rsid w:val="00D34711"/>
    <w:rsid w:val="00D35DFD"/>
    <w:rsid w:val="00D36DC9"/>
    <w:rsid w:val="00D41250"/>
    <w:rsid w:val="00D4217D"/>
    <w:rsid w:val="00D432BF"/>
    <w:rsid w:val="00D43A13"/>
    <w:rsid w:val="00D44083"/>
    <w:rsid w:val="00D44B60"/>
    <w:rsid w:val="00D44F26"/>
    <w:rsid w:val="00D46707"/>
    <w:rsid w:val="00D4715E"/>
    <w:rsid w:val="00D47219"/>
    <w:rsid w:val="00D5008D"/>
    <w:rsid w:val="00D509DD"/>
    <w:rsid w:val="00D527C9"/>
    <w:rsid w:val="00D53EC1"/>
    <w:rsid w:val="00D5409F"/>
    <w:rsid w:val="00D54FB4"/>
    <w:rsid w:val="00D5598E"/>
    <w:rsid w:val="00D55D74"/>
    <w:rsid w:val="00D56C9A"/>
    <w:rsid w:val="00D57989"/>
    <w:rsid w:val="00D57C57"/>
    <w:rsid w:val="00D60051"/>
    <w:rsid w:val="00D6005A"/>
    <w:rsid w:val="00D60B25"/>
    <w:rsid w:val="00D61165"/>
    <w:rsid w:val="00D61667"/>
    <w:rsid w:val="00D61D73"/>
    <w:rsid w:val="00D61E57"/>
    <w:rsid w:val="00D61FAE"/>
    <w:rsid w:val="00D62B1E"/>
    <w:rsid w:val="00D63AF2"/>
    <w:rsid w:val="00D64648"/>
    <w:rsid w:val="00D6628F"/>
    <w:rsid w:val="00D66733"/>
    <w:rsid w:val="00D66B0D"/>
    <w:rsid w:val="00D66B74"/>
    <w:rsid w:val="00D67226"/>
    <w:rsid w:val="00D70BD4"/>
    <w:rsid w:val="00D70C6C"/>
    <w:rsid w:val="00D725F7"/>
    <w:rsid w:val="00D731E9"/>
    <w:rsid w:val="00D7375B"/>
    <w:rsid w:val="00D738F2"/>
    <w:rsid w:val="00D7420A"/>
    <w:rsid w:val="00D7492D"/>
    <w:rsid w:val="00D75E78"/>
    <w:rsid w:val="00D760F9"/>
    <w:rsid w:val="00D761FD"/>
    <w:rsid w:val="00D76BF6"/>
    <w:rsid w:val="00D76FB8"/>
    <w:rsid w:val="00D77156"/>
    <w:rsid w:val="00D77589"/>
    <w:rsid w:val="00D77A34"/>
    <w:rsid w:val="00D805BE"/>
    <w:rsid w:val="00D81449"/>
    <w:rsid w:val="00D816A7"/>
    <w:rsid w:val="00D81EB0"/>
    <w:rsid w:val="00D82355"/>
    <w:rsid w:val="00D8246E"/>
    <w:rsid w:val="00D82A6F"/>
    <w:rsid w:val="00D82C4D"/>
    <w:rsid w:val="00D83371"/>
    <w:rsid w:val="00D83D6E"/>
    <w:rsid w:val="00D83E52"/>
    <w:rsid w:val="00D852D2"/>
    <w:rsid w:val="00D912E8"/>
    <w:rsid w:val="00D92191"/>
    <w:rsid w:val="00D92CF3"/>
    <w:rsid w:val="00D945A2"/>
    <w:rsid w:val="00D958F6"/>
    <w:rsid w:val="00D97451"/>
    <w:rsid w:val="00D97656"/>
    <w:rsid w:val="00DA2859"/>
    <w:rsid w:val="00DA4573"/>
    <w:rsid w:val="00DA4D6B"/>
    <w:rsid w:val="00DA5175"/>
    <w:rsid w:val="00DA579D"/>
    <w:rsid w:val="00DA5E6D"/>
    <w:rsid w:val="00DA6498"/>
    <w:rsid w:val="00DA7420"/>
    <w:rsid w:val="00DA7A8A"/>
    <w:rsid w:val="00DA7B44"/>
    <w:rsid w:val="00DB0618"/>
    <w:rsid w:val="00DB0A55"/>
    <w:rsid w:val="00DB0AB1"/>
    <w:rsid w:val="00DB0DEA"/>
    <w:rsid w:val="00DB1551"/>
    <w:rsid w:val="00DB1C24"/>
    <w:rsid w:val="00DB1DC0"/>
    <w:rsid w:val="00DB24D6"/>
    <w:rsid w:val="00DB2656"/>
    <w:rsid w:val="00DB266D"/>
    <w:rsid w:val="00DB46AB"/>
    <w:rsid w:val="00DB4791"/>
    <w:rsid w:val="00DB5556"/>
    <w:rsid w:val="00DB6A6D"/>
    <w:rsid w:val="00DB6A7E"/>
    <w:rsid w:val="00DB6B9A"/>
    <w:rsid w:val="00DB71CF"/>
    <w:rsid w:val="00DB765B"/>
    <w:rsid w:val="00DC081B"/>
    <w:rsid w:val="00DC2388"/>
    <w:rsid w:val="00DC29F4"/>
    <w:rsid w:val="00DC2DBD"/>
    <w:rsid w:val="00DC391B"/>
    <w:rsid w:val="00DC638C"/>
    <w:rsid w:val="00DC6899"/>
    <w:rsid w:val="00DC73BC"/>
    <w:rsid w:val="00DD009B"/>
    <w:rsid w:val="00DD0664"/>
    <w:rsid w:val="00DD0987"/>
    <w:rsid w:val="00DD0AE9"/>
    <w:rsid w:val="00DD11F7"/>
    <w:rsid w:val="00DD142D"/>
    <w:rsid w:val="00DD1A49"/>
    <w:rsid w:val="00DD21C0"/>
    <w:rsid w:val="00DD2A5A"/>
    <w:rsid w:val="00DD312E"/>
    <w:rsid w:val="00DD359F"/>
    <w:rsid w:val="00DD390D"/>
    <w:rsid w:val="00DD4B3E"/>
    <w:rsid w:val="00DD595B"/>
    <w:rsid w:val="00DD6348"/>
    <w:rsid w:val="00DD6A16"/>
    <w:rsid w:val="00DD6A2D"/>
    <w:rsid w:val="00DD6DAB"/>
    <w:rsid w:val="00DD6E6B"/>
    <w:rsid w:val="00DD72DC"/>
    <w:rsid w:val="00DE08E7"/>
    <w:rsid w:val="00DE0F08"/>
    <w:rsid w:val="00DE134A"/>
    <w:rsid w:val="00DE21C3"/>
    <w:rsid w:val="00DE3428"/>
    <w:rsid w:val="00DE3B0A"/>
    <w:rsid w:val="00DE3B5B"/>
    <w:rsid w:val="00DE3CDF"/>
    <w:rsid w:val="00DE4FB6"/>
    <w:rsid w:val="00DE62F3"/>
    <w:rsid w:val="00DE76AC"/>
    <w:rsid w:val="00DF13A9"/>
    <w:rsid w:val="00DF1AC3"/>
    <w:rsid w:val="00DF201A"/>
    <w:rsid w:val="00DF228B"/>
    <w:rsid w:val="00DF230A"/>
    <w:rsid w:val="00DF283E"/>
    <w:rsid w:val="00DF34A5"/>
    <w:rsid w:val="00DF5631"/>
    <w:rsid w:val="00DF5681"/>
    <w:rsid w:val="00DF56DF"/>
    <w:rsid w:val="00DF5EA7"/>
    <w:rsid w:val="00DF6220"/>
    <w:rsid w:val="00DF760D"/>
    <w:rsid w:val="00DF7B38"/>
    <w:rsid w:val="00DF7F82"/>
    <w:rsid w:val="00E005CB"/>
    <w:rsid w:val="00E00678"/>
    <w:rsid w:val="00E01608"/>
    <w:rsid w:val="00E01ED0"/>
    <w:rsid w:val="00E0392E"/>
    <w:rsid w:val="00E03F9A"/>
    <w:rsid w:val="00E04059"/>
    <w:rsid w:val="00E05029"/>
    <w:rsid w:val="00E05569"/>
    <w:rsid w:val="00E059E5"/>
    <w:rsid w:val="00E05D26"/>
    <w:rsid w:val="00E06372"/>
    <w:rsid w:val="00E06E7E"/>
    <w:rsid w:val="00E0716C"/>
    <w:rsid w:val="00E077CB"/>
    <w:rsid w:val="00E07E58"/>
    <w:rsid w:val="00E1025B"/>
    <w:rsid w:val="00E106FC"/>
    <w:rsid w:val="00E10A04"/>
    <w:rsid w:val="00E10EF6"/>
    <w:rsid w:val="00E111CE"/>
    <w:rsid w:val="00E11ED1"/>
    <w:rsid w:val="00E1211A"/>
    <w:rsid w:val="00E14D91"/>
    <w:rsid w:val="00E15064"/>
    <w:rsid w:val="00E1572E"/>
    <w:rsid w:val="00E16E5B"/>
    <w:rsid w:val="00E16E7A"/>
    <w:rsid w:val="00E20FB4"/>
    <w:rsid w:val="00E20FEC"/>
    <w:rsid w:val="00E2154F"/>
    <w:rsid w:val="00E22EC4"/>
    <w:rsid w:val="00E238AE"/>
    <w:rsid w:val="00E24D08"/>
    <w:rsid w:val="00E253AD"/>
    <w:rsid w:val="00E26674"/>
    <w:rsid w:val="00E27245"/>
    <w:rsid w:val="00E276F9"/>
    <w:rsid w:val="00E2790E"/>
    <w:rsid w:val="00E30D68"/>
    <w:rsid w:val="00E31274"/>
    <w:rsid w:val="00E31420"/>
    <w:rsid w:val="00E31D3B"/>
    <w:rsid w:val="00E32011"/>
    <w:rsid w:val="00E32AE1"/>
    <w:rsid w:val="00E32B57"/>
    <w:rsid w:val="00E32E97"/>
    <w:rsid w:val="00E32F4D"/>
    <w:rsid w:val="00E33A42"/>
    <w:rsid w:val="00E343D2"/>
    <w:rsid w:val="00E36CEB"/>
    <w:rsid w:val="00E37237"/>
    <w:rsid w:val="00E37580"/>
    <w:rsid w:val="00E37C31"/>
    <w:rsid w:val="00E4294F"/>
    <w:rsid w:val="00E42C99"/>
    <w:rsid w:val="00E42D4E"/>
    <w:rsid w:val="00E42E75"/>
    <w:rsid w:val="00E43597"/>
    <w:rsid w:val="00E43CAF"/>
    <w:rsid w:val="00E46616"/>
    <w:rsid w:val="00E46788"/>
    <w:rsid w:val="00E46AE9"/>
    <w:rsid w:val="00E47670"/>
    <w:rsid w:val="00E4787D"/>
    <w:rsid w:val="00E502CA"/>
    <w:rsid w:val="00E50576"/>
    <w:rsid w:val="00E50A21"/>
    <w:rsid w:val="00E50A8D"/>
    <w:rsid w:val="00E51880"/>
    <w:rsid w:val="00E51B28"/>
    <w:rsid w:val="00E520D7"/>
    <w:rsid w:val="00E53041"/>
    <w:rsid w:val="00E5327D"/>
    <w:rsid w:val="00E534A6"/>
    <w:rsid w:val="00E53BDF"/>
    <w:rsid w:val="00E5574E"/>
    <w:rsid w:val="00E560EA"/>
    <w:rsid w:val="00E56151"/>
    <w:rsid w:val="00E573AC"/>
    <w:rsid w:val="00E57B99"/>
    <w:rsid w:val="00E60C78"/>
    <w:rsid w:val="00E61384"/>
    <w:rsid w:val="00E62019"/>
    <w:rsid w:val="00E62FFB"/>
    <w:rsid w:val="00E639EE"/>
    <w:rsid w:val="00E63C56"/>
    <w:rsid w:val="00E644DA"/>
    <w:rsid w:val="00E64EAA"/>
    <w:rsid w:val="00E650E5"/>
    <w:rsid w:val="00E65BFE"/>
    <w:rsid w:val="00E65C45"/>
    <w:rsid w:val="00E6618E"/>
    <w:rsid w:val="00E662FE"/>
    <w:rsid w:val="00E668D6"/>
    <w:rsid w:val="00E67298"/>
    <w:rsid w:val="00E67E50"/>
    <w:rsid w:val="00E70016"/>
    <w:rsid w:val="00E7014E"/>
    <w:rsid w:val="00E70940"/>
    <w:rsid w:val="00E71557"/>
    <w:rsid w:val="00E71B16"/>
    <w:rsid w:val="00E723ED"/>
    <w:rsid w:val="00E73A0E"/>
    <w:rsid w:val="00E756F5"/>
    <w:rsid w:val="00E764E1"/>
    <w:rsid w:val="00E76A53"/>
    <w:rsid w:val="00E76B3F"/>
    <w:rsid w:val="00E77182"/>
    <w:rsid w:val="00E77755"/>
    <w:rsid w:val="00E82AFC"/>
    <w:rsid w:val="00E82B5F"/>
    <w:rsid w:val="00E84C54"/>
    <w:rsid w:val="00E85AC7"/>
    <w:rsid w:val="00E85C5A"/>
    <w:rsid w:val="00E873AD"/>
    <w:rsid w:val="00E876A8"/>
    <w:rsid w:val="00E90C8D"/>
    <w:rsid w:val="00E90DEC"/>
    <w:rsid w:val="00E92ABC"/>
    <w:rsid w:val="00E92B2F"/>
    <w:rsid w:val="00E92F2D"/>
    <w:rsid w:val="00E93639"/>
    <w:rsid w:val="00E93ECB"/>
    <w:rsid w:val="00E9418B"/>
    <w:rsid w:val="00E94AD9"/>
    <w:rsid w:val="00E94CFE"/>
    <w:rsid w:val="00E94F5D"/>
    <w:rsid w:val="00E95181"/>
    <w:rsid w:val="00E95AE4"/>
    <w:rsid w:val="00E95E20"/>
    <w:rsid w:val="00E97A41"/>
    <w:rsid w:val="00E97C8F"/>
    <w:rsid w:val="00EA00B9"/>
    <w:rsid w:val="00EA0ABF"/>
    <w:rsid w:val="00EA11FD"/>
    <w:rsid w:val="00EA1215"/>
    <w:rsid w:val="00EA186E"/>
    <w:rsid w:val="00EA1DF3"/>
    <w:rsid w:val="00EA1E98"/>
    <w:rsid w:val="00EA2848"/>
    <w:rsid w:val="00EA3762"/>
    <w:rsid w:val="00EA411B"/>
    <w:rsid w:val="00EA443C"/>
    <w:rsid w:val="00EA556D"/>
    <w:rsid w:val="00EA5772"/>
    <w:rsid w:val="00EA67CC"/>
    <w:rsid w:val="00EA6D31"/>
    <w:rsid w:val="00EA7F70"/>
    <w:rsid w:val="00EB081F"/>
    <w:rsid w:val="00EB0DA6"/>
    <w:rsid w:val="00EB16E3"/>
    <w:rsid w:val="00EB4673"/>
    <w:rsid w:val="00EB490B"/>
    <w:rsid w:val="00EB4994"/>
    <w:rsid w:val="00EB6462"/>
    <w:rsid w:val="00EB69D5"/>
    <w:rsid w:val="00EC02D1"/>
    <w:rsid w:val="00EC0C40"/>
    <w:rsid w:val="00EC1211"/>
    <w:rsid w:val="00EC2DC6"/>
    <w:rsid w:val="00EC39DB"/>
    <w:rsid w:val="00EC67FF"/>
    <w:rsid w:val="00EC79BD"/>
    <w:rsid w:val="00ED156A"/>
    <w:rsid w:val="00ED230B"/>
    <w:rsid w:val="00ED26B2"/>
    <w:rsid w:val="00ED27CB"/>
    <w:rsid w:val="00ED345A"/>
    <w:rsid w:val="00ED3580"/>
    <w:rsid w:val="00ED3861"/>
    <w:rsid w:val="00ED460B"/>
    <w:rsid w:val="00ED5852"/>
    <w:rsid w:val="00ED6A66"/>
    <w:rsid w:val="00ED7453"/>
    <w:rsid w:val="00ED74B2"/>
    <w:rsid w:val="00EE10FB"/>
    <w:rsid w:val="00EE1438"/>
    <w:rsid w:val="00EE1655"/>
    <w:rsid w:val="00EE1963"/>
    <w:rsid w:val="00EE3B64"/>
    <w:rsid w:val="00EE461F"/>
    <w:rsid w:val="00EE5564"/>
    <w:rsid w:val="00EE62E4"/>
    <w:rsid w:val="00EE7F36"/>
    <w:rsid w:val="00EF1E66"/>
    <w:rsid w:val="00EF2410"/>
    <w:rsid w:val="00EF26BA"/>
    <w:rsid w:val="00EF2B6D"/>
    <w:rsid w:val="00EF309E"/>
    <w:rsid w:val="00EF4497"/>
    <w:rsid w:val="00EF458D"/>
    <w:rsid w:val="00EF468D"/>
    <w:rsid w:val="00EF4F65"/>
    <w:rsid w:val="00EF5D61"/>
    <w:rsid w:val="00EF63D8"/>
    <w:rsid w:val="00EF7869"/>
    <w:rsid w:val="00EF7EA2"/>
    <w:rsid w:val="00F00DE9"/>
    <w:rsid w:val="00F017D3"/>
    <w:rsid w:val="00F03BF3"/>
    <w:rsid w:val="00F06332"/>
    <w:rsid w:val="00F067AE"/>
    <w:rsid w:val="00F115B9"/>
    <w:rsid w:val="00F12355"/>
    <w:rsid w:val="00F12914"/>
    <w:rsid w:val="00F12AF3"/>
    <w:rsid w:val="00F130DE"/>
    <w:rsid w:val="00F1341C"/>
    <w:rsid w:val="00F14824"/>
    <w:rsid w:val="00F15AB8"/>
    <w:rsid w:val="00F165F3"/>
    <w:rsid w:val="00F2045F"/>
    <w:rsid w:val="00F20583"/>
    <w:rsid w:val="00F211F0"/>
    <w:rsid w:val="00F21DDD"/>
    <w:rsid w:val="00F24867"/>
    <w:rsid w:val="00F249CE"/>
    <w:rsid w:val="00F24D37"/>
    <w:rsid w:val="00F2655C"/>
    <w:rsid w:val="00F26B8D"/>
    <w:rsid w:val="00F2742A"/>
    <w:rsid w:val="00F274B8"/>
    <w:rsid w:val="00F27D28"/>
    <w:rsid w:val="00F306CE"/>
    <w:rsid w:val="00F30A54"/>
    <w:rsid w:val="00F3273E"/>
    <w:rsid w:val="00F336DD"/>
    <w:rsid w:val="00F348F6"/>
    <w:rsid w:val="00F34AA6"/>
    <w:rsid w:val="00F358AC"/>
    <w:rsid w:val="00F379DA"/>
    <w:rsid w:val="00F4063F"/>
    <w:rsid w:val="00F408A8"/>
    <w:rsid w:val="00F40C50"/>
    <w:rsid w:val="00F41243"/>
    <w:rsid w:val="00F42DCF"/>
    <w:rsid w:val="00F43E7B"/>
    <w:rsid w:val="00F45ED3"/>
    <w:rsid w:val="00F46209"/>
    <w:rsid w:val="00F46311"/>
    <w:rsid w:val="00F50703"/>
    <w:rsid w:val="00F516FC"/>
    <w:rsid w:val="00F52EB8"/>
    <w:rsid w:val="00F53125"/>
    <w:rsid w:val="00F550D6"/>
    <w:rsid w:val="00F55484"/>
    <w:rsid w:val="00F57172"/>
    <w:rsid w:val="00F57AE6"/>
    <w:rsid w:val="00F60033"/>
    <w:rsid w:val="00F6116C"/>
    <w:rsid w:val="00F615BB"/>
    <w:rsid w:val="00F62B1C"/>
    <w:rsid w:val="00F63DD7"/>
    <w:rsid w:val="00F64D7B"/>
    <w:rsid w:val="00F65E55"/>
    <w:rsid w:val="00F66B1E"/>
    <w:rsid w:val="00F67775"/>
    <w:rsid w:val="00F705A6"/>
    <w:rsid w:val="00F70D1A"/>
    <w:rsid w:val="00F72DC2"/>
    <w:rsid w:val="00F72E8E"/>
    <w:rsid w:val="00F73006"/>
    <w:rsid w:val="00F73411"/>
    <w:rsid w:val="00F73F98"/>
    <w:rsid w:val="00F74643"/>
    <w:rsid w:val="00F74685"/>
    <w:rsid w:val="00F76533"/>
    <w:rsid w:val="00F7769D"/>
    <w:rsid w:val="00F814F1"/>
    <w:rsid w:val="00F819BD"/>
    <w:rsid w:val="00F82E40"/>
    <w:rsid w:val="00F844EE"/>
    <w:rsid w:val="00F8682A"/>
    <w:rsid w:val="00F86A3F"/>
    <w:rsid w:val="00F86CE4"/>
    <w:rsid w:val="00F8734E"/>
    <w:rsid w:val="00F873A2"/>
    <w:rsid w:val="00F878C9"/>
    <w:rsid w:val="00F87F3E"/>
    <w:rsid w:val="00F90311"/>
    <w:rsid w:val="00F9201F"/>
    <w:rsid w:val="00F923AB"/>
    <w:rsid w:val="00F9370F"/>
    <w:rsid w:val="00F9416A"/>
    <w:rsid w:val="00F95A25"/>
    <w:rsid w:val="00F9729D"/>
    <w:rsid w:val="00FA00CE"/>
    <w:rsid w:val="00FA11AF"/>
    <w:rsid w:val="00FA1459"/>
    <w:rsid w:val="00FA1832"/>
    <w:rsid w:val="00FA1A44"/>
    <w:rsid w:val="00FA1A95"/>
    <w:rsid w:val="00FA1AAE"/>
    <w:rsid w:val="00FA240C"/>
    <w:rsid w:val="00FA27C3"/>
    <w:rsid w:val="00FA2C9D"/>
    <w:rsid w:val="00FA34C4"/>
    <w:rsid w:val="00FA3F19"/>
    <w:rsid w:val="00FA5A34"/>
    <w:rsid w:val="00FA625A"/>
    <w:rsid w:val="00FA675B"/>
    <w:rsid w:val="00FA6919"/>
    <w:rsid w:val="00FA77BF"/>
    <w:rsid w:val="00FA7AE9"/>
    <w:rsid w:val="00FA7E4A"/>
    <w:rsid w:val="00FB016E"/>
    <w:rsid w:val="00FB0644"/>
    <w:rsid w:val="00FB085B"/>
    <w:rsid w:val="00FB0926"/>
    <w:rsid w:val="00FB2193"/>
    <w:rsid w:val="00FB389E"/>
    <w:rsid w:val="00FB3A21"/>
    <w:rsid w:val="00FB409F"/>
    <w:rsid w:val="00FB555A"/>
    <w:rsid w:val="00FB5AC6"/>
    <w:rsid w:val="00FB5EA3"/>
    <w:rsid w:val="00FB7731"/>
    <w:rsid w:val="00FC0C28"/>
    <w:rsid w:val="00FC1265"/>
    <w:rsid w:val="00FC26EB"/>
    <w:rsid w:val="00FC28F2"/>
    <w:rsid w:val="00FC4B82"/>
    <w:rsid w:val="00FC50CC"/>
    <w:rsid w:val="00FC547A"/>
    <w:rsid w:val="00FC571A"/>
    <w:rsid w:val="00FC6DF8"/>
    <w:rsid w:val="00FC7677"/>
    <w:rsid w:val="00FC7D32"/>
    <w:rsid w:val="00FD1CDD"/>
    <w:rsid w:val="00FD25D5"/>
    <w:rsid w:val="00FD2705"/>
    <w:rsid w:val="00FD41B0"/>
    <w:rsid w:val="00FD4228"/>
    <w:rsid w:val="00FD4242"/>
    <w:rsid w:val="00FD4749"/>
    <w:rsid w:val="00FD4D6C"/>
    <w:rsid w:val="00FD4E77"/>
    <w:rsid w:val="00FD58B8"/>
    <w:rsid w:val="00FD590A"/>
    <w:rsid w:val="00FD6702"/>
    <w:rsid w:val="00FD6929"/>
    <w:rsid w:val="00FD7E88"/>
    <w:rsid w:val="00FE0161"/>
    <w:rsid w:val="00FE0E46"/>
    <w:rsid w:val="00FE1ECE"/>
    <w:rsid w:val="00FE31AD"/>
    <w:rsid w:val="00FE364B"/>
    <w:rsid w:val="00FE3FDB"/>
    <w:rsid w:val="00FE4828"/>
    <w:rsid w:val="00FE53FE"/>
    <w:rsid w:val="00FE5CD9"/>
    <w:rsid w:val="00FE6900"/>
    <w:rsid w:val="00FE74DE"/>
    <w:rsid w:val="00FE7549"/>
    <w:rsid w:val="00FF00D2"/>
    <w:rsid w:val="00FF12CE"/>
    <w:rsid w:val="00FF14B5"/>
    <w:rsid w:val="00FF14CD"/>
    <w:rsid w:val="00FF1818"/>
    <w:rsid w:val="00FF18DD"/>
    <w:rsid w:val="00FF193B"/>
    <w:rsid w:val="00FF1AA7"/>
    <w:rsid w:val="00FF222A"/>
    <w:rsid w:val="00FF2835"/>
    <w:rsid w:val="00FF38C9"/>
    <w:rsid w:val="00FF43BF"/>
    <w:rsid w:val="00FF5274"/>
    <w:rsid w:val="00FF5DC6"/>
    <w:rsid w:val="00FF683B"/>
    <w:rsid w:val="0D4D941F"/>
    <w:rsid w:val="1D140DFA"/>
    <w:rsid w:val="27353230"/>
    <w:rsid w:val="3D182766"/>
    <w:rsid w:val="3E339728"/>
    <w:rsid w:val="43003E9F"/>
    <w:rsid w:val="47F4B45E"/>
    <w:rsid w:val="51564016"/>
    <w:rsid w:val="5662BC74"/>
    <w:rsid w:val="69DDE1E5"/>
    <w:rsid w:val="6FCBF73F"/>
    <w:rsid w:val="7E21640A"/>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A73C54"/>
  <w15:chartTrackingRefBased/>
  <w15:docId w15:val="{E453F281-CEAA-4E73-8D99-B50B618D2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s-CO" w:eastAsia="es-CO"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uiPriority="39"/>
    <w:lsdException w:name="toc 2" w:uiPriority="39"/>
    <w:lsdException w:name="toc 3" w:uiPriority="39"/>
    <w:lsdException w:name="header" w:uiPriority="99"/>
    <w:lsdException w:name="footer" w:uiPriority="99"/>
    <w:lsdException w:name="caption" w:semiHidden="1" w:uiPriority="35" w:unhideWhenUsed="1" w:qFormat="1"/>
    <w:lsdException w:name="Title" w:uiPriority="10" w:qFormat="1"/>
    <w:lsdException w:name="Subtitle" w:uiPriority="11" w:qFormat="1"/>
    <w:lsdException w:name="Hyperlink" w:uiPriority="99"/>
    <w:lsdException w:name="Strong" w:uiPriority="22" w:qFormat="1"/>
    <w:lsdException w:name="Emphasis" w:uiPriority="20"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14878"/>
    <w:pPr>
      <w:spacing w:after="160" w:line="360" w:lineRule="auto"/>
    </w:pPr>
    <w:rPr>
      <w:rFonts w:ascii="Arial" w:hAnsi="Arial"/>
      <w:sz w:val="24"/>
      <w:szCs w:val="21"/>
    </w:rPr>
  </w:style>
  <w:style w:type="paragraph" w:styleId="Ttulo1">
    <w:name w:val="heading 1"/>
    <w:basedOn w:val="Normal"/>
    <w:next w:val="Normal"/>
    <w:link w:val="Ttulo1Car"/>
    <w:uiPriority w:val="9"/>
    <w:qFormat/>
    <w:rsid w:val="00E64EAA"/>
    <w:pPr>
      <w:keepNext/>
      <w:keepLines/>
      <w:pBdr>
        <w:bottom w:val="single" w:sz="4" w:space="2" w:color="ED7D31"/>
      </w:pBdr>
      <w:spacing w:before="360" w:after="120" w:line="240" w:lineRule="auto"/>
      <w:outlineLvl w:val="0"/>
    </w:pPr>
    <w:rPr>
      <w:rFonts w:ascii="Calibri Light" w:eastAsia="SimSun" w:hAnsi="Calibri Light"/>
      <w:color w:val="70AD47"/>
      <w:sz w:val="40"/>
      <w:szCs w:val="40"/>
    </w:rPr>
  </w:style>
  <w:style w:type="paragraph" w:styleId="Ttulo2">
    <w:name w:val="heading 2"/>
    <w:basedOn w:val="Normal"/>
    <w:next w:val="Normal"/>
    <w:link w:val="Ttulo2Car"/>
    <w:uiPriority w:val="9"/>
    <w:unhideWhenUsed/>
    <w:qFormat/>
    <w:rsid w:val="00E64EAA"/>
    <w:pPr>
      <w:keepNext/>
      <w:keepLines/>
      <w:spacing w:before="120" w:after="0" w:line="240" w:lineRule="auto"/>
      <w:outlineLvl w:val="1"/>
    </w:pPr>
    <w:rPr>
      <w:rFonts w:ascii="Calibri Light" w:eastAsia="SimSun" w:hAnsi="Calibri Light"/>
      <w:color w:val="70AD47"/>
      <w:sz w:val="36"/>
      <w:szCs w:val="36"/>
    </w:rPr>
  </w:style>
  <w:style w:type="paragraph" w:styleId="Ttulo3">
    <w:name w:val="heading 3"/>
    <w:basedOn w:val="Normal"/>
    <w:next w:val="Normal"/>
    <w:link w:val="Ttulo3Car"/>
    <w:uiPriority w:val="9"/>
    <w:unhideWhenUsed/>
    <w:qFormat/>
    <w:rsid w:val="001B20D0"/>
    <w:pPr>
      <w:keepNext/>
      <w:keepLines/>
      <w:spacing w:before="80" w:after="0" w:line="240" w:lineRule="auto"/>
      <w:outlineLvl w:val="2"/>
    </w:pPr>
    <w:rPr>
      <w:rFonts w:ascii="Calibri Light" w:eastAsia="SimSun" w:hAnsi="Calibri Light"/>
      <w:color w:val="C45911"/>
      <w:sz w:val="32"/>
      <w:szCs w:val="32"/>
    </w:rPr>
  </w:style>
  <w:style w:type="paragraph" w:styleId="Ttulo4">
    <w:name w:val="heading 4"/>
    <w:basedOn w:val="Normal"/>
    <w:next w:val="Normal"/>
    <w:link w:val="Ttulo4Car"/>
    <w:uiPriority w:val="9"/>
    <w:unhideWhenUsed/>
    <w:qFormat/>
    <w:rsid w:val="001B20D0"/>
    <w:pPr>
      <w:keepNext/>
      <w:keepLines/>
      <w:spacing w:before="80" w:after="0" w:line="240" w:lineRule="auto"/>
      <w:outlineLvl w:val="3"/>
    </w:pPr>
    <w:rPr>
      <w:rFonts w:ascii="Calibri Light" w:eastAsia="SimSun" w:hAnsi="Calibri Light"/>
      <w:i/>
      <w:iCs/>
      <w:color w:val="833C0B"/>
      <w:sz w:val="28"/>
      <w:szCs w:val="28"/>
    </w:rPr>
  </w:style>
  <w:style w:type="paragraph" w:styleId="Ttulo5">
    <w:name w:val="heading 5"/>
    <w:basedOn w:val="Normal"/>
    <w:next w:val="Normal"/>
    <w:link w:val="Ttulo5Car"/>
    <w:uiPriority w:val="9"/>
    <w:semiHidden/>
    <w:unhideWhenUsed/>
    <w:qFormat/>
    <w:rsid w:val="001B20D0"/>
    <w:pPr>
      <w:keepNext/>
      <w:keepLines/>
      <w:spacing w:before="80" w:after="0" w:line="240" w:lineRule="auto"/>
      <w:outlineLvl w:val="4"/>
    </w:pPr>
    <w:rPr>
      <w:rFonts w:ascii="Calibri Light" w:eastAsia="SimSun" w:hAnsi="Calibri Light"/>
      <w:color w:val="C45911"/>
      <w:szCs w:val="24"/>
    </w:rPr>
  </w:style>
  <w:style w:type="paragraph" w:styleId="Ttulo6">
    <w:name w:val="heading 6"/>
    <w:basedOn w:val="Normal"/>
    <w:next w:val="Normal"/>
    <w:link w:val="Ttulo6Car"/>
    <w:uiPriority w:val="9"/>
    <w:unhideWhenUsed/>
    <w:qFormat/>
    <w:rsid w:val="001B20D0"/>
    <w:pPr>
      <w:keepNext/>
      <w:keepLines/>
      <w:spacing w:before="80" w:after="0" w:line="240" w:lineRule="auto"/>
      <w:outlineLvl w:val="5"/>
    </w:pPr>
    <w:rPr>
      <w:rFonts w:ascii="Calibri Light" w:eastAsia="SimSun" w:hAnsi="Calibri Light"/>
      <w:i/>
      <w:iCs/>
      <w:color w:val="833C0B"/>
      <w:szCs w:val="24"/>
    </w:rPr>
  </w:style>
  <w:style w:type="paragraph" w:styleId="Ttulo7">
    <w:name w:val="heading 7"/>
    <w:basedOn w:val="Normal"/>
    <w:next w:val="Normal"/>
    <w:link w:val="Ttulo7Car"/>
    <w:uiPriority w:val="9"/>
    <w:unhideWhenUsed/>
    <w:qFormat/>
    <w:rsid w:val="001B20D0"/>
    <w:pPr>
      <w:keepNext/>
      <w:keepLines/>
      <w:spacing w:before="80" w:after="0" w:line="240" w:lineRule="auto"/>
      <w:outlineLvl w:val="6"/>
    </w:pPr>
    <w:rPr>
      <w:rFonts w:ascii="Calibri Light" w:eastAsia="SimSun" w:hAnsi="Calibri Light"/>
      <w:b/>
      <w:bCs/>
      <w:color w:val="833C0B"/>
      <w:sz w:val="22"/>
      <w:szCs w:val="22"/>
    </w:rPr>
  </w:style>
  <w:style w:type="paragraph" w:styleId="Ttulo8">
    <w:name w:val="heading 8"/>
    <w:basedOn w:val="Normal"/>
    <w:next w:val="Normal"/>
    <w:link w:val="Ttulo8Car"/>
    <w:uiPriority w:val="9"/>
    <w:semiHidden/>
    <w:unhideWhenUsed/>
    <w:qFormat/>
    <w:rsid w:val="001B20D0"/>
    <w:pPr>
      <w:keepNext/>
      <w:keepLines/>
      <w:spacing w:before="80" w:after="0" w:line="240" w:lineRule="auto"/>
      <w:outlineLvl w:val="7"/>
    </w:pPr>
    <w:rPr>
      <w:rFonts w:ascii="Calibri Light" w:eastAsia="SimSun" w:hAnsi="Calibri Light"/>
      <w:color w:val="833C0B"/>
      <w:sz w:val="22"/>
      <w:szCs w:val="22"/>
    </w:rPr>
  </w:style>
  <w:style w:type="paragraph" w:styleId="Ttulo9">
    <w:name w:val="heading 9"/>
    <w:basedOn w:val="Normal"/>
    <w:next w:val="Normal"/>
    <w:link w:val="Ttulo9Car"/>
    <w:uiPriority w:val="9"/>
    <w:semiHidden/>
    <w:unhideWhenUsed/>
    <w:qFormat/>
    <w:rsid w:val="001B20D0"/>
    <w:pPr>
      <w:keepNext/>
      <w:keepLines/>
      <w:spacing w:before="80" w:after="0" w:line="240" w:lineRule="auto"/>
      <w:outlineLvl w:val="8"/>
    </w:pPr>
    <w:rPr>
      <w:rFonts w:ascii="Calibri Light" w:eastAsia="SimSun" w:hAnsi="Calibri Light"/>
      <w:i/>
      <w:iCs/>
      <w:color w:val="833C0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pPr>
      <w:tabs>
        <w:tab w:val="center" w:pos="4252"/>
        <w:tab w:val="right" w:pos="8504"/>
      </w:tabs>
    </w:pPr>
  </w:style>
  <w:style w:type="paragraph" w:customStyle="1" w:styleId="Ttulo10">
    <w:name w:val="Título1"/>
    <w:basedOn w:val="Normal"/>
    <w:next w:val="Normal"/>
    <w:link w:val="PuestoCar"/>
    <w:uiPriority w:val="10"/>
    <w:qFormat/>
    <w:rsid w:val="00414878"/>
    <w:pPr>
      <w:spacing w:after="0"/>
      <w:contextualSpacing/>
    </w:pPr>
    <w:rPr>
      <w:rFonts w:eastAsia="SimSun"/>
      <w:b/>
      <w:color w:val="262626"/>
      <w:szCs w:val="96"/>
    </w:rPr>
  </w:style>
  <w:style w:type="paragraph" w:styleId="Textoindependiente2">
    <w:name w:val="Body Text 2"/>
    <w:basedOn w:val="Normal"/>
    <w:pPr>
      <w:jc w:val="both"/>
    </w:pPr>
    <w:rPr>
      <w:rFonts w:cs="Arial"/>
    </w:rPr>
  </w:style>
  <w:style w:type="paragraph" w:styleId="Textoindependiente">
    <w:name w:val="Body Text"/>
    <w:basedOn w:val="Normal"/>
    <w:rPr>
      <w:rFonts w:cs="Arial"/>
      <w:b/>
      <w:bCs/>
    </w:rPr>
  </w:style>
  <w:style w:type="paragraph" w:styleId="Subttulo">
    <w:name w:val="Subtitle"/>
    <w:basedOn w:val="Normal"/>
    <w:next w:val="Normal"/>
    <w:link w:val="SubttuloCar"/>
    <w:uiPriority w:val="11"/>
    <w:qFormat/>
    <w:rsid w:val="001B20D0"/>
    <w:pPr>
      <w:numPr>
        <w:ilvl w:val="1"/>
      </w:numPr>
      <w:spacing w:after="240"/>
    </w:pPr>
    <w:rPr>
      <w:caps/>
      <w:color w:val="404040"/>
      <w:spacing w:val="20"/>
      <w:sz w:val="28"/>
      <w:szCs w:val="28"/>
    </w:rPr>
  </w:style>
  <w:style w:type="paragraph" w:styleId="Piedepgina">
    <w:name w:val="footer"/>
    <w:basedOn w:val="Normal"/>
    <w:link w:val="PiedepginaCar"/>
    <w:uiPriority w:val="99"/>
    <w:pPr>
      <w:tabs>
        <w:tab w:val="center" w:pos="4252"/>
        <w:tab w:val="right" w:pos="8504"/>
      </w:tabs>
    </w:pPr>
  </w:style>
  <w:style w:type="paragraph" w:styleId="Textoindependiente3">
    <w:name w:val="Body Text 3"/>
    <w:basedOn w:val="Normal"/>
    <w:link w:val="Textoindependiente3Car"/>
    <w:pPr>
      <w:jc w:val="both"/>
    </w:pPr>
    <w:rPr>
      <w:b/>
      <w:bCs/>
      <w:sz w:val="20"/>
    </w:rPr>
  </w:style>
  <w:style w:type="character" w:styleId="Nmerodepgina">
    <w:name w:val="page number"/>
    <w:basedOn w:val="Fuentedeprrafopredeter"/>
  </w:style>
  <w:style w:type="paragraph" w:styleId="Lista">
    <w:name w:val="List"/>
    <w:basedOn w:val="Normal"/>
    <w:pPr>
      <w:ind w:left="283" w:hanging="283"/>
    </w:pPr>
  </w:style>
  <w:style w:type="paragraph" w:styleId="Lista2">
    <w:name w:val="List 2"/>
    <w:basedOn w:val="Normal"/>
    <w:pPr>
      <w:ind w:left="566" w:hanging="283"/>
    </w:pPr>
  </w:style>
  <w:style w:type="paragraph" w:styleId="Lista3">
    <w:name w:val="List 3"/>
    <w:basedOn w:val="Normal"/>
    <w:pPr>
      <w:ind w:left="849" w:hanging="283"/>
    </w:pPr>
  </w:style>
  <w:style w:type="paragraph" w:styleId="Lista4">
    <w:name w:val="List 4"/>
    <w:basedOn w:val="Normal"/>
    <w:pPr>
      <w:ind w:left="1132" w:hanging="283"/>
    </w:pPr>
  </w:style>
  <w:style w:type="paragraph" w:styleId="Listaconvietas2">
    <w:name w:val="List Bullet 2"/>
    <w:basedOn w:val="Normal"/>
    <w:pPr>
      <w:numPr>
        <w:numId w:val="1"/>
      </w:numPr>
    </w:pPr>
  </w:style>
  <w:style w:type="paragraph" w:styleId="Listaconvietas5">
    <w:name w:val="List Bullet 5"/>
    <w:basedOn w:val="Normal"/>
    <w:pPr>
      <w:numPr>
        <w:numId w:val="2"/>
      </w:numPr>
    </w:pPr>
  </w:style>
  <w:style w:type="paragraph" w:styleId="Continuarlista">
    <w:name w:val="List Continue"/>
    <w:basedOn w:val="Normal"/>
    <w:pPr>
      <w:spacing w:after="120"/>
      <w:ind w:left="283"/>
    </w:pPr>
  </w:style>
  <w:style w:type="paragraph" w:styleId="Continuarlista2">
    <w:name w:val="List Continue 2"/>
    <w:basedOn w:val="Normal"/>
    <w:pPr>
      <w:spacing w:after="120"/>
      <w:ind w:left="566"/>
    </w:pPr>
  </w:style>
  <w:style w:type="paragraph" w:styleId="Sangradetextonormal">
    <w:name w:val="Body Text Indent"/>
    <w:basedOn w:val="Normal"/>
    <w:pPr>
      <w:spacing w:after="120"/>
      <w:ind w:left="283"/>
    </w:pPr>
  </w:style>
  <w:style w:type="paragraph" w:styleId="Textoindependienteprimerasangra2">
    <w:name w:val="Body Text First Indent 2"/>
    <w:basedOn w:val="Sangradetextonormal"/>
    <w:pPr>
      <w:ind w:firstLine="210"/>
    </w:pPr>
  </w:style>
  <w:style w:type="character" w:styleId="nfasis">
    <w:name w:val="Emphasis"/>
    <w:uiPriority w:val="20"/>
    <w:qFormat/>
    <w:rsid w:val="001B20D0"/>
    <w:rPr>
      <w:i/>
      <w:iCs/>
      <w:color w:val="000000"/>
    </w:rPr>
  </w:style>
  <w:style w:type="character" w:styleId="Refdecomentario">
    <w:name w:val="annotation reference"/>
    <w:semiHidden/>
    <w:rPr>
      <w:sz w:val="16"/>
      <w:szCs w:val="16"/>
    </w:rPr>
  </w:style>
  <w:style w:type="paragraph" w:styleId="Textocomentario">
    <w:name w:val="annotation text"/>
    <w:basedOn w:val="Normal"/>
    <w:link w:val="TextocomentarioCar"/>
    <w:semiHidden/>
    <w:pPr>
      <w:overflowPunct w:val="0"/>
      <w:autoSpaceDE w:val="0"/>
      <w:autoSpaceDN w:val="0"/>
      <w:adjustRightInd w:val="0"/>
      <w:ind w:left="709"/>
      <w:textAlignment w:val="baseline"/>
    </w:pPr>
    <w:rPr>
      <w:sz w:val="20"/>
      <w:szCs w:val="20"/>
      <w:lang w:val="es-ES_tradnl"/>
    </w:rPr>
  </w:style>
  <w:style w:type="paragraph" w:styleId="Textodeglobo">
    <w:name w:val="Balloon Text"/>
    <w:basedOn w:val="Normal"/>
    <w:semiHidden/>
    <w:rPr>
      <w:rFonts w:ascii="Tahoma" w:hAnsi="Tahoma" w:cs="Tahoma"/>
      <w:sz w:val="16"/>
      <w:szCs w:val="16"/>
    </w:rPr>
  </w:style>
  <w:style w:type="paragraph" w:styleId="TDC1">
    <w:name w:val="toc 1"/>
    <w:basedOn w:val="Normal"/>
    <w:next w:val="Normal"/>
    <w:autoRedefine/>
    <w:uiPriority w:val="39"/>
    <w:rsid w:val="00BD2E45"/>
    <w:pPr>
      <w:tabs>
        <w:tab w:val="left" w:pos="440"/>
        <w:tab w:val="left" w:pos="1100"/>
        <w:tab w:val="right" w:leader="dot" w:pos="9962"/>
      </w:tabs>
      <w:ind w:left="210"/>
    </w:pPr>
    <w:rPr>
      <w:rFonts w:cs="Arial"/>
      <w:b/>
      <w:noProof/>
    </w:rPr>
  </w:style>
  <w:style w:type="character" w:styleId="Hipervnculo">
    <w:name w:val="Hyperlink"/>
    <w:uiPriority w:val="99"/>
    <w:rPr>
      <w:color w:val="0000FF"/>
      <w:u w:val="single"/>
    </w:rPr>
  </w:style>
  <w:style w:type="paragraph" w:styleId="NormalWeb">
    <w:name w:val="Normal (Web)"/>
    <w:basedOn w:val="Normal"/>
    <w:uiPriority w:val="99"/>
    <w:pPr>
      <w:spacing w:before="100" w:beforeAutospacing="1" w:after="100" w:afterAutospacing="1"/>
    </w:pPr>
  </w:style>
  <w:style w:type="paragraph" w:customStyle="1" w:styleId="Default">
    <w:name w:val="Default"/>
    <w:pPr>
      <w:autoSpaceDE w:val="0"/>
      <w:autoSpaceDN w:val="0"/>
      <w:adjustRightInd w:val="0"/>
      <w:spacing w:after="160" w:line="276" w:lineRule="auto"/>
    </w:pPr>
    <w:rPr>
      <w:rFonts w:ascii="Arial" w:hAnsi="Arial" w:cs="Arial"/>
      <w:color w:val="000000"/>
      <w:sz w:val="24"/>
      <w:szCs w:val="24"/>
      <w:lang w:val="es-ES" w:eastAsia="es-ES"/>
    </w:rPr>
  </w:style>
  <w:style w:type="character" w:styleId="Textoennegrita">
    <w:name w:val="Strong"/>
    <w:uiPriority w:val="22"/>
    <w:qFormat/>
    <w:rsid w:val="001B20D0"/>
    <w:rPr>
      <w:b/>
      <w:bCs/>
    </w:rPr>
  </w:style>
  <w:style w:type="paragraph" w:styleId="Prrafodelista">
    <w:name w:val="List Paragraph"/>
    <w:basedOn w:val="Normal"/>
    <w:uiPriority w:val="34"/>
    <w:qFormat/>
    <w:rsid w:val="00021978"/>
    <w:pPr>
      <w:ind w:left="720"/>
      <w:contextualSpacing/>
    </w:pPr>
  </w:style>
  <w:style w:type="character" w:customStyle="1" w:styleId="Textoindependiente3Car">
    <w:name w:val="Texto independiente 3 Car"/>
    <w:link w:val="Textoindependiente3"/>
    <w:rsid w:val="0085551E"/>
    <w:rPr>
      <w:rFonts w:ascii="Arial" w:hAnsi="Arial" w:cs="Arial"/>
      <w:b/>
      <w:bCs/>
      <w:szCs w:val="24"/>
      <w:lang w:val="es-ES" w:eastAsia="es-ES"/>
    </w:rPr>
  </w:style>
  <w:style w:type="character" w:customStyle="1" w:styleId="Ttulo1Car">
    <w:name w:val="Título 1 Car"/>
    <w:link w:val="Ttulo1"/>
    <w:uiPriority w:val="9"/>
    <w:rsid w:val="00E64EAA"/>
    <w:rPr>
      <w:rFonts w:ascii="Calibri Light" w:eastAsia="SimSun" w:hAnsi="Calibri Light" w:cs="Times New Roman"/>
      <w:color w:val="70AD47"/>
      <w:sz w:val="40"/>
      <w:szCs w:val="40"/>
    </w:rPr>
  </w:style>
  <w:style w:type="character" w:customStyle="1" w:styleId="Ttulo2Car">
    <w:name w:val="Título 2 Car"/>
    <w:link w:val="Ttulo2"/>
    <w:uiPriority w:val="9"/>
    <w:rsid w:val="00E64EAA"/>
    <w:rPr>
      <w:rFonts w:ascii="Calibri Light" w:eastAsia="SimSun" w:hAnsi="Calibri Light" w:cs="Times New Roman"/>
      <w:color w:val="70AD47"/>
      <w:sz w:val="36"/>
      <w:szCs w:val="36"/>
    </w:rPr>
  </w:style>
  <w:style w:type="character" w:customStyle="1" w:styleId="Ttulo3Car">
    <w:name w:val="Título 3 Car"/>
    <w:link w:val="Ttulo3"/>
    <w:uiPriority w:val="9"/>
    <w:rsid w:val="001B20D0"/>
    <w:rPr>
      <w:rFonts w:ascii="Calibri Light" w:eastAsia="SimSun" w:hAnsi="Calibri Light" w:cs="Times New Roman"/>
      <w:color w:val="C45911"/>
      <w:sz w:val="32"/>
      <w:szCs w:val="32"/>
    </w:rPr>
  </w:style>
  <w:style w:type="character" w:customStyle="1" w:styleId="Ttulo4Car">
    <w:name w:val="Título 4 Car"/>
    <w:link w:val="Ttulo4"/>
    <w:uiPriority w:val="9"/>
    <w:rsid w:val="001B20D0"/>
    <w:rPr>
      <w:rFonts w:ascii="Calibri Light" w:eastAsia="SimSun" w:hAnsi="Calibri Light" w:cs="Times New Roman"/>
      <w:i/>
      <w:iCs/>
      <w:color w:val="833C0B"/>
      <w:sz w:val="28"/>
      <w:szCs w:val="28"/>
    </w:rPr>
  </w:style>
  <w:style w:type="character" w:customStyle="1" w:styleId="Ttulo5Car">
    <w:name w:val="Título 5 Car"/>
    <w:link w:val="Ttulo5"/>
    <w:uiPriority w:val="9"/>
    <w:semiHidden/>
    <w:rsid w:val="001B20D0"/>
    <w:rPr>
      <w:rFonts w:ascii="Calibri Light" w:eastAsia="SimSun" w:hAnsi="Calibri Light" w:cs="Times New Roman"/>
      <w:color w:val="C45911"/>
      <w:sz w:val="24"/>
      <w:szCs w:val="24"/>
    </w:rPr>
  </w:style>
  <w:style w:type="character" w:customStyle="1" w:styleId="Ttulo6Car">
    <w:name w:val="Título 6 Car"/>
    <w:link w:val="Ttulo6"/>
    <w:uiPriority w:val="9"/>
    <w:rsid w:val="001B20D0"/>
    <w:rPr>
      <w:rFonts w:ascii="Calibri Light" w:eastAsia="SimSun" w:hAnsi="Calibri Light" w:cs="Times New Roman"/>
      <w:i/>
      <w:iCs/>
      <w:color w:val="833C0B"/>
      <w:sz w:val="24"/>
      <w:szCs w:val="24"/>
    </w:rPr>
  </w:style>
  <w:style w:type="character" w:customStyle="1" w:styleId="Ttulo7Car">
    <w:name w:val="Título 7 Car"/>
    <w:link w:val="Ttulo7"/>
    <w:uiPriority w:val="9"/>
    <w:rsid w:val="001B20D0"/>
    <w:rPr>
      <w:rFonts w:ascii="Calibri Light" w:eastAsia="SimSun" w:hAnsi="Calibri Light" w:cs="Times New Roman"/>
      <w:b/>
      <w:bCs/>
      <w:color w:val="833C0B"/>
      <w:sz w:val="22"/>
      <w:szCs w:val="22"/>
    </w:rPr>
  </w:style>
  <w:style w:type="character" w:customStyle="1" w:styleId="Ttulo8Car">
    <w:name w:val="Título 8 Car"/>
    <w:link w:val="Ttulo8"/>
    <w:uiPriority w:val="9"/>
    <w:semiHidden/>
    <w:rsid w:val="001B20D0"/>
    <w:rPr>
      <w:rFonts w:ascii="Calibri Light" w:eastAsia="SimSun" w:hAnsi="Calibri Light" w:cs="Times New Roman"/>
      <w:color w:val="833C0B"/>
      <w:sz w:val="22"/>
      <w:szCs w:val="22"/>
    </w:rPr>
  </w:style>
  <w:style w:type="character" w:customStyle="1" w:styleId="Ttulo9Car">
    <w:name w:val="Título 9 Car"/>
    <w:link w:val="Ttulo9"/>
    <w:uiPriority w:val="9"/>
    <w:semiHidden/>
    <w:rsid w:val="001B20D0"/>
    <w:rPr>
      <w:rFonts w:ascii="Calibri Light" w:eastAsia="SimSun" w:hAnsi="Calibri Light" w:cs="Times New Roman"/>
      <w:i/>
      <w:iCs/>
      <w:color w:val="833C0B"/>
      <w:sz w:val="22"/>
      <w:szCs w:val="22"/>
    </w:rPr>
  </w:style>
  <w:style w:type="paragraph" w:styleId="Descripcin">
    <w:name w:val="caption"/>
    <w:basedOn w:val="Normal"/>
    <w:next w:val="Normal"/>
    <w:uiPriority w:val="35"/>
    <w:unhideWhenUsed/>
    <w:qFormat/>
    <w:rsid w:val="001B20D0"/>
    <w:pPr>
      <w:spacing w:line="240" w:lineRule="auto"/>
    </w:pPr>
    <w:rPr>
      <w:b/>
      <w:bCs/>
      <w:color w:val="404040"/>
      <w:sz w:val="16"/>
      <w:szCs w:val="16"/>
    </w:rPr>
  </w:style>
  <w:style w:type="character" w:customStyle="1" w:styleId="PuestoCar">
    <w:name w:val="Puesto Car"/>
    <w:link w:val="Ttulo10"/>
    <w:uiPriority w:val="10"/>
    <w:rsid w:val="00414878"/>
    <w:rPr>
      <w:rFonts w:ascii="Arial" w:eastAsia="SimSun" w:hAnsi="Arial"/>
      <w:b/>
      <w:color w:val="262626"/>
      <w:sz w:val="24"/>
      <w:szCs w:val="96"/>
    </w:rPr>
  </w:style>
  <w:style w:type="character" w:customStyle="1" w:styleId="SubttuloCar">
    <w:name w:val="Subtítulo Car"/>
    <w:link w:val="Subttulo"/>
    <w:uiPriority w:val="11"/>
    <w:rsid w:val="001B20D0"/>
    <w:rPr>
      <w:caps/>
      <w:color w:val="404040"/>
      <w:spacing w:val="20"/>
      <w:sz w:val="28"/>
      <w:szCs w:val="28"/>
    </w:rPr>
  </w:style>
  <w:style w:type="paragraph" w:styleId="Sinespaciado">
    <w:name w:val="No Spacing"/>
    <w:link w:val="SinespaciadoCar"/>
    <w:uiPriority w:val="1"/>
    <w:qFormat/>
    <w:rsid w:val="001B20D0"/>
    <w:rPr>
      <w:sz w:val="21"/>
      <w:szCs w:val="21"/>
    </w:rPr>
  </w:style>
  <w:style w:type="paragraph" w:styleId="Cita">
    <w:name w:val="Quote"/>
    <w:basedOn w:val="Normal"/>
    <w:next w:val="Normal"/>
    <w:link w:val="CitaCar"/>
    <w:uiPriority w:val="29"/>
    <w:qFormat/>
    <w:rsid w:val="001B20D0"/>
    <w:pPr>
      <w:spacing w:before="160"/>
      <w:ind w:left="720" w:right="720"/>
      <w:jc w:val="center"/>
    </w:pPr>
    <w:rPr>
      <w:rFonts w:ascii="Calibri Light" w:eastAsia="SimSun" w:hAnsi="Calibri Light"/>
      <w:color w:val="000000"/>
      <w:szCs w:val="24"/>
    </w:rPr>
  </w:style>
  <w:style w:type="character" w:customStyle="1" w:styleId="CitaCar">
    <w:name w:val="Cita Car"/>
    <w:link w:val="Cita"/>
    <w:uiPriority w:val="29"/>
    <w:rsid w:val="001B20D0"/>
    <w:rPr>
      <w:rFonts w:ascii="Calibri Light" w:eastAsia="SimSun" w:hAnsi="Calibri Light" w:cs="Times New Roman"/>
      <w:color w:val="000000"/>
      <w:sz w:val="24"/>
      <w:szCs w:val="24"/>
    </w:rPr>
  </w:style>
  <w:style w:type="paragraph" w:styleId="Citadestacada">
    <w:name w:val="Intense Quote"/>
    <w:basedOn w:val="Normal"/>
    <w:next w:val="Normal"/>
    <w:link w:val="CitadestacadaCar"/>
    <w:uiPriority w:val="30"/>
    <w:qFormat/>
    <w:rsid w:val="001B20D0"/>
    <w:pPr>
      <w:pBdr>
        <w:top w:val="single" w:sz="24" w:space="4" w:color="ED7D31"/>
      </w:pBdr>
      <w:spacing w:before="240" w:after="240" w:line="240" w:lineRule="auto"/>
      <w:ind w:left="936" w:right="936"/>
      <w:jc w:val="center"/>
    </w:pPr>
    <w:rPr>
      <w:rFonts w:ascii="Calibri Light" w:eastAsia="SimSun" w:hAnsi="Calibri Light"/>
      <w:szCs w:val="24"/>
    </w:rPr>
  </w:style>
  <w:style w:type="character" w:customStyle="1" w:styleId="CitadestacadaCar">
    <w:name w:val="Cita destacada Car"/>
    <w:link w:val="Citadestacada"/>
    <w:uiPriority w:val="30"/>
    <w:rsid w:val="001B20D0"/>
    <w:rPr>
      <w:rFonts w:ascii="Calibri Light" w:eastAsia="SimSun" w:hAnsi="Calibri Light" w:cs="Times New Roman"/>
      <w:sz w:val="24"/>
      <w:szCs w:val="24"/>
    </w:rPr>
  </w:style>
  <w:style w:type="character" w:styleId="nfasissutil">
    <w:name w:val="Subtle Emphasis"/>
    <w:uiPriority w:val="19"/>
    <w:qFormat/>
    <w:rsid w:val="001B20D0"/>
    <w:rPr>
      <w:i/>
      <w:iCs/>
      <w:color w:val="595959"/>
    </w:rPr>
  </w:style>
  <w:style w:type="character" w:styleId="nfasisintenso">
    <w:name w:val="Intense Emphasis"/>
    <w:uiPriority w:val="21"/>
    <w:qFormat/>
    <w:rsid w:val="00E64EAA"/>
    <w:rPr>
      <w:b/>
      <w:bCs/>
      <w:i/>
      <w:iCs/>
      <w:caps w:val="0"/>
      <w:smallCaps w:val="0"/>
      <w:strike w:val="0"/>
      <w:dstrike w:val="0"/>
      <w:color w:val="70AD47"/>
    </w:rPr>
  </w:style>
  <w:style w:type="character" w:styleId="Referenciasutil">
    <w:name w:val="Subtle Reference"/>
    <w:uiPriority w:val="31"/>
    <w:qFormat/>
    <w:rsid w:val="001B20D0"/>
    <w:rPr>
      <w:caps w:val="0"/>
      <w:smallCaps/>
      <w:color w:val="404040"/>
      <w:spacing w:val="0"/>
      <w:u w:val="single" w:color="7F7F7F"/>
    </w:rPr>
  </w:style>
  <w:style w:type="character" w:styleId="Referenciaintensa">
    <w:name w:val="Intense Reference"/>
    <w:uiPriority w:val="32"/>
    <w:qFormat/>
    <w:rsid w:val="001B20D0"/>
    <w:rPr>
      <w:b/>
      <w:bCs/>
      <w:caps w:val="0"/>
      <w:smallCaps/>
      <w:color w:val="auto"/>
      <w:spacing w:val="0"/>
      <w:u w:val="single"/>
    </w:rPr>
  </w:style>
  <w:style w:type="character" w:styleId="Ttulodellibro">
    <w:name w:val="Book Title"/>
    <w:uiPriority w:val="33"/>
    <w:qFormat/>
    <w:rsid w:val="001B20D0"/>
    <w:rPr>
      <w:b/>
      <w:bCs/>
      <w:caps w:val="0"/>
      <w:smallCaps/>
      <w:spacing w:val="0"/>
    </w:rPr>
  </w:style>
  <w:style w:type="paragraph" w:styleId="TtuloTDC">
    <w:name w:val="TOC Heading"/>
    <w:basedOn w:val="Ttulo1"/>
    <w:next w:val="Normal"/>
    <w:uiPriority w:val="39"/>
    <w:unhideWhenUsed/>
    <w:qFormat/>
    <w:rsid w:val="001B20D0"/>
    <w:pPr>
      <w:outlineLvl w:val="9"/>
    </w:pPr>
    <w:rPr>
      <w:color w:val="262626"/>
    </w:rPr>
  </w:style>
  <w:style w:type="paragraph" w:customStyle="1" w:styleId="Estilo1">
    <w:name w:val="Estilo1"/>
    <w:basedOn w:val="Ttulo1"/>
    <w:qFormat/>
    <w:rsid w:val="00E64EAA"/>
  </w:style>
  <w:style w:type="paragraph" w:customStyle="1" w:styleId="Estilo2">
    <w:name w:val="Estilo2"/>
    <w:basedOn w:val="Estilo1"/>
    <w:qFormat/>
    <w:rsid w:val="00E64EAA"/>
  </w:style>
  <w:style w:type="table" w:styleId="Listamedia2-nfasis1">
    <w:name w:val="Medium List 2 Accent 1"/>
    <w:basedOn w:val="Tablanormal"/>
    <w:uiPriority w:val="66"/>
    <w:rsid w:val="00ED27CB"/>
    <w:rPr>
      <w:rFonts w:ascii="Calibri Light" w:hAnsi="Calibri Light"/>
      <w:color w:val="000000"/>
      <w:sz w:val="22"/>
      <w:szCs w:val="22"/>
    </w:rPr>
    <w:tblPr>
      <w:tblStyleRowBandSize w:val="1"/>
      <w:tblStyleColBandSize w:val="1"/>
      <w:tblBorders>
        <w:top w:val="single" w:sz="8" w:space="0" w:color="5B9BD5"/>
        <w:left w:val="single" w:sz="8" w:space="0" w:color="5B9BD5"/>
        <w:bottom w:val="single" w:sz="8" w:space="0" w:color="5B9BD5"/>
        <w:right w:val="single" w:sz="8" w:space="0" w:color="5B9BD5"/>
      </w:tblBorders>
    </w:tblPr>
    <w:tblStylePr w:type="firstRow">
      <w:rPr>
        <w:sz w:val="24"/>
        <w:szCs w:val="24"/>
      </w:rPr>
      <w:tblPr/>
      <w:tcPr>
        <w:tcBorders>
          <w:top w:val="nil"/>
          <w:left w:val="nil"/>
          <w:bottom w:val="single" w:sz="24" w:space="0" w:color="5B9BD5"/>
          <w:right w:val="nil"/>
          <w:insideH w:val="nil"/>
          <w:insideV w:val="nil"/>
        </w:tcBorders>
        <w:shd w:val="clear" w:color="auto" w:fill="FFFFFF"/>
      </w:tcPr>
    </w:tblStylePr>
    <w:tblStylePr w:type="lastRow">
      <w:tblPr/>
      <w:tcPr>
        <w:tcBorders>
          <w:top w:val="single" w:sz="8" w:space="0" w:color="5B9BD5"/>
          <w:left w:val="nil"/>
          <w:bottom w:val="nil"/>
          <w:right w:val="nil"/>
          <w:insideH w:val="nil"/>
          <w:insideV w:val="nil"/>
        </w:tcBorders>
        <w:shd w:val="clear" w:color="auto" w:fill="FFFFFF"/>
      </w:tcPr>
    </w:tblStylePr>
    <w:tblStylePr w:type="firstCol">
      <w:tblPr/>
      <w:tcPr>
        <w:tcBorders>
          <w:top w:val="nil"/>
          <w:left w:val="nil"/>
          <w:bottom w:val="nil"/>
          <w:right w:val="single" w:sz="8" w:space="0" w:color="5B9BD5"/>
          <w:insideH w:val="nil"/>
          <w:insideV w:val="nil"/>
        </w:tcBorders>
        <w:shd w:val="clear" w:color="auto" w:fill="FFFFFF"/>
      </w:tcPr>
    </w:tblStylePr>
    <w:tblStylePr w:type="lastCol">
      <w:tblPr/>
      <w:tcPr>
        <w:tcBorders>
          <w:top w:val="nil"/>
          <w:left w:val="single" w:sz="8" w:space="0" w:color="5B9BD5"/>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6E6F4"/>
      </w:tcPr>
    </w:tblStylePr>
    <w:tblStylePr w:type="band1Horz">
      <w:tblPr/>
      <w:tcPr>
        <w:tcBorders>
          <w:top w:val="nil"/>
          <w:bottom w:val="nil"/>
          <w:insideH w:val="nil"/>
          <w:insideV w:val="nil"/>
        </w:tcBorders>
        <w:shd w:val="clear" w:color="auto" w:fill="D6E6F4"/>
      </w:tcPr>
    </w:tblStylePr>
    <w:tblStylePr w:type="nwCell">
      <w:tblPr/>
      <w:tcPr>
        <w:shd w:val="clear" w:color="auto" w:fill="FFFFFF"/>
      </w:tcPr>
    </w:tblStylePr>
    <w:tblStylePr w:type="swCell">
      <w:tblPr/>
      <w:tcPr>
        <w:tcBorders>
          <w:top w:val="nil"/>
        </w:tcBorders>
      </w:tcPr>
    </w:tblStylePr>
  </w:style>
  <w:style w:type="table" w:styleId="Tablaclsica3">
    <w:name w:val="Table Classic 3"/>
    <w:basedOn w:val="Tablanormal"/>
    <w:rsid w:val="00ED27CB"/>
    <w:pPr>
      <w:spacing w:after="160" w:line="276"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aclsica2">
    <w:name w:val="Table Classic 2"/>
    <w:basedOn w:val="Tablanormal"/>
    <w:rsid w:val="00ED27CB"/>
    <w:pPr>
      <w:spacing w:after="160" w:line="276"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aconcuadrcula1clara-nfasis6">
    <w:name w:val="Grid Table 1 Light Accent 6"/>
    <w:basedOn w:val="Tablanormal"/>
    <w:uiPriority w:val="46"/>
    <w:rsid w:val="00ED27CB"/>
    <w:tblPr>
      <w:tblStyleRowBandSize w:val="1"/>
      <w:tblStyleColBandSize w:val="1"/>
      <w:tblBorders>
        <w:top w:val="single" w:sz="4" w:space="0" w:color="C5E0B3"/>
        <w:left w:val="single" w:sz="4" w:space="0" w:color="C5E0B3"/>
        <w:bottom w:val="single" w:sz="4" w:space="0" w:color="C5E0B3"/>
        <w:right w:val="single" w:sz="4" w:space="0" w:color="C5E0B3"/>
        <w:insideH w:val="single" w:sz="4" w:space="0" w:color="C5E0B3"/>
        <w:insideV w:val="single" w:sz="4" w:space="0" w:color="C5E0B3"/>
      </w:tblBorders>
    </w:tblPr>
    <w:tblStylePr w:type="firstRow">
      <w:rPr>
        <w:b/>
        <w:bCs/>
      </w:rPr>
      <w:tblPr/>
      <w:tcPr>
        <w:tcBorders>
          <w:bottom w:val="single" w:sz="12" w:space="0" w:color="A8D08D"/>
        </w:tcBorders>
      </w:tcPr>
    </w:tblStylePr>
    <w:tblStylePr w:type="lastRow">
      <w:rPr>
        <w:b/>
        <w:bCs/>
      </w:rPr>
      <w:tblPr/>
      <w:tcPr>
        <w:tcBorders>
          <w:top w:val="double" w:sz="2" w:space="0" w:color="A8D08D"/>
        </w:tcBorders>
      </w:tcPr>
    </w:tblStylePr>
    <w:tblStylePr w:type="firstCol">
      <w:rPr>
        <w:b/>
        <w:bCs/>
      </w:rPr>
    </w:tblStylePr>
    <w:tblStylePr w:type="lastCol">
      <w:rPr>
        <w:b/>
        <w:bCs/>
      </w:rPr>
    </w:tblStylePr>
  </w:style>
  <w:style w:type="table" w:styleId="Tablaconcuadrcula4-nfasis2">
    <w:name w:val="Grid Table 4 Accent 2"/>
    <w:basedOn w:val="Tablanormal"/>
    <w:uiPriority w:val="49"/>
    <w:rsid w:val="00ED27CB"/>
    <w:tblPr>
      <w:tblStyleRowBandSize w:val="1"/>
      <w:tblStyleColBandSize w:val="1"/>
      <w:tblBorders>
        <w:top w:val="single" w:sz="4" w:space="0" w:color="F4B083"/>
        <w:left w:val="single" w:sz="4" w:space="0" w:color="F4B083"/>
        <w:bottom w:val="single" w:sz="4" w:space="0" w:color="F4B083"/>
        <w:right w:val="single" w:sz="4" w:space="0" w:color="F4B083"/>
        <w:insideH w:val="single" w:sz="4" w:space="0" w:color="F4B083"/>
        <w:insideV w:val="single" w:sz="4" w:space="0" w:color="F4B083"/>
      </w:tblBorders>
    </w:tblPr>
    <w:tblStylePr w:type="firstRow">
      <w:rPr>
        <w:b/>
        <w:bCs/>
        <w:color w:val="FFFFFF"/>
      </w:rPr>
      <w:tblPr/>
      <w:tcPr>
        <w:tcBorders>
          <w:top w:val="single" w:sz="4" w:space="0" w:color="ED7D31"/>
          <w:left w:val="single" w:sz="4" w:space="0" w:color="ED7D31"/>
          <w:bottom w:val="single" w:sz="4" w:space="0" w:color="ED7D31"/>
          <w:right w:val="single" w:sz="4" w:space="0" w:color="ED7D31"/>
          <w:insideH w:val="nil"/>
          <w:insideV w:val="nil"/>
        </w:tcBorders>
        <w:shd w:val="clear" w:color="auto" w:fill="ED7D31"/>
      </w:tcPr>
    </w:tblStylePr>
    <w:tblStylePr w:type="lastRow">
      <w:rPr>
        <w:b/>
        <w:bCs/>
      </w:rPr>
      <w:tblPr/>
      <w:tcPr>
        <w:tcBorders>
          <w:top w:val="double" w:sz="4" w:space="0" w:color="ED7D31"/>
        </w:tcBorders>
      </w:tcPr>
    </w:tblStylePr>
    <w:tblStylePr w:type="firstCol">
      <w:rPr>
        <w:b/>
        <w:bCs/>
      </w:rPr>
    </w:tblStylePr>
    <w:tblStylePr w:type="lastCol">
      <w:rPr>
        <w:b/>
        <w:bCs/>
      </w:rPr>
    </w:tblStylePr>
    <w:tblStylePr w:type="band1Vert">
      <w:tblPr/>
      <w:tcPr>
        <w:shd w:val="clear" w:color="auto" w:fill="FBE4D5"/>
      </w:tcPr>
    </w:tblStylePr>
    <w:tblStylePr w:type="band1Horz">
      <w:tblPr/>
      <w:tcPr>
        <w:shd w:val="clear" w:color="auto" w:fill="FBE4D5"/>
      </w:tcPr>
    </w:tblStylePr>
  </w:style>
  <w:style w:type="table" w:styleId="Tablaconcuadrcula4-nfasis6">
    <w:name w:val="Grid Table 4 Accent 6"/>
    <w:basedOn w:val="Tablanormal"/>
    <w:uiPriority w:val="49"/>
    <w:rsid w:val="00ED27CB"/>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insideV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insideV w:val="nil"/>
        </w:tcBorders>
        <w:shd w:val="clear" w:color="auto" w:fill="70AD47"/>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4-nfasis6">
    <w:name w:val="List Table 4 Accent 6"/>
    <w:basedOn w:val="Tablanormal"/>
    <w:uiPriority w:val="49"/>
    <w:rsid w:val="00E90DEC"/>
    <w:tblPr>
      <w:tblStyleRowBandSize w:val="1"/>
      <w:tblStyleColBandSize w:val="1"/>
      <w:tblBorders>
        <w:top w:val="single" w:sz="4" w:space="0" w:color="A8D08D"/>
        <w:left w:val="single" w:sz="4" w:space="0" w:color="A8D08D"/>
        <w:bottom w:val="single" w:sz="4" w:space="0" w:color="A8D08D"/>
        <w:right w:val="single" w:sz="4" w:space="0" w:color="A8D08D"/>
        <w:insideH w:val="single" w:sz="4" w:space="0" w:color="A8D08D"/>
      </w:tblBorders>
    </w:tblPr>
    <w:tblStylePr w:type="firstRow">
      <w:rPr>
        <w:b/>
        <w:bCs/>
        <w:color w:val="FFFFFF"/>
      </w:rPr>
      <w:tblPr/>
      <w:tcPr>
        <w:tcBorders>
          <w:top w:val="single" w:sz="4" w:space="0" w:color="70AD47"/>
          <w:left w:val="single" w:sz="4" w:space="0" w:color="70AD47"/>
          <w:bottom w:val="single" w:sz="4" w:space="0" w:color="70AD47"/>
          <w:right w:val="single" w:sz="4" w:space="0" w:color="70AD47"/>
          <w:insideH w:val="nil"/>
        </w:tcBorders>
        <w:shd w:val="clear" w:color="auto" w:fill="70AD47"/>
      </w:tcPr>
    </w:tblStylePr>
    <w:tblStylePr w:type="lastRow">
      <w:rPr>
        <w:b/>
        <w:bCs/>
      </w:rPr>
      <w:tblPr/>
      <w:tcPr>
        <w:tcBorders>
          <w:top w:val="double" w:sz="4" w:space="0" w:color="A8D08D"/>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Listamedia2-nfasis6">
    <w:name w:val="Medium List 2 Accent 6"/>
    <w:basedOn w:val="Tablanormal"/>
    <w:uiPriority w:val="66"/>
    <w:rsid w:val="005B736F"/>
    <w:rPr>
      <w:rFonts w:ascii="Calibri Light" w:hAnsi="Calibri Light"/>
      <w:color w:val="000000"/>
    </w:rPr>
    <w:tblPr>
      <w:tblStyleRowBandSize w:val="1"/>
      <w:tblStyleColBandSize w:val="1"/>
      <w:tblBorders>
        <w:top w:val="single" w:sz="8" w:space="0" w:color="70AD47"/>
        <w:left w:val="single" w:sz="8" w:space="0" w:color="70AD47"/>
        <w:bottom w:val="single" w:sz="8" w:space="0" w:color="70AD47"/>
        <w:right w:val="single" w:sz="8" w:space="0" w:color="70AD47"/>
      </w:tblBorders>
    </w:tblPr>
    <w:tblStylePr w:type="firstRow">
      <w:rPr>
        <w:sz w:val="24"/>
        <w:szCs w:val="24"/>
      </w:rPr>
      <w:tblPr/>
      <w:tcPr>
        <w:tcBorders>
          <w:top w:val="nil"/>
          <w:left w:val="nil"/>
          <w:bottom w:val="single" w:sz="24" w:space="0" w:color="70AD47"/>
          <w:right w:val="nil"/>
          <w:insideH w:val="nil"/>
          <w:insideV w:val="nil"/>
        </w:tcBorders>
        <w:shd w:val="clear" w:color="auto" w:fill="FFFFFF"/>
      </w:tcPr>
    </w:tblStylePr>
    <w:tblStylePr w:type="lastRow">
      <w:tblPr/>
      <w:tcPr>
        <w:tcBorders>
          <w:top w:val="single" w:sz="8" w:space="0" w:color="70AD47"/>
          <w:left w:val="nil"/>
          <w:bottom w:val="nil"/>
          <w:right w:val="nil"/>
          <w:insideH w:val="nil"/>
          <w:insideV w:val="nil"/>
        </w:tcBorders>
        <w:shd w:val="clear" w:color="auto" w:fill="FFFFFF"/>
      </w:tcPr>
    </w:tblStylePr>
    <w:tblStylePr w:type="firstCol">
      <w:tblPr/>
      <w:tcPr>
        <w:tcBorders>
          <w:top w:val="nil"/>
          <w:left w:val="nil"/>
          <w:bottom w:val="nil"/>
          <w:right w:val="single" w:sz="8" w:space="0" w:color="70AD47"/>
          <w:insideH w:val="nil"/>
          <w:insideV w:val="nil"/>
        </w:tcBorders>
        <w:shd w:val="clear" w:color="auto" w:fill="FFFFFF"/>
      </w:tcPr>
    </w:tblStylePr>
    <w:tblStylePr w:type="lastCol">
      <w:tblPr/>
      <w:tcPr>
        <w:tcBorders>
          <w:top w:val="nil"/>
          <w:left w:val="single" w:sz="8" w:space="0" w:color="70AD4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BEBD0"/>
      </w:tcPr>
    </w:tblStylePr>
    <w:tblStylePr w:type="band1Horz">
      <w:tblPr/>
      <w:tcPr>
        <w:tcBorders>
          <w:top w:val="nil"/>
          <w:bottom w:val="nil"/>
          <w:insideH w:val="nil"/>
          <w:insideV w:val="nil"/>
        </w:tcBorders>
        <w:shd w:val="clear" w:color="auto" w:fill="DBEBD0"/>
      </w:tcPr>
    </w:tblStylePr>
    <w:tblStylePr w:type="nwCell">
      <w:tblPr/>
      <w:tcPr>
        <w:shd w:val="clear" w:color="auto" w:fill="FFFFFF"/>
      </w:tcPr>
    </w:tblStylePr>
    <w:tblStylePr w:type="swCell">
      <w:tblPr/>
      <w:tcPr>
        <w:tcBorders>
          <w:top w:val="nil"/>
        </w:tcBorders>
      </w:tcPr>
    </w:tblStylePr>
  </w:style>
  <w:style w:type="table" w:styleId="Tabladelista6concolores-nfasis6">
    <w:name w:val="List Table 6 Colorful Accent 6"/>
    <w:basedOn w:val="Tablanormal"/>
    <w:uiPriority w:val="51"/>
    <w:rsid w:val="005B736F"/>
    <w:rPr>
      <w:color w:val="538135"/>
    </w:rPr>
    <w:tblPr>
      <w:tblStyleRowBandSize w:val="1"/>
      <w:tblStyleColBandSize w:val="1"/>
      <w:tblBorders>
        <w:top w:val="single" w:sz="4" w:space="0" w:color="70AD47"/>
        <w:bottom w:val="single" w:sz="4" w:space="0" w:color="70AD47"/>
      </w:tblBorders>
    </w:tblPr>
    <w:tblStylePr w:type="firstRow">
      <w:rPr>
        <w:b/>
        <w:bCs/>
      </w:rPr>
      <w:tblPr/>
      <w:tcPr>
        <w:tcBorders>
          <w:bottom w:val="single" w:sz="4" w:space="0" w:color="70AD47"/>
        </w:tcBorders>
      </w:tcPr>
    </w:tblStylePr>
    <w:tblStylePr w:type="lastRow">
      <w:rPr>
        <w:b/>
        <w:bCs/>
      </w:rPr>
      <w:tblPr/>
      <w:tcPr>
        <w:tcBorders>
          <w:top w:val="double" w:sz="4" w:space="0" w:color="70AD47"/>
        </w:tcBorders>
      </w:tc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table" w:styleId="Tabladelista3-nfasis6">
    <w:name w:val="List Table 3 Accent 6"/>
    <w:basedOn w:val="Tablanormal"/>
    <w:uiPriority w:val="48"/>
    <w:rsid w:val="005B736F"/>
    <w:tblPr>
      <w:tblStyleRowBandSize w:val="1"/>
      <w:tblStyleColBandSize w:val="1"/>
      <w:tblBorders>
        <w:top w:val="single" w:sz="4" w:space="0" w:color="70AD47"/>
        <w:left w:val="single" w:sz="4" w:space="0" w:color="70AD47"/>
        <w:bottom w:val="single" w:sz="4" w:space="0" w:color="70AD47"/>
        <w:right w:val="single" w:sz="4" w:space="0" w:color="70AD47"/>
      </w:tblBorders>
    </w:tblPr>
    <w:tblStylePr w:type="firstRow">
      <w:rPr>
        <w:b/>
        <w:bCs/>
        <w:color w:val="FFFFFF"/>
      </w:rPr>
      <w:tblPr/>
      <w:tcPr>
        <w:shd w:val="clear" w:color="auto" w:fill="70AD47"/>
      </w:tcPr>
    </w:tblStylePr>
    <w:tblStylePr w:type="lastRow">
      <w:rPr>
        <w:b/>
        <w:bCs/>
      </w:rPr>
      <w:tblPr/>
      <w:tcPr>
        <w:tcBorders>
          <w:top w:val="double" w:sz="4" w:space="0" w:color="70AD4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70AD47"/>
          <w:right w:val="single" w:sz="4" w:space="0" w:color="70AD47"/>
        </w:tcBorders>
      </w:tcPr>
    </w:tblStylePr>
    <w:tblStylePr w:type="band1Horz">
      <w:tblPr/>
      <w:tcPr>
        <w:tcBorders>
          <w:top w:val="single" w:sz="4" w:space="0" w:color="70AD47"/>
          <w:bottom w:val="single" w:sz="4" w:space="0" w:color="70AD4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left w:val="nil"/>
        </w:tcBorders>
      </w:tcPr>
    </w:tblStylePr>
    <w:tblStylePr w:type="swCell">
      <w:tblPr/>
      <w:tcPr>
        <w:tcBorders>
          <w:top w:val="double" w:sz="4" w:space="0" w:color="70AD47"/>
          <w:right w:val="nil"/>
        </w:tcBorders>
      </w:tcPr>
    </w:tblStylePr>
  </w:style>
  <w:style w:type="table" w:styleId="Tablaconcuadrcula">
    <w:name w:val="Table Grid"/>
    <w:basedOn w:val="Tablanormal"/>
    <w:uiPriority w:val="39"/>
    <w:rsid w:val="00633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uiPriority w:val="99"/>
    <w:unhideWhenUsed/>
    <w:rsid w:val="00B4379F"/>
    <w:pPr>
      <w:spacing w:after="0" w:line="240" w:lineRule="auto"/>
    </w:pPr>
    <w:rPr>
      <w:rFonts w:eastAsia="Calibri"/>
      <w:sz w:val="22"/>
      <w:lang w:eastAsia="en-US"/>
    </w:rPr>
  </w:style>
  <w:style w:type="character" w:customStyle="1" w:styleId="TextosinformatoCar">
    <w:name w:val="Texto sin formato Car"/>
    <w:basedOn w:val="Fuentedeprrafopredeter"/>
    <w:link w:val="Textosinformato"/>
    <w:uiPriority w:val="99"/>
    <w:rsid w:val="00B4379F"/>
    <w:rPr>
      <w:rFonts w:eastAsia="Calibri"/>
      <w:sz w:val="22"/>
      <w:szCs w:val="21"/>
      <w:lang w:eastAsia="en-US"/>
    </w:rPr>
  </w:style>
  <w:style w:type="character" w:customStyle="1" w:styleId="SinespaciadoCar">
    <w:name w:val="Sin espaciado Car"/>
    <w:basedOn w:val="Fuentedeprrafopredeter"/>
    <w:link w:val="Sinespaciado"/>
    <w:uiPriority w:val="1"/>
    <w:rsid w:val="00B85CBF"/>
    <w:rPr>
      <w:sz w:val="21"/>
      <w:szCs w:val="21"/>
    </w:rPr>
  </w:style>
  <w:style w:type="paragraph" w:styleId="TDC2">
    <w:name w:val="toc 2"/>
    <w:basedOn w:val="Normal"/>
    <w:next w:val="Normal"/>
    <w:autoRedefine/>
    <w:uiPriority w:val="39"/>
    <w:rsid w:val="00556548"/>
    <w:pPr>
      <w:spacing w:after="100"/>
      <w:ind w:left="210"/>
    </w:pPr>
  </w:style>
  <w:style w:type="paragraph" w:styleId="TDC3">
    <w:name w:val="toc 3"/>
    <w:basedOn w:val="Normal"/>
    <w:next w:val="Normal"/>
    <w:autoRedefine/>
    <w:uiPriority w:val="39"/>
    <w:unhideWhenUsed/>
    <w:rsid w:val="00556548"/>
    <w:pPr>
      <w:spacing w:after="100" w:line="259" w:lineRule="auto"/>
      <w:ind w:left="440"/>
    </w:pPr>
    <w:rPr>
      <w:rFonts w:asciiTheme="minorHAnsi" w:eastAsiaTheme="minorEastAsia" w:hAnsiTheme="minorHAnsi"/>
      <w:sz w:val="22"/>
      <w:szCs w:val="22"/>
    </w:rPr>
  </w:style>
  <w:style w:type="character" w:styleId="Hipervnculovisitado">
    <w:name w:val="FollowedHyperlink"/>
    <w:basedOn w:val="Fuentedeprrafopredeter"/>
    <w:rsid w:val="007B254D"/>
    <w:rPr>
      <w:color w:val="954F72" w:themeColor="followedHyperlink"/>
      <w:u w:val="single"/>
    </w:rPr>
  </w:style>
  <w:style w:type="paragraph" w:styleId="Textonotapie">
    <w:name w:val="footnote text"/>
    <w:basedOn w:val="Normal"/>
    <w:link w:val="TextonotapieCar"/>
    <w:rsid w:val="003831A2"/>
    <w:pPr>
      <w:spacing w:after="0" w:line="240" w:lineRule="auto"/>
    </w:pPr>
    <w:rPr>
      <w:rFonts w:ascii="Times New Roman" w:hAnsi="Times New Roman"/>
      <w:sz w:val="20"/>
      <w:szCs w:val="20"/>
      <w:lang w:val="es-ES" w:eastAsia="es-ES"/>
    </w:rPr>
  </w:style>
  <w:style w:type="character" w:customStyle="1" w:styleId="TextonotapieCar">
    <w:name w:val="Texto nota pie Car"/>
    <w:basedOn w:val="Fuentedeprrafopredeter"/>
    <w:link w:val="Textonotapie"/>
    <w:rsid w:val="003831A2"/>
    <w:rPr>
      <w:rFonts w:ascii="Times New Roman" w:hAnsi="Times New Roman"/>
      <w:lang w:val="es-ES" w:eastAsia="es-ES"/>
    </w:rPr>
  </w:style>
  <w:style w:type="character" w:styleId="Refdenotaalpie">
    <w:name w:val="footnote reference"/>
    <w:rsid w:val="003831A2"/>
    <w:rPr>
      <w:vertAlign w:val="superscript"/>
    </w:rPr>
  </w:style>
  <w:style w:type="table" w:styleId="Tabladelista5oscura-nfasis5">
    <w:name w:val="List Table 5 Dark Accent 5"/>
    <w:basedOn w:val="Tablanormal"/>
    <w:uiPriority w:val="50"/>
    <w:rsid w:val="00E1025B"/>
    <w:rPr>
      <w:color w:val="FFFFFF" w:themeColor="background1"/>
    </w:rPr>
    <w:tblPr>
      <w:tblStyleRowBandSize w:val="1"/>
      <w:tblStyleColBandSize w:val="1"/>
      <w:tblBorders>
        <w:top w:val="single" w:sz="24" w:space="0" w:color="4472C4" w:themeColor="accent5"/>
        <w:left w:val="single" w:sz="24" w:space="0" w:color="4472C4" w:themeColor="accent5"/>
        <w:bottom w:val="single" w:sz="24" w:space="0" w:color="4472C4" w:themeColor="accent5"/>
        <w:right w:val="single" w:sz="24" w:space="0" w:color="4472C4" w:themeColor="accent5"/>
      </w:tblBorders>
    </w:tblPr>
    <w:tcPr>
      <w:shd w:val="clear" w:color="auto" w:fill="4472C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Tablaconcuadrcula5oscura-nfasis1">
    <w:name w:val="Grid Table 5 Dark Accent 1"/>
    <w:basedOn w:val="Tablanormal"/>
    <w:uiPriority w:val="50"/>
    <w:rsid w:val="00E1025B"/>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paragraph" w:customStyle="1" w:styleId="pa7">
    <w:name w:val="pa7"/>
    <w:basedOn w:val="Normal"/>
    <w:rsid w:val="00371CC0"/>
    <w:pPr>
      <w:spacing w:before="100" w:beforeAutospacing="1" w:after="100" w:afterAutospacing="1" w:line="240" w:lineRule="auto"/>
    </w:pPr>
    <w:rPr>
      <w:rFonts w:ascii="Times New Roman" w:hAnsi="Times New Roman"/>
      <w:szCs w:val="24"/>
    </w:rPr>
  </w:style>
  <w:style w:type="paragraph" w:customStyle="1" w:styleId="default0">
    <w:name w:val="default"/>
    <w:basedOn w:val="Normal"/>
    <w:rsid w:val="00371CC0"/>
    <w:pPr>
      <w:spacing w:before="100" w:beforeAutospacing="1" w:after="100" w:afterAutospacing="1" w:line="240" w:lineRule="auto"/>
    </w:pPr>
    <w:rPr>
      <w:rFonts w:ascii="Times New Roman" w:hAnsi="Times New Roman"/>
      <w:szCs w:val="24"/>
    </w:rPr>
  </w:style>
  <w:style w:type="character" w:customStyle="1" w:styleId="EncabezadoCar">
    <w:name w:val="Encabezado Car"/>
    <w:basedOn w:val="Fuentedeprrafopredeter"/>
    <w:link w:val="Encabezado"/>
    <w:uiPriority w:val="99"/>
    <w:rsid w:val="00027EB2"/>
    <w:rPr>
      <w:sz w:val="21"/>
      <w:szCs w:val="21"/>
    </w:rPr>
  </w:style>
  <w:style w:type="paragraph" w:styleId="Asuntodelcomentario">
    <w:name w:val="annotation subject"/>
    <w:basedOn w:val="Textocomentario"/>
    <w:next w:val="Textocomentario"/>
    <w:link w:val="AsuntodelcomentarioCar"/>
    <w:rsid w:val="001F5B13"/>
    <w:pPr>
      <w:overflowPunct/>
      <w:autoSpaceDE/>
      <w:autoSpaceDN/>
      <w:adjustRightInd/>
      <w:spacing w:line="240" w:lineRule="auto"/>
      <w:ind w:left="0"/>
      <w:textAlignment w:val="auto"/>
    </w:pPr>
    <w:rPr>
      <w:rFonts w:ascii="Calibri" w:hAnsi="Calibri"/>
      <w:b/>
      <w:bCs/>
      <w:lang w:val="es-CO"/>
    </w:rPr>
  </w:style>
  <w:style w:type="character" w:customStyle="1" w:styleId="TextocomentarioCar">
    <w:name w:val="Texto comentario Car"/>
    <w:basedOn w:val="Fuentedeprrafopredeter"/>
    <w:link w:val="Textocomentario"/>
    <w:semiHidden/>
    <w:rsid w:val="001F5B13"/>
    <w:rPr>
      <w:rFonts w:ascii="Arial" w:hAnsi="Arial"/>
      <w:lang w:val="es-ES_tradnl"/>
    </w:rPr>
  </w:style>
  <w:style w:type="character" w:customStyle="1" w:styleId="AsuntodelcomentarioCar">
    <w:name w:val="Asunto del comentario Car"/>
    <w:basedOn w:val="TextocomentarioCar"/>
    <w:link w:val="Asuntodelcomentario"/>
    <w:rsid w:val="001F5B13"/>
    <w:rPr>
      <w:rFonts w:ascii="Arial" w:hAnsi="Arial"/>
      <w:b/>
      <w:bCs/>
      <w:lang w:val="es-ES_tradnl"/>
    </w:rPr>
  </w:style>
  <w:style w:type="paragraph" w:styleId="Revisin">
    <w:name w:val="Revision"/>
    <w:hidden/>
    <w:uiPriority w:val="99"/>
    <w:semiHidden/>
    <w:rsid w:val="001F5B13"/>
    <w:rPr>
      <w:sz w:val="21"/>
      <w:szCs w:val="21"/>
    </w:rPr>
  </w:style>
  <w:style w:type="character" w:customStyle="1" w:styleId="PiedepginaCar">
    <w:name w:val="Pie de página Car"/>
    <w:basedOn w:val="Fuentedeprrafopredeter"/>
    <w:link w:val="Piedepgina"/>
    <w:uiPriority w:val="99"/>
    <w:rsid w:val="00F46311"/>
    <w:rPr>
      <w:sz w:val="21"/>
      <w:szCs w:val="21"/>
    </w:rPr>
  </w:style>
  <w:style w:type="table" w:styleId="Tablaconcuadrcula1clara">
    <w:name w:val="Grid Table 1 Light"/>
    <w:basedOn w:val="Tablanormal"/>
    <w:uiPriority w:val="46"/>
    <w:rsid w:val="0015569D"/>
    <w:rPr>
      <w:rFonts w:ascii="Times New Roman" w:hAnsi="Times New Roman"/>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ladelista3-nfasis1">
    <w:name w:val="List Table 3 Accent 1"/>
    <w:basedOn w:val="Tablanormal"/>
    <w:uiPriority w:val="48"/>
    <w:rsid w:val="000729DC"/>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table" w:styleId="Tablaconcuadrcula1clara-nfasis1">
    <w:name w:val="Grid Table 1 Light Accent 1"/>
    <w:basedOn w:val="Tablanormal"/>
    <w:uiPriority w:val="46"/>
    <w:rsid w:val="00200D4F"/>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table" w:styleId="Tablaconcuadrcula1clara-nfasis5">
    <w:name w:val="Grid Table 1 Light Accent 5"/>
    <w:basedOn w:val="Tablanormal"/>
    <w:uiPriority w:val="46"/>
    <w:rsid w:val="00200D4F"/>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table" w:styleId="Tablaconcuadrcula6concolores-nfasis5">
    <w:name w:val="Grid Table 6 Colorful Accent 5"/>
    <w:basedOn w:val="Tablanormal"/>
    <w:uiPriority w:val="51"/>
    <w:rsid w:val="00112EDA"/>
    <w:rPr>
      <w:color w:val="2F5496" w:themeColor="accent5" w:themeShade="BF"/>
    </w:rPr>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6concolores-nfasis1">
    <w:name w:val="Grid Table 6 Colorful Accent 1"/>
    <w:basedOn w:val="Tablanormal"/>
    <w:uiPriority w:val="51"/>
    <w:rsid w:val="00112EDA"/>
    <w:rPr>
      <w:color w:val="2E74B5" w:themeColor="accent1" w:themeShade="BF"/>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aconcuadrcula4-nfasis5">
    <w:name w:val="Grid Table 4 Accent 5"/>
    <w:basedOn w:val="Tablanormal"/>
    <w:uiPriority w:val="49"/>
    <w:rsid w:val="00112EDA"/>
    <w:tblPr>
      <w:tblStyleRowBandSize w:val="1"/>
      <w:tblStyleColBandSize w:val="1"/>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4-nfasis1">
    <w:name w:val="Grid Table 4 Accent 1"/>
    <w:basedOn w:val="Tablanormal"/>
    <w:uiPriority w:val="49"/>
    <w:rsid w:val="00112EDA"/>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Tablaconcuadrcula4-nfasis51">
    <w:name w:val="Tabla con cuadrícula 4 - Énfasis 51"/>
    <w:basedOn w:val="Tablanormal"/>
    <w:uiPriority w:val="49"/>
    <w:rsid w:val="00414878"/>
    <w:rPr>
      <w:rFonts w:eastAsia="Calibri"/>
      <w:sz w:val="22"/>
      <w:szCs w:val="22"/>
      <w:lang w:eastAsia="en-US"/>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styleId="Ttulo">
    <w:name w:val="Title"/>
    <w:basedOn w:val="Normal"/>
    <w:next w:val="Normal"/>
    <w:link w:val="TtuloCar"/>
    <w:uiPriority w:val="10"/>
    <w:qFormat/>
    <w:rsid w:val="00414878"/>
    <w:pPr>
      <w:spacing w:after="0"/>
      <w:contextualSpacing/>
      <w:jc w:val="center"/>
    </w:pPr>
    <w:rPr>
      <w:rFonts w:eastAsiaTheme="majorEastAsia" w:cstheme="majorBidi"/>
      <w:b/>
      <w:spacing w:val="-10"/>
      <w:kern w:val="28"/>
      <w:sz w:val="36"/>
      <w:szCs w:val="56"/>
    </w:rPr>
  </w:style>
  <w:style w:type="character" w:customStyle="1" w:styleId="TtuloCar">
    <w:name w:val="Título Car"/>
    <w:basedOn w:val="Fuentedeprrafopredeter"/>
    <w:link w:val="Ttulo"/>
    <w:uiPriority w:val="10"/>
    <w:rsid w:val="00414878"/>
    <w:rPr>
      <w:rFonts w:ascii="Arial" w:eastAsiaTheme="majorEastAsia" w:hAnsi="Arial" w:cstheme="majorBidi"/>
      <w:b/>
      <w:spacing w:val="-10"/>
      <w:kern w:val="28"/>
      <w:sz w:val="36"/>
      <w:szCs w:val="56"/>
    </w:rPr>
  </w:style>
  <w:style w:type="character" w:customStyle="1" w:styleId="xcontentpasted0">
    <w:name w:val="x_contentpasted0"/>
    <w:basedOn w:val="Fuentedeprrafopredeter"/>
    <w:rsid w:val="0094337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778587">
      <w:bodyDiv w:val="1"/>
      <w:marLeft w:val="0"/>
      <w:marRight w:val="0"/>
      <w:marTop w:val="0"/>
      <w:marBottom w:val="0"/>
      <w:divBdr>
        <w:top w:val="none" w:sz="0" w:space="0" w:color="auto"/>
        <w:left w:val="none" w:sz="0" w:space="0" w:color="auto"/>
        <w:bottom w:val="none" w:sz="0" w:space="0" w:color="auto"/>
        <w:right w:val="none" w:sz="0" w:space="0" w:color="auto"/>
      </w:divBdr>
    </w:div>
    <w:div w:id="105925889">
      <w:bodyDiv w:val="1"/>
      <w:marLeft w:val="0"/>
      <w:marRight w:val="0"/>
      <w:marTop w:val="0"/>
      <w:marBottom w:val="0"/>
      <w:divBdr>
        <w:top w:val="none" w:sz="0" w:space="0" w:color="auto"/>
        <w:left w:val="none" w:sz="0" w:space="0" w:color="auto"/>
        <w:bottom w:val="none" w:sz="0" w:space="0" w:color="auto"/>
        <w:right w:val="none" w:sz="0" w:space="0" w:color="auto"/>
      </w:divBdr>
    </w:div>
    <w:div w:id="141046361">
      <w:bodyDiv w:val="1"/>
      <w:marLeft w:val="0"/>
      <w:marRight w:val="0"/>
      <w:marTop w:val="0"/>
      <w:marBottom w:val="0"/>
      <w:divBdr>
        <w:top w:val="none" w:sz="0" w:space="0" w:color="auto"/>
        <w:left w:val="none" w:sz="0" w:space="0" w:color="auto"/>
        <w:bottom w:val="none" w:sz="0" w:space="0" w:color="auto"/>
        <w:right w:val="none" w:sz="0" w:space="0" w:color="auto"/>
      </w:divBdr>
    </w:div>
    <w:div w:id="221718470">
      <w:bodyDiv w:val="1"/>
      <w:marLeft w:val="0"/>
      <w:marRight w:val="0"/>
      <w:marTop w:val="0"/>
      <w:marBottom w:val="0"/>
      <w:divBdr>
        <w:top w:val="none" w:sz="0" w:space="0" w:color="auto"/>
        <w:left w:val="none" w:sz="0" w:space="0" w:color="auto"/>
        <w:bottom w:val="none" w:sz="0" w:space="0" w:color="auto"/>
        <w:right w:val="none" w:sz="0" w:space="0" w:color="auto"/>
      </w:divBdr>
    </w:div>
    <w:div w:id="249393762">
      <w:bodyDiv w:val="1"/>
      <w:marLeft w:val="0"/>
      <w:marRight w:val="0"/>
      <w:marTop w:val="0"/>
      <w:marBottom w:val="0"/>
      <w:divBdr>
        <w:top w:val="none" w:sz="0" w:space="0" w:color="auto"/>
        <w:left w:val="none" w:sz="0" w:space="0" w:color="auto"/>
        <w:bottom w:val="none" w:sz="0" w:space="0" w:color="auto"/>
        <w:right w:val="none" w:sz="0" w:space="0" w:color="auto"/>
      </w:divBdr>
    </w:div>
    <w:div w:id="362947242">
      <w:bodyDiv w:val="1"/>
      <w:marLeft w:val="0"/>
      <w:marRight w:val="0"/>
      <w:marTop w:val="0"/>
      <w:marBottom w:val="0"/>
      <w:divBdr>
        <w:top w:val="none" w:sz="0" w:space="0" w:color="auto"/>
        <w:left w:val="none" w:sz="0" w:space="0" w:color="auto"/>
        <w:bottom w:val="none" w:sz="0" w:space="0" w:color="auto"/>
        <w:right w:val="none" w:sz="0" w:space="0" w:color="auto"/>
      </w:divBdr>
    </w:div>
    <w:div w:id="386758604">
      <w:bodyDiv w:val="1"/>
      <w:marLeft w:val="0"/>
      <w:marRight w:val="0"/>
      <w:marTop w:val="0"/>
      <w:marBottom w:val="0"/>
      <w:divBdr>
        <w:top w:val="none" w:sz="0" w:space="0" w:color="auto"/>
        <w:left w:val="none" w:sz="0" w:space="0" w:color="auto"/>
        <w:bottom w:val="none" w:sz="0" w:space="0" w:color="auto"/>
        <w:right w:val="none" w:sz="0" w:space="0" w:color="auto"/>
      </w:divBdr>
    </w:div>
    <w:div w:id="401681355">
      <w:bodyDiv w:val="1"/>
      <w:marLeft w:val="0"/>
      <w:marRight w:val="0"/>
      <w:marTop w:val="0"/>
      <w:marBottom w:val="0"/>
      <w:divBdr>
        <w:top w:val="none" w:sz="0" w:space="0" w:color="auto"/>
        <w:left w:val="none" w:sz="0" w:space="0" w:color="auto"/>
        <w:bottom w:val="none" w:sz="0" w:space="0" w:color="auto"/>
        <w:right w:val="none" w:sz="0" w:space="0" w:color="auto"/>
      </w:divBdr>
      <w:divsChild>
        <w:div w:id="408818509">
          <w:marLeft w:val="547"/>
          <w:marRight w:val="0"/>
          <w:marTop w:val="0"/>
          <w:marBottom w:val="0"/>
          <w:divBdr>
            <w:top w:val="none" w:sz="0" w:space="0" w:color="auto"/>
            <w:left w:val="none" w:sz="0" w:space="0" w:color="auto"/>
            <w:bottom w:val="none" w:sz="0" w:space="0" w:color="auto"/>
            <w:right w:val="none" w:sz="0" w:space="0" w:color="auto"/>
          </w:divBdr>
        </w:div>
        <w:div w:id="942497264">
          <w:marLeft w:val="547"/>
          <w:marRight w:val="0"/>
          <w:marTop w:val="0"/>
          <w:marBottom w:val="0"/>
          <w:divBdr>
            <w:top w:val="none" w:sz="0" w:space="0" w:color="auto"/>
            <w:left w:val="none" w:sz="0" w:space="0" w:color="auto"/>
            <w:bottom w:val="none" w:sz="0" w:space="0" w:color="auto"/>
            <w:right w:val="none" w:sz="0" w:space="0" w:color="auto"/>
          </w:divBdr>
        </w:div>
        <w:div w:id="1713387718">
          <w:marLeft w:val="547"/>
          <w:marRight w:val="0"/>
          <w:marTop w:val="0"/>
          <w:marBottom w:val="0"/>
          <w:divBdr>
            <w:top w:val="none" w:sz="0" w:space="0" w:color="auto"/>
            <w:left w:val="none" w:sz="0" w:space="0" w:color="auto"/>
            <w:bottom w:val="none" w:sz="0" w:space="0" w:color="auto"/>
            <w:right w:val="none" w:sz="0" w:space="0" w:color="auto"/>
          </w:divBdr>
        </w:div>
        <w:div w:id="1684934541">
          <w:marLeft w:val="547"/>
          <w:marRight w:val="0"/>
          <w:marTop w:val="0"/>
          <w:marBottom w:val="0"/>
          <w:divBdr>
            <w:top w:val="none" w:sz="0" w:space="0" w:color="auto"/>
            <w:left w:val="none" w:sz="0" w:space="0" w:color="auto"/>
            <w:bottom w:val="none" w:sz="0" w:space="0" w:color="auto"/>
            <w:right w:val="none" w:sz="0" w:space="0" w:color="auto"/>
          </w:divBdr>
        </w:div>
        <w:div w:id="1056078740">
          <w:marLeft w:val="547"/>
          <w:marRight w:val="0"/>
          <w:marTop w:val="0"/>
          <w:marBottom w:val="0"/>
          <w:divBdr>
            <w:top w:val="none" w:sz="0" w:space="0" w:color="auto"/>
            <w:left w:val="none" w:sz="0" w:space="0" w:color="auto"/>
            <w:bottom w:val="none" w:sz="0" w:space="0" w:color="auto"/>
            <w:right w:val="none" w:sz="0" w:space="0" w:color="auto"/>
          </w:divBdr>
        </w:div>
      </w:divsChild>
    </w:div>
    <w:div w:id="599217641">
      <w:bodyDiv w:val="1"/>
      <w:marLeft w:val="0"/>
      <w:marRight w:val="0"/>
      <w:marTop w:val="0"/>
      <w:marBottom w:val="0"/>
      <w:divBdr>
        <w:top w:val="none" w:sz="0" w:space="0" w:color="auto"/>
        <w:left w:val="none" w:sz="0" w:space="0" w:color="auto"/>
        <w:bottom w:val="none" w:sz="0" w:space="0" w:color="auto"/>
        <w:right w:val="none" w:sz="0" w:space="0" w:color="auto"/>
      </w:divBdr>
    </w:div>
    <w:div w:id="762729033">
      <w:bodyDiv w:val="1"/>
      <w:marLeft w:val="0"/>
      <w:marRight w:val="0"/>
      <w:marTop w:val="0"/>
      <w:marBottom w:val="0"/>
      <w:divBdr>
        <w:top w:val="none" w:sz="0" w:space="0" w:color="auto"/>
        <w:left w:val="none" w:sz="0" w:space="0" w:color="auto"/>
        <w:bottom w:val="none" w:sz="0" w:space="0" w:color="auto"/>
        <w:right w:val="none" w:sz="0" w:space="0" w:color="auto"/>
      </w:divBdr>
    </w:div>
    <w:div w:id="813528167">
      <w:bodyDiv w:val="1"/>
      <w:marLeft w:val="0"/>
      <w:marRight w:val="0"/>
      <w:marTop w:val="0"/>
      <w:marBottom w:val="0"/>
      <w:divBdr>
        <w:top w:val="none" w:sz="0" w:space="0" w:color="auto"/>
        <w:left w:val="none" w:sz="0" w:space="0" w:color="auto"/>
        <w:bottom w:val="none" w:sz="0" w:space="0" w:color="auto"/>
        <w:right w:val="none" w:sz="0" w:space="0" w:color="auto"/>
      </w:divBdr>
    </w:div>
    <w:div w:id="893661336">
      <w:bodyDiv w:val="1"/>
      <w:marLeft w:val="0"/>
      <w:marRight w:val="0"/>
      <w:marTop w:val="0"/>
      <w:marBottom w:val="0"/>
      <w:divBdr>
        <w:top w:val="none" w:sz="0" w:space="0" w:color="auto"/>
        <w:left w:val="none" w:sz="0" w:space="0" w:color="auto"/>
        <w:bottom w:val="none" w:sz="0" w:space="0" w:color="auto"/>
        <w:right w:val="none" w:sz="0" w:space="0" w:color="auto"/>
      </w:divBdr>
    </w:div>
    <w:div w:id="1045563287">
      <w:bodyDiv w:val="1"/>
      <w:marLeft w:val="0"/>
      <w:marRight w:val="0"/>
      <w:marTop w:val="0"/>
      <w:marBottom w:val="0"/>
      <w:divBdr>
        <w:top w:val="none" w:sz="0" w:space="0" w:color="auto"/>
        <w:left w:val="none" w:sz="0" w:space="0" w:color="auto"/>
        <w:bottom w:val="none" w:sz="0" w:space="0" w:color="auto"/>
        <w:right w:val="none" w:sz="0" w:space="0" w:color="auto"/>
      </w:divBdr>
      <w:divsChild>
        <w:div w:id="211813647">
          <w:marLeft w:val="360"/>
          <w:marRight w:val="0"/>
          <w:marTop w:val="200"/>
          <w:marBottom w:val="0"/>
          <w:divBdr>
            <w:top w:val="none" w:sz="0" w:space="0" w:color="auto"/>
            <w:left w:val="none" w:sz="0" w:space="0" w:color="auto"/>
            <w:bottom w:val="none" w:sz="0" w:space="0" w:color="auto"/>
            <w:right w:val="none" w:sz="0" w:space="0" w:color="auto"/>
          </w:divBdr>
        </w:div>
        <w:div w:id="1294629985">
          <w:marLeft w:val="360"/>
          <w:marRight w:val="0"/>
          <w:marTop w:val="200"/>
          <w:marBottom w:val="0"/>
          <w:divBdr>
            <w:top w:val="none" w:sz="0" w:space="0" w:color="auto"/>
            <w:left w:val="none" w:sz="0" w:space="0" w:color="auto"/>
            <w:bottom w:val="none" w:sz="0" w:space="0" w:color="auto"/>
            <w:right w:val="none" w:sz="0" w:space="0" w:color="auto"/>
          </w:divBdr>
        </w:div>
      </w:divsChild>
    </w:div>
    <w:div w:id="1172405977">
      <w:bodyDiv w:val="1"/>
      <w:marLeft w:val="0"/>
      <w:marRight w:val="0"/>
      <w:marTop w:val="0"/>
      <w:marBottom w:val="0"/>
      <w:divBdr>
        <w:top w:val="none" w:sz="0" w:space="0" w:color="auto"/>
        <w:left w:val="none" w:sz="0" w:space="0" w:color="auto"/>
        <w:bottom w:val="none" w:sz="0" w:space="0" w:color="auto"/>
        <w:right w:val="none" w:sz="0" w:space="0" w:color="auto"/>
      </w:divBdr>
    </w:div>
    <w:div w:id="1228882677">
      <w:bodyDiv w:val="1"/>
      <w:marLeft w:val="0"/>
      <w:marRight w:val="0"/>
      <w:marTop w:val="0"/>
      <w:marBottom w:val="0"/>
      <w:divBdr>
        <w:top w:val="none" w:sz="0" w:space="0" w:color="auto"/>
        <w:left w:val="none" w:sz="0" w:space="0" w:color="auto"/>
        <w:bottom w:val="none" w:sz="0" w:space="0" w:color="auto"/>
        <w:right w:val="none" w:sz="0" w:space="0" w:color="auto"/>
      </w:divBdr>
    </w:div>
    <w:div w:id="1242443294">
      <w:bodyDiv w:val="1"/>
      <w:marLeft w:val="0"/>
      <w:marRight w:val="0"/>
      <w:marTop w:val="0"/>
      <w:marBottom w:val="0"/>
      <w:divBdr>
        <w:top w:val="none" w:sz="0" w:space="0" w:color="auto"/>
        <w:left w:val="none" w:sz="0" w:space="0" w:color="auto"/>
        <w:bottom w:val="none" w:sz="0" w:space="0" w:color="auto"/>
        <w:right w:val="none" w:sz="0" w:space="0" w:color="auto"/>
      </w:divBdr>
    </w:div>
    <w:div w:id="1302924818">
      <w:bodyDiv w:val="1"/>
      <w:marLeft w:val="0"/>
      <w:marRight w:val="0"/>
      <w:marTop w:val="0"/>
      <w:marBottom w:val="0"/>
      <w:divBdr>
        <w:top w:val="none" w:sz="0" w:space="0" w:color="auto"/>
        <w:left w:val="none" w:sz="0" w:space="0" w:color="auto"/>
        <w:bottom w:val="none" w:sz="0" w:space="0" w:color="auto"/>
        <w:right w:val="none" w:sz="0" w:space="0" w:color="auto"/>
      </w:divBdr>
    </w:div>
    <w:div w:id="1347637624">
      <w:bodyDiv w:val="1"/>
      <w:marLeft w:val="0"/>
      <w:marRight w:val="0"/>
      <w:marTop w:val="0"/>
      <w:marBottom w:val="0"/>
      <w:divBdr>
        <w:top w:val="none" w:sz="0" w:space="0" w:color="auto"/>
        <w:left w:val="none" w:sz="0" w:space="0" w:color="auto"/>
        <w:bottom w:val="none" w:sz="0" w:space="0" w:color="auto"/>
        <w:right w:val="none" w:sz="0" w:space="0" w:color="auto"/>
      </w:divBdr>
    </w:div>
    <w:div w:id="1356224921">
      <w:bodyDiv w:val="1"/>
      <w:marLeft w:val="0"/>
      <w:marRight w:val="0"/>
      <w:marTop w:val="0"/>
      <w:marBottom w:val="0"/>
      <w:divBdr>
        <w:top w:val="none" w:sz="0" w:space="0" w:color="auto"/>
        <w:left w:val="none" w:sz="0" w:space="0" w:color="auto"/>
        <w:bottom w:val="none" w:sz="0" w:space="0" w:color="auto"/>
        <w:right w:val="none" w:sz="0" w:space="0" w:color="auto"/>
      </w:divBdr>
    </w:div>
    <w:div w:id="1423529520">
      <w:bodyDiv w:val="1"/>
      <w:marLeft w:val="0"/>
      <w:marRight w:val="0"/>
      <w:marTop w:val="0"/>
      <w:marBottom w:val="0"/>
      <w:divBdr>
        <w:top w:val="none" w:sz="0" w:space="0" w:color="auto"/>
        <w:left w:val="none" w:sz="0" w:space="0" w:color="auto"/>
        <w:bottom w:val="none" w:sz="0" w:space="0" w:color="auto"/>
        <w:right w:val="none" w:sz="0" w:space="0" w:color="auto"/>
      </w:divBdr>
    </w:div>
    <w:div w:id="1457597264">
      <w:bodyDiv w:val="1"/>
      <w:marLeft w:val="0"/>
      <w:marRight w:val="0"/>
      <w:marTop w:val="0"/>
      <w:marBottom w:val="0"/>
      <w:divBdr>
        <w:top w:val="none" w:sz="0" w:space="0" w:color="auto"/>
        <w:left w:val="none" w:sz="0" w:space="0" w:color="auto"/>
        <w:bottom w:val="none" w:sz="0" w:space="0" w:color="auto"/>
        <w:right w:val="none" w:sz="0" w:space="0" w:color="auto"/>
      </w:divBdr>
    </w:div>
    <w:div w:id="1731345625">
      <w:bodyDiv w:val="1"/>
      <w:marLeft w:val="0"/>
      <w:marRight w:val="0"/>
      <w:marTop w:val="0"/>
      <w:marBottom w:val="0"/>
      <w:divBdr>
        <w:top w:val="none" w:sz="0" w:space="0" w:color="auto"/>
        <w:left w:val="none" w:sz="0" w:space="0" w:color="auto"/>
        <w:bottom w:val="none" w:sz="0" w:space="0" w:color="auto"/>
        <w:right w:val="none" w:sz="0" w:space="0" w:color="auto"/>
      </w:divBdr>
    </w:div>
    <w:div w:id="1737699388">
      <w:bodyDiv w:val="1"/>
      <w:marLeft w:val="0"/>
      <w:marRight w:val="0"/>
      <w:marTop w:val="0"/>
      <w:marBottom w:val="0"/>
      <w:divBdr>
        <w:top w:val="none" w:sz="0" w:space="0" w:color="auto"/>
        <w:left w:val="none" w:sz="0" w:space="0" w:color="auto"/>
        <w:bottom w:val="none" w:sz="0" w:space="0" w:color="auto"/>
        <w:right w:val="none" w:sz="0" w:space="0" w:color="auto"/>
      </w:divBdr>
    </w:div>
    <w:div w:id="1878933350">
      <w:bodyDiv w:val="1"/>
      <w:marLeft w:val="0"/>
      <w:marRight w:val="0"/>
      <w:marTop w:val="0"/>
      <w:marBottom w:val="0"/>
      <w:divBdr>
        <w:top w:val="none" w:sz="0" w:space="0" w:color="auto"/>
        <w:left w:val="none" w:sz="0" w:space="0" w:color="auto"/>
        <w:bottom w:val="none" w:sz="0" w:space="0" w:color="auto"/>
        <w:right w:val="none" w:sz="0" w:space="0" w:color="auto"/>
      </w:divBdr>
    </w:div>
    <w:div w:id="1902596119">
      <w:bodyDiv w:val="1"/>
      <w:marLeft w:val="0"/>
      <w:marRight w:val="0"/>
      <w:marTop w:val="0"/>
      <w:marBottom w:val="0"/>
      <w:divBdr>
        <w:top w:val="none" w:sz="0" w:space="0" w:color="auto"/>
        <w:left w:val="none" w:sz="0" w:space="0" w:color="auto"/>
        <w:bottom w:val="none" w:sz="0" w:space="0" w:color="auto"/>
        <w:right w:val="none" w:sz="0" w:space="0" w:color="auto"/>
      </w:divBdr>
    </w:div>
    <w:div w:id="1911041705">
      <w:bodyDiv w:val="1"/>
      <w:marLeft w:val="0"/>
      <w:marRight w:val="0"/>
      <w:marTop w:val="0"/>
      <w:marBottom w:val="0"/>
      <w:divBdr>
        <w:top w:val="none" w:sz="0" w:space="0" w:color="auto"/>
        <w:left w:val="none" w:sz="0" w:space="0" w:color="auto"/>
        <w:bottom w:val="none" w:sz="0" w:space="0" w:color="auto"/>
        <w:right w:val="none" w:sz="0" w:space="0" w:color="auto"/>
      </w:divBdr>
      <w:divsChild>
        <w:div w:id="1247107232">
          <w:marLeft w:val="547"/>
          <w:marRight w:val="0"/>
          <w:marTop w:val="0"/>
          <w:marBottom w:val="0"/>
          <w:divBdr>
            <w:top w:val="none" w:sz="0" w:space="0" w:color="auto"/>
            <w:left w:val="none" w:sz="0" w:space="0" w:color="auto"/>
            <w:bottom w:val="none" w:sz="0" w:space="0" w:color="auto"/>
            <w:right w:val="none" w:sz="0" w:space="0" w:color="auto"/>
          </w:divBdr>
        </w:div>
        <w:div w:id="168450111">
          <w:marLeft w:val="547"/>
          <w:marRight w:val="0"/>
          <w:marTop w:val="0"/>
          <w:marBottom w:val="0"/>
          <w:divBdr>
            <w:top w:val="none" w:sz="0" w:space="0" w:color="auto"/>
            <w:left w:val="none" w:sz="0" w:space="0" w:color="auto"/>
            <w:bottom w:val="none" w:sz="0" w:space="0" w:color="auto"/>
            <w:right w:val="none" w:sz="0" w:space="0" w:color="auto"/>
          </w:divBdr>
        </w:div>
        <w:div w:id="1433820644">
          <w:marLeft w:val="547"/>
          <w:marRight w:val="0"/>
          <w:marTop w:val="0"/>
          <w:marBottom w:val="0"/>
          <w:divBdr>
            <w:top w:val="none" w:sz="0" w:space="0" w:color="auto"/>
            <w:left w:val="none" w:sz="0" w:space="0" w:color="auto"/>
            <w:bottom w:val="none" w:sz="0" w:space="0" w:color="auto"/>
            <w:right w:val="none" w:sz="0" w:space="0" w:color="auto"/>
          </w:divBdr>
        </w:div>
        <w:div w:id="1213613225">
          <w:marLeft w:val="547"/>
          <w:marRight w:val="0"/>
          <w:marTop w:val="0"/>
          <w:marBottom w:val="0"/>
          <w:divBdr>
            <w:top w:val="none" w:sz="0" w:space="0" w:color="auto"/>
            <w:left w:val="none" w:sz="0" w:space="0" w:color="auto"/>
            <w:bottom w:val="none" w:sz="0" w:space="0" w:color="auto"/>
            <w:right w:val="none" w:sz="0" w:space="0" w:color="auto"/>
          </w:divBdr>
        </w:div>
        <w:div w:id="1815952918">
          <w:marLeft w:val="547"/>
          <w:marRight w:val="0"/>
          <w:marTop w:val="0"/>
          <w:marBottom w:val="0"/>
          <w:divBdr>
            <w:top w:val="none" w:sz="0" w:space="0" w:color="auto"/>
            <w:left w:val="none" w:sz="0" w:space="0" w:color="auto"/>
            <w:bottom w:val="none" w:sz="0" w:space="0" w:color="auto"/>
            <w:right w:val="none" w:sz="0" w:space="0" w:color="auto"/>
          </w:divBdr>
        </w:div>
      </w:divsChild>
    </w:div>
    <w:div w:id="207758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microsoft.com/office/2007/relationships/diagramDrawing" Target="diagrams/drawing1.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inci.gov.co/transparencia/31-plan-anual-de-adquisiciones-1" TargetMode="Externa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rchivogeneral.gov.co/Transparencia/informacion-interes/Glosario" TargetMode="External"/><Relationship Id="rId5" Type="http://schemas.openxmlformats.org/officeDocument/2006/relationships/numbering" Target="numbering.xml"/><Relationship Id="rId15" Type="http://schemas.openxmlformats.org/officeDocument/2006/relationships/diagramLayout" Target="diagrams/layout1.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diagrams/_rels/data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g"/></Relationships>
</file>

<file path=word/diagrams/_rels/drawing1.xml.rels><?xml version="1.0" encoding="UTF-8" standalone="yes"?>
<Relationships xmlns="http://schemas.openxmlformats.org/package/2006/relationships"><Relationship Id="rId3" Type="http://schemas.openxmlformats.org/officeDocument/2006/relationships/image" Target="../media/image4.jp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jpg"/></Relationships>
</file>

<file path=word/diagrams/colors1.xml><?xml version="1.0" encoding="utf-8"?>
<dgm:colorsDef xmlns:dgm="http://schemas.openxmlformats.org/drawingml/2006/diagram" xmlns:a="http://schemas.openxmlformats.org/drawingml/2006/main" uniqueId="urn:microsoft.com/office/officeart/2005/8/colors/colorful5">
  <dgm:title val=""/>
  <dgm:desc val=""/>
  <dgm:catLst>
    <dgm:cat type="colorful" pri="10500"/>
  </dgm:catLst>
  <dgm:styleLbl name="node0">
    <dgm:fillClrLst meth="repeat">
      <a:schemeClr val="accent4"/>
    </dgm:fillClrLst>
    <dgm:linClrLst meth="repeat">
      <a:schemeClr val="lt1"/>
    </dgm:linClrLst>
    <dgm:effectClrLst/>
    <dgm:txLinClrLst/>
    <dgm:txFillClrLst/>
    <dgm:txEffectClrLst/>
  </dgm:styleLbl>
  <dgm:styleLbl name="node1">
    <dgm:fillClrLst>
      <a:schemeClr val="accent5"/>
      <a:schemeClr val="accent6"/>
    </dgm:fillClrLst>
    <dgm:linClrLst meth="repeat">
      <a:schemeClr val="lt1"/>
    </dgm:linClrLst>
    <dgm:effectClrLst/>
    <dgm:txLinClrLst/>
    <dgm:txFillClrLst/>
    <dgm:txEffectClrLst/>
  </dgm:styleLbl>
  <dgm:styleLbl name="alignNode1">
    <dgm:fillClrLst>
      <a:schemeClr val="accent5"/>
      <a:schemeClr val="accent6"/>
    </dgm:fillClrLst>
    <dgm:linClrLst>
      <a:schemeClr val="accent5"/>
      <a:schemeClr val="accent6"/>
    </dgm:linClrLst>
    <dgm:effectClrLst/>
    <dgm:txLinClrLst/>
    <dgm:txFillClrLst/>
    <dgm:txEffectClrLst/>
  </dgm:styleLbl>
  <dgm:styleLbl name="lnNode1">
    <dgm:fillClrLst>
      <a:schemeClr val="accent5"/>
      <a:schemeClr val="accent6"/>
    </dgm:fillClrLst>
    <dgm:linClrLst meth="repeat">
      <a:schemeClr val="lt1"/>
    </dgm:linClrLst>
    <dgm:effectClrLst/>
    <dgm:txLinClrLst/>
    <dgm:txFillClrLst/>
    <dgm:txEffectClrLst/>
  </dgm:styleLbl>
  <dgm:styleLbl name="vennNode1">
    <dgm:fillClrLst>
      <a:schemeClr val="accent5">
        <a:alpha val="50000"/>
      </a:schemeClr>
      <a:schemeClr val="accent6">
        <a:alpha val="50000"/>
      </a:schemeClr>
    </dgm:fillClrLst>
    <dgm:linClrLst meth="repeat">
      <a:schemeClr val="lt1"/>
    </dgm:linClrLst>
    <dgm:effectClrLst/>
    <dgm:txLinClrLst/>
    <dgm:txFillClrLst/>
    <dgm:txEffectClrLst/>
  </dgm:styleLbl>
  <dgm:styleLbl name="node2">
    <dgm:fillClrLst>
      <a:schemeClr val="accent6"/>
    </dgm:fillClrLst>
    <dgm:linClrLst meth="repeat">
      <a:schemeClr val="lt1"/>
    </dgm:linClrLst>
    <dgm:effectClrLst/>
    <dgm:txLinClrLst/>
    <dgm:txFillClrLst/>
    <dgm:txEffectClrLst/>
  </dgm:styleLbl>
  <dgm:styleLbl name="node3">
    <dgm:fillClrLst>
      <a:schemeClr val="accent1"/>
    </dgm:fillClrLst>
    <dgm:linClrLst meth="repeat">
      <a:schemeClr val="lt1"/>
    </dgm:linClrLst>
    <dgm:effectClrLst/>
    <dgm:txLinClrLst/>
    <dgm:txFillClrLst/>
    <dgm:txEffectClrLst/>
  </dgm:styleLbl>
  <dgm:styleLbl name="node4">
    <dgm:fillClrLst>
      <a:schemeClr val="accent2"/>
    </dgm:fillClrLst>
    <dgm:linClrLst meth="repeat">
      <a:schemeClr val="lt1"/>
    </dgm:linClrLst>
    <dgm:effectClrLst/>
    <dgm:txLinClrLst/>
    <dgm:txFillClrLst/>
    <dgm:txEffectClrLst/>
  </dgm:styleLbl>
  <dgm:styleLbl name="fgImgPlace1">
    <dgm:fillClrLst>
      <a:schemeClr val="accent5">
        <a:tint val="50000"/>
      </a:schemeClr>
      <a:schemeClr val="accent6">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5">
        <a:tint val="50000"/>
      </a:schemeClr>
      <a:schemeClr val="accent6">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5"/>
      <a:schemeClr val="accent6"/>
    </dgm:fillClrLst>
    <dgm:linClrLst meth="repeat">
      <a:schemeClr val="lt1"/>
    </dgm:linClrLst>
    <dgm:effectClrLst/>
    <dgm:txLinClrLst/>
    <dgm:txFillClrLst/>
    <dgm:txEffectClrLst/>
  </dgm:styleLbl>
  <dgm:styleLbl name="fgSibTrans2D1">
    <dgm:fillClrLst>
      <a:schemeClr val="accent5"/>
      <a:schemeClr val="accent6"/>
    </dgm:fillClrLst>
    <dgm:linClrLst meth="repeat">
      <a:schemeClr val="lt1"/>
    </dgm:linClrLst>
    <dgm:effectClrLst/>
    <dgm:txLinClrLst/>
    <dgm:txFillClrLst meth="repeat">
      <a:schemeClr val="lt1"/>
    </dgm:txFillClrLst>
    <dgm:txEffectClrLst/>
  </dgm:styleLbl>
  <dgm:styleLbl name="bgSibTrans2D1">
    <dgm:fillClrLst>
      <a:schemeClr val="accent5"/>
      <a:schemeClr val="accent6"/>
    </dgm:fillClrLst>
    <dgm:linClrLst meth="repeat">
      <a:schemeClr val="lt1"/>
    </dgm:linClrLst>
    <dgm:effectClrLst/>
    <dgm:txLinClrLst/>
    <dgm:txFillClrLst meth="repeat">
      <a:schemeClr val="lt1"/>
    </dgm:txFillClrLst>
    <dgm:txEffectClrLst/>
  </dgm:styleLbl>
  <dgm:styleLbl name="sibTrans1D1">
    <dgm:fillClrLst/>
    <dgm:linClrLst>
      <a:schemeClr val="accent5"/>
      <a:schemeClr val="accent6"/>
    </dgm:linClrLst>
    <dgm:effectClrLst/>
    <dgm:txLinClrLst/>
    <dgm:txFillClrLst meth="repeat">
      <a:schemeClr val="tx1"/>
    </dgm:txFillClrLst>
    <dgm:txEffectClrLst/>
  </dgm:styleLbl>
  <dgm:styleLbl name="callout">
    <dgm:fillClrLst meth="repeat">
      <a:schemeClr val="accent5"/>
    </dgm:fillClrLst>
    <dgm:linClrLst meth="repeat">
      <a:schemeClr val="accent5">
        <a:tint val="50000"/>
      </a:schemeClr>
    </dgm:linClrLst>
    <dgm:effectClrLst/>
    <dgm:txLinClrLst/>
    <dgm:txFillClrLst meth="repeat">
      <a:schemeClr val="tx1"/>
    </dgm:txFillClrLst>
    <dgm:txEffectClrLst/>
  </dgm:styleLbl>
  <dgm:styleLbl name="asst0">
    <dgm:fillClrLst meth="repeat">
      <a:schemeClr val="accent5"/>
    </dgm:fillClrLst>
    <dgm:linClrLst meth="repeat">
      <a:schemeClr val="lt1">
        <a:shade val="80000"/>
      </a:schemeClr>
    </dgm:linClrLst>
    <dgm:effectClrLst/>
    <dgm:txLinClrLst/>
    <dgm:txFillClrLst/>
    <dgm:txEffectClrLst/>
  </dgm:styleLbl>
  <dgm:styleLbl name="asst1">
    <dgm:fillClrLst meth="repeat">
      <a:schemeClr val="accent6"/>
    </dgm:fillClrLst>
    <dgm:linClrLst meth="repeat">
      <a:schemeClr val="lt1">
        <a:shade val="80000"/>
      </a:schemeClr>
    </dgm:linClrLst>
    <dgm:effectClrLst/>
    <dgm:txLinClrLst/>
    <dgm:txFillClrLst/>
    <dgm:txEffectClrLst/>
  </dgm:styleLbl>
  <dgm:styleLbl name="asst2">
    <dgm:fillClrLst>
      <a:schemeClr val="accent1"/>
    </dgm:fillClrLst>
    <dgm:linClrLst meth="repeat">
      <a:schemeClr val="lt1"/>
    </dgm:linClrLst>
    <dgm:effectClrLst/>
    <dgm:txLinClrLst/>
    <dgm:txFillClrLst/>
    <dgm:txEffectClrLst/>
  </dgm:styleLbl>
  <dgm:styleLbl name="asst3">
    <dgm:fillClrLst>
      <a:schemeClr val="accent2"/>
    </dgm:fillClrLst>
    <dgm:linClrLst meth="repeat">
      <a:schemeClr val="lt1"/>
    </dgm:linClrLst>
    <dgm:effectClrLst/>
    <dgm:txLinClrLst/>
    <dgm:txFillClrLst/>
    <dgm:txEffectClrLst/>
  </dgm:styleLbl>
  <dgm:styleLbl name="asst4">
    <dgm:fillClrLst>
      <a:schemeClr val="accent3"/>
    </dgm:fillClrLst>
    <dgm:linClrLst meth="repeat">
      <a:schemeClr val="lt1"/>
    </dgm:linClrLst>
    <dgm:effectClrLst/>
    <dgm:txLinClrLst/>
    <dgm:txFillClrLst/>
    <dgm:txEffectClrLst/>
  </dgm:styleLbl>
  <dgm:styleLbl name="parChTrans2D1">
    <dgm:fillClrLst meth="repeat">
      <a:schemeClr val="accent5"/>
    </dgm:fillClrLst>
    <dgm:linClrLst meth="repeat">
      <a:schemeClr val="lt1"/>
    </dgm:linClrLst>
    <dgm:effectClrLst/>
    <dgm:txLinClrLst/>
    <dgm:txFillClrLst meth="repeat">
      <a:schemeClr val="lt1"/>
    </dgm:txFillClrLst>
    <dgm:txEffectClrLst/>
  </dgm:styleLbl>
  <dgm:styleLbl name="parChTrans2D2">
    <dgm:fillClrLst meth="repeat">
      <a:schemeClr val="accent6"/>
    </dgm:fillClrLst>
    <dgm:linClrLst meth="repeat">
      <a:schemeClr val="lt1"/>
    </dgm:linClrLst>
    <dgm:effectClrLst/>
    <dgm:txLinClrLst/>
    <dgm:txFillClrLst/>
    <dgm:txEffectClrLst/>
  </dgm:styleLbl>
  <dgm:styleLbl name="parChTrans2D3">
    <dgm:fillClrLst meth="repeat">
      <a:schemeClr val="accent6"/>
    </dgm:fillClrLst>
    <dgm:linClrLst meth="repeat">
      <a:schemeClr val="lt1"/>
    </dgm:linClrLst>
    <dgm:effectClrLst/>
    <dgm:txLinClrLst/>
    <dgm:txFillClrLst/>
    <dgm:txEffectClrLst/>
  </dgm:styleLbl>
  <dgm:styleLbl name="parChTrans2D4">
    <dgm:fillClrLst meth="repeat">
      <a:schemeClr val="accent1"/>
    </dgm:fillClrLst>
    <dgm:linClrLst meth="repeat">
      <a:schemeClr val="lt1"/>
    </dgm:linClrLst>
    <dgm:effectClrLst/>
    <dgm:txLinClrLst/>
    <dgm:txFillClrLst meth="repeat">
      <a:schemeClr val="lt1"/>
    </dgm:txFillClrLst>
    <dgm:txEffectClrLst/>
  </dgm:styleLbl>
  <dgm:styleLbl name="parChTrans1D1">
    <dgm:fillClrLst meth="repeat">
      <a:schemeClr val="accent5"/>
    </dgm:fillClrLst>
    <dgm:linClrLst meth="repeat">
      <a:schemeClr val="accent5"/>
    </dgm:linClrLst>
    <dgm:effectClrLst/>
    <dgm:txLinClrLst/>
    <dgm:txFillClrLst meth="repeat">
      <a:schemeClr val="tx1"/>
    </dgm:txFillClrLst>
    <dgm:txEffectClrLst/>
  </dgm:styleLbl>
  <dgm:styleLbl name="parChTrans1D2">
    <dgm:fillClrLst meth="repeat">
      <a:schemeClr val="accent6">
        <a:tint val="90000"/>
      </a:schemeClr>
    </dgm:fillClrLst>
    <dgm:linClrLst meth="repeat">
      <a:schemeClr val="accent6"/>
    </dgm:linClrLst>
    <dgm:effectClrLst/>
    <dgm:txLinClrLst/>
    <dgm:txFillClrLst meth="repeat">
      <a:schemeClr val="tx1"/>
    </dgm:txFillClrLst>
    <dgm:txEffectClrLst/>
  </dgm:styleLbl>
  <dgm:styleLbl name="parChTrans1D3">
    <dgm:fillClrLst meth="repeat">
      <a:schemeClr val="accent6">
        <a:tint val="70000"/>
      </a:schemeClr>
    </dgm:fillClrLst>
    <dgm:linClrLst meth="repeat">
      <a:schemeClr val="accent1"/>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2"/>
    </dgm:linClrLst>
    <dgm:effectClrLst/>
    <dgm:txLinClrLst/>
    <dgm:txFillClrLst meth="repeat">
      <a:schemeClr val="tx1"/>
    </dgm:txFillClrLst>
    <dgm:txEffectClrLst/>
  </dgm:styleLbl>
  <dgm:styleLbl name="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conF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align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5"/>
    </dgm:linClrLst>
    <dgm:effectClrLst/>
    <dgm:txLinClrLst/>
    <dgm:txFillClrLst meth="repeat">
      <a:schemeClr val="dk1"/>
    </dgm:txFillClrLst>
    <dgm:txEffectClrLst/>
  </dgm:styleLbl>
  <dgm:styleLbl name="bgAcc1">
    <dgm:fillClrLst meth="repeat">
      <a:schemeClr val="lt1">
        <a:alpha val="90000"/>
      </a:schemeClr>
    </dgm:fillClrLst>
    <dgm:linClrLst>
      <a:schemeClr val="accent5"/>
      <a:schemeClr val="accent6"/>
    </dgm:linClrLst>
    <dgm:effectClrLst/>
    <dgm:txLinClrLst/>
    <dgm:txFillClrLst meth="repeat">
      <a:schemeClr val="dk1"/>
    </dgm:txFillClrLst>
    <dgm:txEffectClrLst/>
  </dgm:styleLbl>
  <dgm:styleLbl name="solidFgAcc1">
    <dgm:fillClrLst meth="repeat">
      <a:schemeClr val="lt1"/>
    </dgm:fillClrLst>
    <dgm:linClrLst>
      <a:schemeClr val="accent5"/>
      <a:schemeClr val="accent6"/>
    </dgm:linClrLst>
    <dgm:effectClrLst/>
    <dgm:txLinClrLst/>
    <dgm:txFillClrLst meth="repeat">
      <a:schemeClr val="dk1"/>
    </dgm:txFillClrLst>
    <dgm:txEffectClrLst/>
  </dgm:styleLbl>
  <dgm:styleLbl name="solidAlignAcc1">
    <dgm:fillClrLst meth="repeat">
      <a:schemeClr val="lt1"/>
    </dgm:fillClrLst>
    <dgm:linClrLst>
      <a:schemeClr val="accent5"/>
      <a:schemeClr val="accent6"/>
    </dgm:linClrLst>
    <dgm:effectClrLst/>
    <dgm:txLinClrLst/>
    <dgm:txFillClrLst meth="repeat">
      <a:schemeClr val="dk1"/>
    </dgm:txFillClrLst>
    <dgm:txEffectClrLst/>
  </dgm:styleLbl>
  <dgm:styleLbl name="solidBgAcc1">
    <dgm:fillClrLst meth="repeat">
      <a:schemeClr val="lt1"/>
    </dgm:fillClrLst>
    <dgm:linClrLst>
      <a:schemeClr val="accent5"/>
      <a:schemeClr val="accent6"/>
    </dgm:linClrLst>
    <dgm:effectClrLst/>
    <dgm:txLinClrLst/>
    <dgm:txFillClrLst meth="repeat">
      <a:schemeClr val="dk1"/>
    </dgm:txFillClrLst>
    <dgm:txEffectClrLst/>
  </dgm:styleLbl>
  <dgm:styleLbl name="fgAccFollowNode1">
    <dgm:fillClrLst>
      <a:schemeClr val="accent5">
        <a:tint val="40000"/>
        <a:alpha val="90000"/>
      </a:schemeClr>
      <a:schemeClr val="accent6">
        <a:tint val="40000"/>
        <a:alpha val="90000"/>
      </a:schemeClr>
    </dgm:fillClrLst>
    <dgm:linClrLst>
      <a:schemeClr val="accent5">
        <a:tint val="40000"/>
        <a:alpha val="90000"/>
      </a:schemeClr>
      <a:schemeClr val="accent5">
        <a:tint val="40000"/>
        <a:alpha val="90000"/>
      </a:schemeClr>
    </dgm:linClrLst>
    <dgm:effectClrLst/>
    <dgm:txLinClrLst/>
    <dgm:txFillClrLst meth="repeat">
      <a:schemeClr val="dk1"/>
    </dgm:txFillClrLst>
    <dgm:txEffectClrLst/>
  </dgm:styleLbl>
  <dgm:styleLbl name="align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bgAccFollowNode1">
    <dgm:fillClrLst>
      <a:schemeClr val="accent5">
        <a:tint val="40000"/>
        <a:alpha val="90000"/>
      </a:schemeClr>
      <a:schemeClr val="accent6">
        <a:tint val="40000"/>
        <a:alpha val="90000"/>
      </a:schemeClr>
    </dgm:fillClrLst>
    <dgm:linClrLst>
      <a:schemeClr val="accent5">
        <a:tint val="40000"/>
        <a:alpha val="90000"/>
      </a:schemeClr>
      <a:schemeClr val="accent6">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4"/>
    </dgm:linClrLst>
    <dgm:effectClrLst/>
    <dgm:txLinClrLst/>
    <dgm:txFillClrLst meth="repeat">
      <a:schemeClr val="dk1"/>
    </dgm:txFillClrLst>
    <dgm:txEffectClrLst/>
  </dgm:styleLbl>
  <dgm:styleLbl name="fgAcc2">
    <dgm:fillClrLst meth="repeat">
      <a:schemeClr val="lt1">
        <a:alpha val="90000"/>
      </a:schemeClr>
    </dgm:fillClrLst>
    <dgm:linClrLst>
      <a:schemeClr val="accent6"/>
    </dgm:linClrLst>
    <dgm:effectClrLst/>
    <dgm:txLinClrLst/>
    <dgm:txFillClrLst meth="repeat">
      <a:schemeClr val="dk1"/>
    </dgm:txFillClrLst>
    <dgm:txEffectClrLst/>
  </dgm:styleLbl>
  <dgm:styleLbl name="fgAcc3">
    <dgm:fillClrLst meth="repeat">
      <a:schemeClr val="lt1">
        <a:alpha val="90000"/>
      </a:schemeClr>
    </dgm:fillClrLst>
    <dgm:linClrLst>
      <a:schemeClr val="accent1"/>
    </dgm:linClrLst>
    <dgm:effectClrLst/>
    <dgm:txLinClrLst/>
    <dgm:txFillClrLst meth="repeat">
      <a:schemeClr val="dk1"/>
    </dgm:txFillClrLst>
    <dgm:txEffectClrLst/>
  </dgm:styleLbl>
  <dgm:styleLbl name="fgAcc4">
    <dgm:fillClrLst meth="repeat">
      <a:schemeClr val="lt1">
        <a:alpha val="90000"/>
      </a:schemeClr>
    </dgm:fillClrLst>
    <dgm:linClrLst>
      <a:schemeClr val="accent2"/>
    </dgm:linClrLst>
    <dgm:effectClrLst/>
    <dgm:txLinClrLst/>
    <dgm:txFillClrLst meth="repeat">
      <a:schemeClr val="dk1"/>
    </dgm:txFillClrLst>
    <dgm:txEffectClrLst/>
  </dgm:styleLbl>
  <dgm:styleLbl name="bgShp">
    <dgm:fillClrLst meth="repeat">
      <a:schemeClr val="accent5">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5">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5">
        <a:tint val="50000"/>
        <a:alpha val="40000"/>
      </a:schemeClr>
    </dgm:fillClrLst>
    <dgm:linClrLst meth="repeat">
      <a:schemeClr val="accent5"/>
    </dgm:linClrLst>
    <dgm:effectClrLst/>
    <dgm:txLinClrLst/>
    <dgm:txFillClrLst meth="repeat">
      <a:schemeClr val="lt1"/>
    </dgm:txFillClrLst>
    <dgm:txEffectClrLst/>
  </dgm:styleLbl>
  <dgm:styleLbl name="fgShp">
    <dgm:fillClrLst meth="repeat">
      <a:schemeClr val="accent5">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AEC295B3-85FD-49A3-AED3-972EA0C80DB7}" type="doc">
      <dgm:prSet loTypeId="urn:microsoft.com/office/officeart/2005/8/layout/hList7" loCatId="list" qsTypeId="urn:microsoft.com/office/officeart/2005/8/quickstyle/simple3" qsCatId="simple" csTypeId="urn:microsoft.com/office/officeart/2005/8/colors/colorful5" csCatId="colorful" phldr="1"/>
      <dgm:spPr/>
      <dgm:t>
        <a:bodyPr/>
        <a:lstStyle/>
        <a:p>
          <a:endParaRPr lang="es-CO"/>
        </a:p>
      </dgm:t>
    </dgm:pt>
    <dgm:pt modelId="{498B0340-5353-4DE1-A610-548599EA2DEE}">
      <dgm:prSet phldrT="[Texto]" custT="1"/>
      <dgm:spPr/>
      <dgm:t>
        <a:bodyPr/>
        <a:lstStyle/>
        <a:p>
          <a:pPr algn="ctr"/>
          <a:endParaRPr lang="es-CO" sz="1200" b="1" kern="1200">
            <a:latin typeface="Arial" panose="020B0604020202020204" pitchFamily="34" charset="0"/>
            <a:cs typeface="Arial" panose="020B0604020202020204" pitchFamily="34" charset="0"/>
          </a:endParaRPr>
        </a:p>
        <a:p>
          <a:pPr algn="ctr"/>
          <a:r>
            <a:rPr lang="es-CO" sz="1200" b="1" kern="1200">
              <a:latin typeface="Arial" panose="020B0604020202020204" pitchFamily="34" charset="0"/>
              <a:cs typeface="Arial" panose="020B0604020202020204" pitchFamily="34" charset="0"/>
            </a:rPr>
            <a:t>Ejecución</a:t>
          </a:r>
        </a:p>
        <a:p>
          <a:pPr algn="just"/>
          <a:r>
            <a:rPr lang="es-CO" sz="900" b="0" kern="1200">
              <a:latin typeface="Arial" panose="020B0604020202020204" pitchFamily="34" charset="0"/>
              <a:cs typeface="Arial" panose="020B0604020202020204" pitchFamily="34" charset="0"/>
            </a:rPr>
            <a:t>1- Revisión de la metodología y puesta en marcha del PGD.</a:t>
          </a:r>
        </a:p>
        <a:p>
          <a:pPr algn="just"/>
          <a:r>
            <a:rPr lang="es-CO" sz="900" b="0" kern="1200">
              <a:latin typeface="Arial" panose="020B0604020202020204" pitchFamily="34" charset="0"/>
              <a:cs typeface="Arial" panose="020B0604020202020204" pitchFamily="34" charset="0"/>
            </a:rPr>
            <a:t>2- Programar las actividades necesarias para sensibilizar a los funcionarios sobre el PGD.</a:t>
          </a:r>
        </a:p>
        <a:p>
          <a:pPr algn="just"/>
          <a:r>
            <a:rPr lang="es-CO" sz="900" b="0" kern="1200">
              <a:latin typeface="Arial" panose="020B0604020202020204" pitchFamily="34" charset="0"/>
              <a:cs typeface="Arial" panose="020B0604020202020204" pitchFamily="34" charset="0"/>
            </a:rPr>
            <a:t>3- Ejecutar lo programado en el PGD y </a:t>
          </a:r>
          <a:r>
            <a:rPr lang="es-CO" sz="900" b="0" kern="0" baseline="0">
              <a:latin typeface="Arial" panose="020B0604020202020204" pitchFamily="34" charset="0"/>
              <a:cs typeface="Arial" panose="020B0604020202020204" pitchFamily="34" charset="0"/>
            </a:rPr>
            <a:t>garantizar</a:t>
          </a:r>
          <a:r>
            <a:rPr lang="es-CO" sz="900" b="0" kern="1200">
              <a:latin typeface="Arial" panose="020B0604020202020204" pitchFamily="34" charset="0"/>
              <a:cs typeface="Arial" panose="020B0604020202020204" pitchFamily="34" charset="0"/>
            </a:rPr>
            <a:t> su cumplimiento.</a:t>
          </a:r>
        </a:p>
        <a:p>
          <a:pPr algn="just"/>
          <a:r>
            <a:rPr lang="es-CO" sz="900" b="0" kern="1200">
              <a:latin typeface="Arial" panose="020B0604020202020204" pitchFamily="34" charset="0"/>
              <a:cs typeface="Arial" panose="020B0604020202020204" pitchFamily="34" charset="0"/>
            </a:rPr>
            <a:t>4- Actualizar los procedimientos e instructivos del proceso de Gestión Documental.</a:t>
          </a:r>
        </a:p>
        <a:p>
          <a:pPr algn="just"/>
          <a:endParaRPr lang="es-CO" sz="1000" b="0" kern="1200">
            <a:latin typeface="Arial" panose="020B0604020202020204" pitchFamily="34" charset="0"/>
            <a:cs typeface="Arial" panose="020B0604020202020204" pitchFamily="34" charset="0"/>
          </a:endParaRPr>
        </a:p>
        <a:p>
          <a:pPr algn="just"/>
          <a:endParaRPr lang="es-CO" sz="1000" b="0" kern="1200">
            <a:latin typeface="Arial" panose="020B0604020202020204" pitchFamily="34" charset="0"/>
            <a:cs typeface="Arial" panose="020B0604020202020204" pitchFamily="34" charset="0"/>
          </a:endParaRPr>
        </a:p>
        <a:p>
          <a:pPr algn="just"/>
          <a:endParaRPr lang="es-CO" sz="1000" b="0" kern="1200">
            <a:latin typeface="Arial" panose="020B0604020202020204" pitchFamily="34" charset="0"/>
            <a:cs typeface="Arial" panose="020B0604020202020204" pitchFamily="34" charset="0"/>
          </a:endParaRPr>
        </a:p>
      </dgm:t>
    </dgm:pt>
    <dgm:pt modelId="{77D6BE15-28A5-4A3B-BA37-79AA54E18922}" type="parTrans" cxnId="{1509755E-AEFD-4653-A0F4-3C9794121856}">
      <dgm:prSet/>
      <dgm:spPr/>
      <dgm:t>
        <a:bodyPr/>
        <a:lstStyle/>
        <a:p>
          <a:endParaRPr lang="es-CO"/>
        </a:p>
      </dgm:t>
    </dgm:pt>
    <dgm:pt modelId="{76BAAE13-275A-4E6B-A7BB-364633942F14}" type="sibTrans" cxnId="{1509755E-AEFD-4653-A0F4-3C9794121856}">
      <dgm:prSet/>
      <dgm:spPr/>
      <dgm:t>
        <a:bodyPr/>
        <a:lstStyle/>
        <a:p>
          <a:endParaRPr lang="es-CO"/>
        </a:p>
      </dgm:t>
    </dgm:pt>
    <dgm:pt modelId="{326AFD43-9D16-4B5F-98AF-B2D61E73E459}">
      <dgm:prSet phldrT="[Texto]" custT="1"/>
      <dgm:spPr/>
      <dgm:t>
        <a:bodyPr/>
        <a:lstStyle/>
        <a:p>
          <a:pPr algn="ctr" defTabSz="533400">
            <a:spcAft>
              <a:spcPct val="35000"/>
            </a:spcAft>
          </a:pPr>
          <a:endParaRPr lang="es-CO" sz="1200" kern="1200">
            <a:latin typeface="Arial" panose="020B0604020202020204" pitchFamily="34" charset="0"/>
            <a:cs typeface="Arial" panose="020B0604020202020204" pitchFamily="34" charset="0"/>
          </a:endParaRPr>
        </a:p>
        <a:p>
          <a:pPr algn="ctr" defTabSz="533400">
            <a:spcAft>
              <a:spcPct val="35000"/>
            </a:spcAft>
          </a:pPr>
          <a:endParaRPr lang="es-CO" sz="1200" kern="1200">
            <a:latin typeface="Arial" panose="020B0604020202020204" pitchFamily="34" charset="0"/>
            <a:cs typeface="Arial" panose="020B0604020202020204" pitchFamily="34" charset="0"/>
          </a:endParaRPr>
        </a:p>
        <a:p>
          <a:pPr algn="ctr" defTabSz="533400">
            <a:spcAft>
              <a:spcPct val="35000"/>
            </a:spcAft>
          </a:pPr>
          <a:endParaRPr lang="es-CO" sz="1200" kern="1200">
            <a:latin typeface="Arial" panose="020B0604020202020204" pitchFamily="34" charset="0"/>
            <a:cs typeface="Arial" panose="020B0604020202020204" pitchFamily="34" charset="0"/>
          </a:endParaRPr>
        </a:p>
        <a:p>
          <a:pPr algn="ctr" defTabSz="533400">
            <a:spcAft>
              <a:spcPct val="35000"/>
            </a:spcAft>
          </a:pPr>
          <a:r>
            <a:rPr lang="es-CO" sz="1200" b="1" i="0" strike="noStrike" kern="0" baseline="0">
              <a:latin typeface="Arial" panose="020B0604020202020204" pitchFamily="34" charset="0"/>
              <a:cs typeface="Arial" panose="020B0604020202020204" pitchFamily="34" charset="0"/>
            </a:rPr>
            <a:t>Elaboración</a:t>
          </a:r>
        </a:p>
        <a:p>
          <a:pPr algn="just"/>
          <a:r>
            <a:rPr lang="es-CO" sz="900" b="0" i="0" kern="1200">
              <a:latin typeface="Arial" panose="020B0604020202020204" pitchFamily="34" charset="0"/>
              <a:cs typeface="Arial" panose="020B0604020202020204" pitchFamily="34" charset="0"/>
            </a:rPr>
            <a:t>1- Establecer roles y responsabilidades para la elaboración del PGD.</a:t>
          </a:r>
        </a:p>
        <a:p>
          <a:pPr algn="ctr" defTabSz="533400">
            <a:spcAft>
              <a:spcPct val="35000"/>
            </a:spcAft>
          </a:pPr>
          <a:endParaRPr lang="es-CO" sz="900" b="1" i="0" kern="1200">
            <a:latin typeface="Arial" panose="020B0604020202020204" pitchFamily="34" charset="0"/>
            <a:cs typeface="Arial" panose="020B0604020202020204" pitchFamily="34" charset="0"/>
          </a:endParaRPr>
        </a:p>
        <a:p>
          <a:pPr algn="just" defTabSz="108000">
            <a:spcAft>
              <a:spcPts val="0"/>
            </a:spcAft>
          </a:pPr>
          <a:r>
            <a:rPr lang="es-CO" sz="900" kern="1200">
              <a:latin typeface="Arial" panose="020B0604020202020204" pitchFamily="34" charset="0"/>
              <a:cs typeface="Arial" panose="020B0604020202020204" pitchFamily="34" charset="0"/>
            </a:rPr>
            <a:t>2- Verificar prerrequisitos y metodología para la elaboración del PGD.</a:t>
          </a:r>
        </a:p>
        <a:p>
          <a:pPr algn="just" defTabSz="108000">
            <a:spcAft>
              <a:spcPts val="0"/>
            </a:spcAft>
          </a:pPr>
          <a:endParaRPr lang="es-CO" sz="900" kern="1200">
            <a:latin typeface="Arial" panose="020B0604020202020204" pitchFamily="34" charset="0"/>
            <a:cs typeface="Arial" panose="020B0604020202020204" pitchFamily="34" charset="0"/>
          </a:endParaRPr>
        </a:p>
        <a:p>
          <a:pPr algn="just" defTabSz="108000">
            <a:spcAft>
              <a:spcPts val="0"/>
            </a:spcAft>
          </a:pPr>
          <a:r>
            <a:rPr lang="es-CO" sz="900" kern="1200">
              <a:latin typeface="Arial" panose="020B0604020202020204" pitchFamily="34" charset="0"/>
              <a:cs typeface="Arial" panose="020B0604020202020204" pitchFamily="34" charset="0"/>
            </a:rPr>
            <a:t>3- Identificar requisitos normativos, administrativos, económicos, tecnológicos y de gestión del cambio.</a:t>
          </a:r>
        </a:p>
        <a:p>
          <a:pPr algn="just" defTabSz="108000">
            <a:spcAft>
              <a:spcPts val="0"/>
            </a:spcAft>
          </a:pPr>
          <a:endParaRPr lang="es-CO" sz="900" kern="1200">
            <a:latin typeface="Arial" panose="020B0604020202020204" pitchFamily="34" charset="0"/>
            <a:cs typeface="Arial" panose="020B0604020202020204" pitchFamily="34" charset="0"/>
          </a:endParaRPr>
        </a:p>
        <a:p>
          <a:pPr algn="just" defTabSz="108000">
            <a:spcAft>
              <a:spcPts val="0"/>
            </a:spcAft>
          </a:pPr>
          <a:r>
            <a:rPr lang="es-CO" sz="900" kern="1200">
              <a:latin typeface="Arial" panose="020B0604020202020204" pitchFamily="34" charset="0"/>
              <a:cs typeface="Arial" panose="020B0604020202020204" pitchFamily="34" charset="0"/>
            </a:rPr>
            <a:t>4- Identificar claramente las necesidades de personal, recursos fisicos, técnicos y tecnológicos.</a:t>
          </a:r>
        </a:p>
        <a:p>
          <a:pPr algn="just" defTabSz="108000">
            <a:spcAft>
              <a:spcPts val="0"/>
            </a:spcAft>
          </a:pPr>
          <a:endParaRPr lang="es-CO" sz="1000" kern="1200">
            <a:latin typeface="Arial" panose="020B0604020202020204" pitchFamily="34" charset="0"/>
            <a:cs typeface="Arial" panose="020B0604020202020204" pitchFamily="34" charset="0"/>
          </a:endParaRPr>
        </a:p>
        <a:p>
          <a:pPr algn="just" defTabSz="108000">
            <a:spcAft>
              <a:spcPts val="0"/>
            </a:spcAft>
          </a:pPr>
          <a:endParaRPr lang="es-CO" sz="1000" kern="1200">
            <a:latin typeface="Arial" panose="020B0604020202020204" pitchFamily="34" charset="0"/>
            <a:cs typeface="Arial" panose="020B0604020202020204" pitchFamily="34" charset="0"/>
          </a:endParaRPr>
        </a:p>
        <a:p>
          <a:pPr algn="just" defTabSz="108000">
            <a:spcAft>
              <a:spcPts val="0"/>
            </a:spcAft>
          </a:pPr>
          <a:endParaRPr lang="es-CO" sz="1000" kern="1200">
            <a:latin typeface="Arial" panose="020B0604020202020204" pitchFamily="34" charset="0"/>
            <a:cs typeface="Arial" panose="020B0604020202020204" pitchFamily="34" charset="0"/>
          </a:endParaRPr>
        </a:p>
        <a:p>
          <a:pPr algn="ctr" defTabSz="533400">
            <a:spcAft>
              <a:spcPct val="35000"/>
            </a:spcAft>
          </a:pPr>
          <a:endParaRPr lang="es-CO" sz="1200" kern="1200">
            <a:latin typeface="Arial" panose="020B0604020202020204" pitchFamily="34" charset="0"/>
            <a:cs typeface="Arial" panose="020B0604020202020204" pitchFamily="34" charset="0"/>
          </a:endParaRPr>
        </a:p>
        <a:p>
          <a:pPr algn="ctr" defTabSz="533400">
            <a:spcAft>
              <a:spcPct val="35000"/>
            </a:spcAft>
          </a:pPr>
          <a:endParaRPr lang="es-CO" sz="1200" kern="1200">
            <a:latin typeface="Arial" panose="020B0604020202020204" pitchFamily="34" charset="0"/>
            <a:cs typeface="Arial" panose="020B0604020202020204" pitchFamily="34" charset="0"/>
          </a:endParaRPr>
        </a:p>
      </dgm:t>
    </dgm:pt>
    <dgm:pt modelId="{894C1EDD-CBF8-4C0B-8170-25DCFB67BDC0}" type="parTrans" cxnId="{AF11E6B2-6CF2-4D4C-92B5-DF670EAE6B26}">
      <dgm:prSet/>
      <dgm:spPr/>
      <dgm:t>
        <a:bodyPr/>
        <a:lstStyle/>
        <a:p>
          <a:endParaRPr lang="es-CO"/>
        </a:p>
      </dgm:t>
    </dgm:pt>
    <dgm:pt modelId="{87086241-AD73-47ED-911B-9311A94FD94B}" type="sibTrans" cxnId="{AF11E6B2-6CF2-4D4C-92B5-DF670EAE6B26}">
      <dgm:prSet/>
      <dgm:spPr/>
      <dgm:t>
        <a:bodyPr/>
        <a:lstStyle/>
        <a:p>
          <a:endParaRPr lang="es-CO"/>
        </a:p>
      </dgm:t>
    </dgm:pt>
    <dgm:pt modelId="{9C38701A-11AB-43BF-AB3B-DD5076323E61}">
      <dgm:prSet phldrT="[Texto]" custT="1"/>
      <dgm:spPr/>
      <dgm:t>
        <a:bodyPr/>
        <a:lstStyle/>
        <a:p>
          <a:pPr algn="ctr"/>
          <a:endParaRPr lang="es-CO" sz="1200" b="1">
            <a:latin typeface="Arial" panose="020B0604020202020204" pitchFamily="34" charset="0"/>
            <a:cs typeface="Arial" panose="020B0604020202020204" pitchFamily="34" charset="0"/>
          </a:endParaRPr>
        </a:p>
        <a:p>
          <a:pPr algn="ctr"/>
          <a:endParaRPr lang="es-CO" sz="1200" b="1">
            <a:latin typeface="Arial" panose="020B0604020202020204" pitchFamily="34" charset="0"/>
            <a:cs typeface="Arial" panose="020B0604020202020204" pitchFamily="34" charset="0"/>
          </a:endParaRPr>
        </a:p>
        <a:p>
          <a:pPr algn="ctr"/>
          <a:r>
            <a:rPr lang="es-CO" sz="1200" b="1">
              <a:latin typeface="Arial" panose="020B0604020202020204" pitchFamily="34" charset="0"/>
              <a:cs typeface="Arial" panose="020B0604020202020204" pitchFamily="34" charset="0"/>
            </a:rPr>
            <a:t>Seguimiento</a:t>
          </a:r>
        </a:p>
        <a:p>
          <a:pPr algn="just"/>
          <a:r>
            <a:rPr lang="es-CO" sz="900" b="0">
              <a:latin typeface="Arial" panose="020B0604020202020204" pitchFamily="34" charset="0"/>
              <a:cs typeface="Arial" panose="020B0604020202020204" pitchFamily="34" charset="0"/>
            </a:rPr>
            <a:t>1- Realizar seguimiento a las actividades programadas en el PGD, teniendo en cuenta los recursos necesarios para su cumplimiento.</a:t>
          </a:r>
        </a:p>
        <a:p>
          <a:pPr algn="just"/>
          <a:r>
            <a:rPr lang="es-CO" sz="900" b="0">
              <a:latin typeface="Arial" panose="020B0604020202020204" pitchFamily="34" charset="0"/>
              <a:cs typeface="Arial" panose="020B0604020202020204" pitchFamily="34" charset="0"/>
            </a:rPr>
            <a:t>2- Realizar un control periódico, con el fin de indentificar cambios o situaciones que puedan afectar la gestion documental de la entidad.</a:t>
          </a:r>
        </a:p>
        <a:p>
          <a:pPr algn="just"/>
          <a:r>
            <a:rPr lang="es-CO" sz="900" b="0">
              <a:latin typeface="Arial" panose="020B0604020202020204" pitchFamily="34" charset="0"/>
              <a:cs typeface="Arial" panose="020B0604020202020204" pitchFamily="34" charset="0"/>
            </a:rPr>
            <a:t>3- Realizar  auditorias, seguimientos y demas actividades que permitan identificar debilidades en la gestión documental.</a:t>
          </a:r>
        </a:p>
        <a:p>
          <a:pPr algn="ctr"/>
          <a:endParaRPr lang="es-CO" sz="1000" b="0">
            <a:latin typeface="Arial" panose="020B0604020202020204" pitchFamily="34" charset="0"/>
            <a:cs typeface="Arial" panose="020B0604020202020204" pitchFamily="34" charset="0"/>
          </a:endParaRPr>
        </a:p>
        <a:p>
          <a:pPr algn="ctr"/>
          <a:endParaRPr lang="es-CO" sz="1000" b="0">
            <a:latin typeface="Arial" panose="020B0604020202020204" pitchFamily="34" charset="0"/>
            <a:cs typeface="Arial" panose="020B0604020202020204" pitchFamily="34" charset="0"/>
          </a:endParaRPr>
        </a:p>
        <a:p>
          <a:pPr algn="ctr"/>
          <a:r>
            <a:rPr lang="es-CO" sz="1000" b="0">
              <a:latin typeface="Arial" panose="020B0604020202020204" pitchFamily="34" charset="0"/>
              <a:cs typeface="Arial" panose="020B0604020202020204" pitchFamily="34" charset="0"/>
            </a:rPr>
            <a:t> </a:t>
          </a:r>
        </a:p>
      </dgm:t>
    </dgm:pt>
    <dgm:pt modelId="{ABE29E49-FF20-4768-85BD-AD209521D80D}" type="sibTrans" cxnId="{D2838C41-3E44-4DC8-AF1D-9F2B8B5F9848}">
      <dgm:prSet/>
      <dgm:spPr/>
      <dgm:t>
        <a:bodyPr/>
        <a:lstStyle/>
        <a:p>
          <a:endParaRPr lang="es-CO"/>
        </a:p>
      </dgm:t>
    </dgm:pt>
    <dgm:pt modelId="{A0ED3784-E328-4C85-AC0F-804185D74F72}" type="parTrans" cxnId="{D2838C41-3E44-4DC8-AF1D-9F2B8B5F9848}">
      <dgm:prSet/>
      <dgm:spPr/>
      <dgm:t>
        <a:bodyPr/>
        <a:lstStyle/>
        <a:p>
          <a:endParaRPr lang="es-CO"/>
        </a:p>
      </dgm:t>
    </dgm:pt>
    <dgm:pt modelId="{B938BD90-3B9E-4E0F-AC1F-99A5F2915C31}">
      <dgm:prSet phldrT="[Texto]" custT="1"/>
      <dgm:spPr/>
      <dgm:t>
        <a:bodyPr/>
        <a:lstStyle/>
        <a:p>
          <a:pPr algn="ctr"/>
          <a:r>
            <a:rPr lang="es-CO" sz="1200" b="1">
              <a:latin typeface="Arial" panose="020B0604020202020204" pitchFamily="34" charset="0"/>
              <a:cs typeface="Arial" panose="020B0604020202020204" pitchFamily="34" charset="0"/>
            </a:rPr>
            <a:t>Mejora</a:t>
          </a:r>
        </a:p>
        <a:p>
          <a:pPr algn="just"/>
          <a:r>
            <a:rPr lang="es-CO" sz="900" b="0">
              <a:latin typeface="Arial" panose="020B0604020202020204" pitchFamily="34" charset="0"/>
              <a:cs typeface="Arial" panose="020B0604020202020204" pitchFamily="34" charset="0"/>
            </a:rPr>
            <a:t>1- Identificar fallas y debilidades para establecer acciones correctivas que permitan  la mejora de la gestion documental de la entidad.</a:t>
          </a:r>
        </a:p>
        <a:p>
          <a:pPr algn="just"/>
          <a:endParaRPr lang="es-CO" sz="900" b="0">
            <a:latin typeface="Arial" panose="020B0604020202020204" pitchFamily="34" charset="0"/>
            <a:cs typeface="Arial" panose="020B0604020202020204" pitchFamily="34" charset="0"/>
          </a:endParaRPr>
        </a:p>
        <a:p>
          <a:pPr algn="just"/>
          <a:r>
            <a:rPr lang="es-CO" sz="900" b="0">
              <a:latin typeface="Arial" panose="020B0604020202020204" pitchFamily="34" charset="0"/>
              <a:cs typeface="Arial" panose="020B0604020202020204" pitchFamily="34" charset="0"/>
            </a:rPr>
            <a:t>2- Identificar los riesgos asociados a la gestión documental en la entidad y elaborar un plan de mejora.</a:t>
          </a:r>
        </a:p>
        <a:p>
          <a:pPr algn="just"/>
          <a:endParaRPr lang="es-CO" sz="1000" b="0">
            <a:latin typeface="Arial" panose="020B0604020202020204" pitchFamily="34" charset="0"/>
            <a:cs typeface="Arial" panose="020B0604020202020204" pitchFamily="34" charset="0"/>
          </a:endParaRPr>
        </a:p>
        <a:p>
          <a:pPr algn="just"/>
          <a:endParaRPr lang="es-CO" sz="1000" b="0">
            <a:latin typeface="Arial" panose="020B0604020202020204" pitchFamily="34" charset="0"/>
            <a:cs typeface="Arial" panose="020B0604020202020204" pitchFamily="34" charset="0"/>
          </a:endParaRPr>
        </a:p>
        <a:p>
          <a:pPr algn="just"/>
          <a:endParaRPr lang="es-CO" sz="1000" b="0">
            <a:latin typeface="Arial" panose="020B0604020202020204" pitchFamily="34" charset="0"/>
            <a:cs typeface="Arial" panose="020B0604020202020204" pitchFamily="34" charset="0"/>
          </a:endParaRPr>
        </a:p>
        <a:p>
          <a:pPr algn="ctr"/>
          <a:endParaRPr lang="es-CO" sz="1000" b="0">
            <a:latin typeface="Arial" panose="020B0604020202020204" pitchFamily="34" charset="0"/>
            <a:cs typeface="Arial" panose="020B0604020202020204" pitchFamily="34" charset="0"/>
          </a:endParaRPr>
        </a:p>
        <a:p>
          <a:pPr algn="ctr"/>
          <a:endParaRPr lang="es-CO" sz="1200" b="1">
            <a:latin typeface="Arial" panose="020B0604020202020204" pitchFamily="34" charset="0"/>
            <a:cs typeface="Arial" panose="020B0604020202020204" pitchFamily="34" charset="0"/>
          </a:endParaRPr>
        </a:p>
      </dgm:t>
    </dgm:pt>
    <dgm:pt modelId="{92F40406-F90F-45E0-A3B5-7161795C9585}" type="sibTrans" cxnId="{DA735B6C-9B58-4D03-A8AE-6D9F15EF93F3}">
      <dgm:prSet/>
      <dgm:spPr/>
      <dgm:t>
        <a:bodyPr/>
        <a:lstStyle/>
        <a:p>
          <a:endParaRPr lang="es-CO"/>
        </a:p>
      </dgm:t>
    </dgm:pt>
    <dgm:pt modelId="{E79DF425-6F17-470F-B731-E18E2A202E8D}" type="parTrans" cxnId="{DA735B6C-9B58-4D03-A8AE-6D9F15EF93F3}">
      <dgm:prSet/>
      <dgm:spPr/>
      <dgm:t>
        <a:bodyPr/>
        <a:lstStyle/>
        <a:p>
          <a:endParaRPr lang="es-CO"/>
        </a:p>
      </dgm:t>
    </dgm:pt>
    <dgm:pt modelId="{35F976C7-B351-4E67-A11B-A3610DD01353}" type="pres">
      <dgm:prSet presAssocID="{AEC295B3-85FD-49A3-AED3-972EA0C80DB7}" presName="Name0" presStyleCnt="0">
        <dgm:presLayoutVars>
          <dgm:dir/>
          <dgm:resizeHandles val="exact"/>
        </dgm:presLayoutVars>
      </dgm:prSet>
      <dgm:spPr/>
    </dgm:pt>
    <dgm:pt modelId="{509AF6D6-09E2-4BBD-BE95-CBBD13936313}" type="pres">
      <dgm:prSet presAssocID="{AEC295B3-85FD-49A3-AED3-972EA0C80DB7}" presName="fgShape" presStyleLbl="fgShp" presStyleIdx="0" presStyleCnt="1" custScaleY="45907" custLinFactNeighborX="681" custLinFactNeighborY="56096"/>
      <dgm:spPr>
        <a:solidFill>
          <a:srgbClr val="00C400"/>
        </a:solidFill>
        <a:ln>
          <a:solidFill>
            <a:schemeClr val="tx1"/>
          </a:solidFill>
          <a:prstDash val="sysDot"/>
        </a:ln>
      </dgm:spPr>
    </dgm:pt>
    <dgm:pt modelId="{C9A33094-3C88-4D63-BC8A-7F0885460AF7}" type="pres">
      <dgm:prSet presAssocID="{AEC295B3-85FD-49A3-AED3-972EA0C80DB7}" presName="linComp" presStyleCnt="0"/>
      <dgm:spPr/>
    </dgm:pt>
    <dgm:pt modelId="{A421CC0C-7533-439D-9F6E-D475CAE133CB}" type="pres">
      <dgm:prSet presAssocID="{326AFD43-9D16-4B5F-98AF-B2D61E73E459}" presName="compNode" presStyleCnt="0"/>
      <dgm:spPr/>
    </dgm:pt>
    <dgm:pt modelId="{690CA930-A444-4B08-AB4F-5879338FEB40}" type="pres">
      <dgm:prSet presAssocID="{326AFD43-9D16-4B5F-98AF-B2D61E73E459}" presName="bkgdShape" presStyleLbl="node1" presStyleIdx="0" presStyleCnt="4" custScaleX="106752"/>
      <dgm:spPr/>
    </dgm:pt>
    <dgm:pt modelId="{848E30B0-715A-4BEB-B21F-7384EB8DFC49}" type="pres">
      <dgm:prSet presAssocID="{326AFD43-9D16-4B5F-98AF-B2D61E73E459}" presName="nodeTx" presStyleLbl="node1" presStyleIdx="0" presStyleCnt="4">
        <dgm:presLayoutVars>
          <dgm:bulletEnabled val="1"/>
        </dgm:presLayoutVars>
      </dgm:prSet>
      <dgm:spPr/>
    </dgm:pt>
    <dgm:pt modelId="{FB42369C-FFCB-4001-8970-D7642ABC16B0}" type="pres">
      <dgm:prSet presAssocID="{326AFD43-9D16-4B5F-98AF-B2D61E73E459}" presName="invisiNode" presStyleLbl="node1" presStyleIdx="0" presStyleCnt="4"/>
      <dgm:spPr/>
    </dgm:pt>
    <dgm:pt modelId="{8BF4C109-82D4-4C97-B91A-D059FC8BB6B9}" type="pres">
      <dgm:prSet presAssocID="{326AFD43-9D16-4B5F-98AF-B2D61E73E459}" presName="imagNode" presStyleLbl="fgImgPlace1" presStyleIdx="0" presStyleCnt="4" custScaleX="73558" custScaleY="66499" custLinFactNeighborX="-2774" custLinFactNeighborY="-32462"/>
      <dgm:spPr>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dgm:spPr>
    </dgm:pt>
    <dgm:pt modelId="{B8515797-6325-4521-94CF-306C0D795C2F}" type="pres">
      <dgm:prSet presAssocID="{87086241-AD73-47ED-911B-9311A94FD94B}" presName="sibTrans" presStyleLbl="sibTrans2D1" presStyleIdx="0" presStyleCnt="0"/>
      <dgm:spPr/>
    </dgm:pt>
    <dgm:pt modelId="{F6714845-4AF1-4A9E-BE3C-BB1274B56A24}" type="pres">
      <dgm:prSet presAssocID="{498B0340-5353-4DE1-A610-548599EA2DEE}" presName="compNode" presStyleCnt="0"/>
      <dgm:spPr/>
    </dgm:pt>
    <dgm:pt modelId="{0FD80732-77B6-43C4-A961-D02A7398669A}" type="pres">
      <dgm:prSet presAssocID="{498B0340-5353-4DE1-A610-548599EA2DEE}" presName="bkgdShape" presStyleLbl="node1" presStyleIdx="1" presStyleCnt="4"/>
      <dgm:spPr/>
    </dgm:pt>
    <dgm:pt modelId="{6F129E4F-F4BD-4F26-B6E9-195CF19114A3}" type="pres">
      <dgm:prSet presAssocID="{498B0340-5353-4DE1-A610-548599EA2DEE}" presName="nodeTx" presStyleLbl="node1" presStyleIdx="1" presStyleCnt="4">
        <dgm:presLayoutVars>
          <dgm:bulletEnabled val="1"/>
        </dgm:presLayoutVars>
      </dgm:prSet>
      <dgm:spPr/>
    </dgm:pt>
    <dgm:pt modelId="{A0539966-9487-446C-B70C-7E124078CAF7}" type="pres">
      <dgm:prSet presAssocID="{498B0340-5353-4DE1-A610-548599EA2DEE}" presName="invisiNode" presStyleLbl="node1" presStyleIdx="1" presStyleCnt="4"/>
      <dgm:spPr/>
    </dgm:pt>
    <dgm:pt modelId="{C2D4D127-BD53-49B4-AB89-8B934BD68FBA}" type="pres">
      <dgm:prSet presAssocID="{498B0340-5353-4DE1-A610-548599EA2DEE}" presName="imagNode" presStyleLbl="fgImgPlace1" presStyleIdx="1" presStyleCnt="4" custScaleX="71883" custScaleY="65867" custLinFactNeighborY="-30860"/>
      <dgm:spPr>
        <a:blipFill>
          <a:blip xmlns:r="http://schemas.openxmlformats.org/officeDocument/2006/relationships" r:embed="rId2">
            <a:extLst>
              <a:ext uri="{28A0092B-C50C-407E-A947-70E740481C1C}">
                <a14:useLocalDpi xmlns:a14="http://schemas.microsoft.com/office/drawing/2010/main" val="0"/>
              </a:ext>
            </a:extLst>
          </a:blip>
          <a:srcRect/>
          <a:stretch>
            <a:fillRect l="-24000" r="-24000"/>
          </a:stretch>
        </a:blipFill>
      </dgm:spPr>
    </dgm:pt>
    <dgm:pt modelId="{B2CD5AEF-98E8-4585-B36A-61F84EC0C7AD}" type="pres">
      <dgm:prSet presAssocID="{76BAAE13-275A-4E6B-A7BB-364633942F14}" presName="sibTrans" presStyleLbl="sibTrans2D1" presStyleIdx="0" presStyleCnt="0"/>
      <dgm:spPr/>
    </dgm:pt>
    <dgm:pt modelId="{76FD18F7-39CF-4298-89F0-D11F8622FB8C}" type="pres">
      <dgm:prSet presAssocID="{9C38701A-11AB-43BF-AB3B-DD5076323E61}" presName="compNode" presStyleCnt="0"/>
      <dgm:spPr/>
    </dgm:pt>
    <dgm:pt modelId="{A6199855-2B47-4869-9514-F4673FA03E16}" type="pres">
      <dgm:prSet presAssocID="{9C38701A-11AB-43BF-AB3B-DD5076323E61}" presName="bkgdShape" presStyleLbl="node1" presStyleIdx="2" presStyleCnt="4" custLinFactNeighborY="642"/>
      <dgm:spPr/>
    </dgm:pt>
    <dgm:pt modelId="{E82BB522-B25C-4015-B9BE-3455F6D1F6CE}" type="pres">
      <dgm:prSet presAssocID="{9C38701A-11AB-43BF-AB3B-DD5076323E61}" presName="nodeTx" presStyleLbl="node1" presStyleIdx="2" presStyleCnt="4">
        <dgm:presLayoutVars>
          <dgm:bulletEnabled val="1"/>
        </dgm:presLayoutVars>
      </dgm:prSet>
      <dgm:spPr/>
    </dgm:pt>
    <dgm:pt modelId="{81925E9C-9A76-48C7-9396-F15909EEDD34}" type="pres">
      <dgm:prSet presAssocID="{9C38701A-11AB-43BF-AB3B-DD5076323E61}" presName="invisiNode" presStyleLbl="node1" presStyleIdx="2" presStyleCnt="4"/>
      <dgm:spPr/>
    </dgm:pt>
    <dgm:pt modelId="{A183CA2E-8F77-4D37-8BD6-34FF9FA694CB}" type="pres">
      <dgm:prSet presAssocID="{9C38701A-11AB-43BF-AB3B-DD5076323E61}" presName="imagNode" presStyleLbl="fgImgPlace1" presStyleIdx="2" presStyleCnt="4" custScaleX="73231" custScaleY="65409" custLinFactNeighborX="-2774" custLinFactNeighborY="-31274"/>
      <dgm:spPr>
        <a:blipFill>
          <a:blip xmlns:r="http://schemas.openxmlformats.org/officeDocument/2006/relationships" r:embed="rId3">
            <a:extLst>
              <a:ext uri="{28A0092B-C50C-407E-A947-70E740481C1C}">
                <a14:useLocalDpi xmlns:a14="http://schemas.microsoft.com/office/drawing/2010/main" val="0"/>
              </a:ext>
            </a:extLst>
          </a:blip>
          <a:srcRect/>
          <a:stretch>
            <a:fillRect l="-36000" r="-36000"/>
          </a:stretch>
        </a:blipFill>
      </dgm:spPr>
    </dgm:pt>
    <dgm:pt modelId="{A8240A43-DCEE-459D-A124-A15A5837DA9B}" type="pres">
      <dgm:prSet presAssocID="{ABE29E49-FF20-4768-85BD-AD209521D80D}" presName="sibTrans" presStyleLbl="sibTrans2D1" presStyleIdx="0" presStyleCnt="0"/>
      <dgm:spPr/>
    </dgm:pt>
    <dgm:pt modelId="{F546CC38-7948-4B1F-B20F-ECF6F4871AC9}" type="pres">
      <dgm:prSet presAssocID="{B938BD90-3B9E-4E0F-AC1F-99A5F2915C31}" presName="compNode" presStyleCnt="0"/>
      <dgm:spPr/>
    </dgm:pt>
    <dgm:pt modelId="{CFB2D6AB-1622-4CB8-8F10-7E7B4C64F509}" type="pres">
      <dgm:prSet presAssocID="{B938BD90-3B9E-4E0F-AC1F-99A5F2915C31}" presName="bkgdShape" presStyleLbl="node1" presStyleIdx="3" presStyleCnt="4" custLinFactNeighborX="43" custLinFactNeighborY="225"/>
      <dgm:spPr/>
    </dgm:pt>
    <dgm:pt modelId="{B402ADF6-B059-4058-A9A0-57C1B0521577}" type="pres">
      <dgm:prSet presAssocID="{B938BD90-3B9E-4E0F-AC1F-99A5F2915C31}" presName="nodeTx" presStyleLbl="node1" presStyleIdx="3" presStyleCnt="4">
        <dgm:presLayoutVars>
          <dgm:bulletEnabled val="1"/>
        </dgm:presLayoutVars>
      </dgm:prSet>
      <dgm:spPr/>
    </dgm:pt>
    <dgm:pt modelId="{1319D519-E234-4ECC-B555-FEBEE57AAB67}" type="pres">
      <dgm:prSet presAssocID="{B938BD90-3B9E-4E0F-AC1F-99A5F2915C31}" presName="invisiNode" presStyleLbl="node1" presStyleIdx="3" presStyleCnt="4"/>
      <dgm:spPr/>
    </dgm:pt>
    <dgm:pt modelId="{D73A8236-FB9D-4B42-ADC7-DA31C36966FC}" type="pres">
      <dgm:prSet presAssocID="{B938BD90-3B9E-4E0F-AC1F-99A5F2915C31}" presName="imagNode" presStyleLbl="fgImgPlace1" presStyleIdx="3" presStyleCnt="4" custScaleX="73652" custScaleY="63851" custLinFactNeighborX="-77" custLinFactNeighborY="-29209"/>
      <dgm:spPr>
        <a:blipFill>
          <a:blip xmlns:r="http://schemas.openxmlformats.org/officeDocument/2006/relationships" r:embed="rId4">
            <a:extLst>
              <a:ext uri="{28A0092B-C50C-407E-A947-70E740481C1C}">
                <a14:useLocalDpi xmlns:a14="http://schemas.microsoft.com/office/drawing/2010/main" val="0"/>
              </a:ext>
            </a:extLst>
          </a:blip>
          <a:srcRect/>
          <a:stretch>
            <a:fillRect t="-11000" b="-11000"/>
          </a:stretch>
        </a:blipFill>
      </dgm:spPr>
    </dgm:pt>
  </dgm:ptLst>
  <dgm:cxnLst>
    <dgm:cxn modelId="{73183224-08B5-4762-9915-EC069B3334FB}" type="presOf" srcId="{AEC295B3-85FD-49A3-AED3-972EA0C80DB7}" destId="{35F976C7-B351-4E67-A11B-A3610DD01353}" srcOrd="0" destOrd="0" presId="urn:microsoft.com/office/officeart/2005/8/layout/hList7"/>
    <dgm:cxn modelId="{1509755E-AEFD-4653-A0F4-3C9794121856}" srcId="{AEC295B3-85FD-49A3-AED3-972EA0C80DB7}" destId="{498B0340-5353-4DE1-A610-548599EA2DEE}" srcOrd="1" destOrd="0" parTransId="{77D6BE15-28A5-4A3B-BA37-79AA54E18922}" sibTransId="{76BAAE13-275A-4E6B-A7BB-364633942F14}"/>
    <dgm:cxn modelId="{D2838C41-3E44-4DC8-AF1D-9F2B8B5F9848}" srcId="{AEC295B3-85FD-49A3-AED3-972EA0C80DB7}" destId="{9C38701A-11AB-43BF-AB3B-DD5076323E61}" srcOrd="2" destOrd="0" parTransId="{A0ED3784-E328-4C85-AC0F-804185D74F72}" sibTransId="{ABE29E49-FF20-4768-85BD-AD209521D80D}"/>
    <dgm:cxn modelId="{F9348E64-3E33-4B02-B154-64E3B08C7D3C}" type="presOf" srcId="{498B0340-5353-4DE1-A610-548599EA2DEE}" destId="{0FD80732-77B6-43C4-A961-D02A7398669A}" srcOrd="0" destOrd="0" presId="urn:microsoft.com/office/officeart/2005/8/layout/hList7"/>
    <dgm:cxn modelId="{DA735B6C-9B58-4D03-A8AE-6D9F15EF93F3}" srcId="{AEC295B3-85FD-49A3-AED3-972EA0C80DB7}" destId="{B938BD90-3B9E-4E0F-AC1F-99A5F2915C31}" srcOrd="3" destOrd="0" parTransId="{E79DF425-6F17-470F-B731-E18E2A202E8D}" sibTransId="{92F40406-F90F-45E0-A3B5-7161795C9585}"/>
    <dgm:cxn modelId="{F5B33C6D-83D2-4410-912C-FBF5D59B1608}" type="presOf" srcId="{9C38701A-11AB-43BF-AB3B-DD5076323E61}" destId="{A6199855-2B47-4869-9514-F4673FA03E16}" srcOrd="0" destOrd="0" presId="urn:microsoft.com/office/officeart/2005/8/layout/hList7"/>
    <dgm:cxn modelId="{C0F65756-E077-47EE-A591-847E8C2D7C6E}" type="presOf" srcId="{76BAAE13-275A-4E6B-A7BB-364633942F14}" destId="{B2CD5AEF-98E8-4585-B36A-61F84EC0C7AD}" srcOrd="0" destOrd="0" presId="urn:microsoft.com/office/officeart/2005/8/layout/hList7"/>
    <dgm:cxn modelId="{2AAA928A-59E9-462F-8B3C-E94F3D5C7BA8}" type="presOf" srcId="{9C38701A-11AB-43BF-AB3B-DD5076323E61}" destId="{E82BB522-B25C-4015-B9BE-3455F6D1F6CE}" srcOrd="1" destOrd="0" presId="urn:microsoft.com/office/officeart/2005/8/layout/hList7"/>
    <dgm:cxn modelId="{E9EA2291-1A96-42D6-BAEF-2EF7E5852CA9}" type="presOf" srcId="{326AFD43-9D16-4B5F-98AF-B2D61E73E459}" destId="{690CA930-A444-4B08-AB4F-5879338FEB40}" srcOrd="0" destOrd="0" presId="urn:microsoft.com/office/officeart/2005/8/layout/hList7"/>
    <dgm:cxn modelId="{9617BB96-71A9-4568-899E-B5B9BCDDA3CB}" type="presOf" srcId="{498B0340-5353-4DE1-A610-548599EA2DEE}" destId="{6F129E4F-F4BD-4F26-B6E9-195CF19114A3}" srcOrd="1" destOrd="0" presId="urn:microsoft.com/office/officeart/2005/8/layout/hList7"/>
    <dgm:cxn modelId="{95C40FA7-784E-4939-AE28-E5B276BACAD0}" type="presOf" srcId="{87086241-AD73-47ED-911B-9311A94FD94B}" destId="{B8515797-6325-4521-94CF-306C0D795C2F}" srcOrd="0" destOrd="0" presId="urn:microsoft.com/office/officeart/2005/8/layout/hList7"/>
    <dgm:cxn modelId="{ED61F8A7-9083-40C8-A8ED-3614F6F0DB8A}" type="presOf" srcId="{B938BD90-3B9E-4E0F-AC1F-99A5F2915C31}" destId="{B402ADF6-B059-4058-A9A0-57C1B0521577}" srcOrd="1" destOrd="0" presId="urn:microsoft.com/office/officeart/2005/8/layout/hList7"/>
    <dgm:cxn modelId="{AF11E6B2-6CF2-4D4C-92B5-DF670EAE6B26}" srcId="{AEC295B3-85FD-49A3-AED3-972EA0C80DB7}" destId="{326AFD43-9D16-4B5F-98AF-B2D61E73E459}" srcOrd="0" destOrd="0" parTransId="{894C1EDD-CBF8-4C0B-8170-25DCFB67BDC0}" sibTransId="{87086241-AD73-47ED-911B-9311A94FD94B}"/>
    <dgm:cxn modelId="{283251BB-8568-4CD4-883B-180AE13C4AD6}" type="presOf" srcId="{B938BD90-3B9E-4E0F-AC1F-99A5F2915C31}" destId="{CFB2D6AB-1622-4CB8-8F10-7E7B4C64F509}" srcOrd="0" destOrd="0" presId="urn:microsoft.com/office/officeart/2005/8/layout/hList7"/>
    <dgm:cxn modelId="{B99572C4-94EE-4465-A306-E10ECB0216D3}" type="presOf" srcId="{ABE29E49-FF20-4768-85BD-AD209521D80D}" destId="{A8240A43-DCEE-459D-A124-A15A5837DA9B}" srcOrd="0" destOrd="0" presId="urn:microsoft.com/office/officeart/2005/8/layout/hList7"/>
    <dgm:cxn modelId="{C1820BDD-681D-4F5F-BC83-AB4A9BFB2690}" type="presOf" srcId="{326AFD43-9D16-4B5F-98AF-B2D61E73E459}" destId="{848E30B0-715A-4BEB-B21F-7384EB8DFC49}" srcOrd="1" destOrd="0" presId="urn:microsoft.com/office/officeart/2005/8/layout/hList7"/>
    <dgm:cxn modelId="{4427B38C-0982-4639-82AF-851E7964C5CD}" type="presParOf" srcId="{35F976C7-B351-4E67-A11B-A3610DD01353}" destId="{509AF6D6-09E2-4BBD-BE95-CBBD13936313}" srcOrd="0" destOrd="0" presId="urn:microsoft.com/office/officeart/2005/8/layout/hList7"/>
    <dgm:cxn modelId="{8666DAD4-4C0C-42E7-99C0-3EA8EF247FE3}" type="presParOf" srcId="{35F976C7-B351-4E67-A11B-A3610DD01353}" destId="{C9A33094-3C88-4D63-BC8A-7F0885460AF7}" srcOrd="1" destOrd="0" presId="urn:microsoft.com/office/officeart/2005/8/layout/hList7"/>
    <dgm:cxn modelId="{E69B1DA8-946A-4AB3-BC7D-A2AF93A5BBB4}" type="presParOf" srcId="{C9A33094-3C88-4D63-BC8A-7F0885460AF7}" destId="{A421CC0C-7533-439D-9F6E-D475CAE133CB}" srcOrd="0" destOrd="0" presId="urn:microsoft.com/office/officeart/2005/8/layout/hList7"/>
    <dgm:cxn modelId="{8BC8B0AC-0AC4-497B-BCAB-12B67D854E99}" type="presParOf" srcId="{A421CC0C-7533-439D-9F6E-D475CAE133CB}" destId="{690CA930-A444-4B08-AB4F-5879338FEB40}" srcOrd="0" destOrd="0" presId="urn:microsoft.com/office/officeart/2005/8/layout/hList7"/>
    <dgm:cxn modelId="{7979E520-5101-4089-8FCD-6C2695587C2E}" type="presParOf" srcId="{A421CC0C-7533-439D-9F6E-D475CAE133CB}" destId="{848E30B0-715A-4BEB-B21F-7384EB8DFC49}" srcOrd="1" destOrd="0" presId="urn:microsoft.com/office/officeart/2005/8/layout/hList7"/>
    <dgm:cxn modelId="{BA27862C-496D-4B37-B4A9-F1D47EE74765}" type="presParOf" srcId="{A421CC0C-7533-439D-9F6E-D475CAE133CB}" destId="{FB42369C-FFCB-4001-8970-D7642ABC16B0}" srcOrd="2" destOrd="0" presId="urn:microsoft.com/office/officeart/2005/8/layout/hList7"/>
    <dgm:cxn modelId="{7C1CB8C9-FB16-4B36-BDAB-0FB79661A97B}" type="presParOf" srcId="{A421CC0C-7533-439D-9F6E-D475CAE133CB}" destId="{8BF4C109-82D4-4C97-B91A-D059FC8BB6B9}" srcOrd="3" destOrd="0" presId="urn:microsoft.com/office/officeart/2005/8/layout/hList7"/>
    <dgm:cxn modelId="{056DA022-8663-4912-9E06-A2FA01DA77D3}" type="presParOf" srcId="{C9A33094-3C88-4D63-BC8A-7F0885460AF7}" destId="{B8515797-6325-4521-94CF-306C0D795C2F}" srcOrd="1" destOrd="0" presId="urn:microsoft.com/office/officeart/2005/8/layout/hList7"/>
    <dgm:cxn modelId="{38386428-0CEF-4835-AD6D-E9A51E03BCA5}" type="presParOf" srcId="{C9A33094-3C88-4D63-BC8A-7F0885460AF7}" destId="{F6714845-4AF1-4A9E-BE3C-BB1274B56A24}" srcOrd="2" destOrd="0" presId="urn:microsoft.com/office/officeart/2005/8/layout/hList7"/>
    <dgm:cxn modelId="{FDDA6A37-3F9A-4B4D-9743-3131A1E6329B}" type="presParOf" srcId="{F6714845-4AF1-4A9E-BE3C-BB1274B56A24}" destId="{0FD80732-77B6-43C4-A961-D02A7398669A}" srcOrd="0" destOrd="0" presId="urn:microsoft.com/office/officeart/2005/8/layout/hList7"/>
    <dgm:cxn modelId="{1C696033-FECE-470C-ABDA-D647E49ED624}" type="presParOf" srcId="{F6714845-4AF1-4A9E-BE3C-BB1274B56A24}" destId="{6F129E4F-F4BD-4F26-B6E9-195CF19114A3}" srcOrd="1" destOrd="0" presId="urn:microsoft.com/office/officeart/2005/8/layout/hList7"/>
    <dgm:cxn modelId="{F27C6DEF-7387-46A7-88B2-78D474C6A60F}" type="presParOf" srcId="{F6714845-4AF1-4A9E-BE3C-BB1274B56A24}" destId="{A0539966-9487-446C-B70C-7E124078CAF7}" srcOrd="2" destOrd="0" presId="urn:microsoft.com/office/officeart/2005/8/layout/hList7"/>
    <dgm:cxn modelId="{90DB7ED2-0122-41F4-A93D-E9E41F0C2183}" type="presParOf" srcId="{F6714845-4AF1-4A9E-BE3C-BB1274B56A24}" destId="{C2D4D127-BD53-49B4-AB89-8B934BD68FBA}" srcOrd="3" destOrd="0" presId="urn:microsoft.com/office/officeart/2005/8/layout/hList7"/>
    <dgm:cxn modelId="{9AF8ED42-0255-4011-823F-DFC686EA49BA}" type="presParOf" srcId="{C9A33094-3C88-4D63-BC8A-7F0885460AF7}" destId="{B2CD5AEF-98E8-4585-B36A-61F84EC0C7AD}" srcOrd="3" destOrd="0" presId="urn:microsoft.com/office/officeart/2005/8/layout/hList7"/>
    <dgm:cxn modelId="{8FB2C800-AA4A-4C33-8BEF-DE8EE1CA2314}" type="presParOf" srcId="{C9A33094-3C88-4D63-BC8A-7F0885460AF7}" destId="{76FD18F7-39CF-4298-89F0-D11F8622FB8C}" srcOrd="4" destOrd="0" presId="urn:microsoft.com/office/officeart/2005/8/layout/hList7"/>
    <dgm:cxn modelId="{438BA850-E3A2-453B-A0C1-5BC5BEAF83FF}" type="presParOf" srcId="{76FD18F7-39CF-4298-89F0-D11F8622FB8C}" destId="{A6199855-2B47-4869-9514-F4673FA03E16}" srcOrd="0" destOrd="0" presId="urn:microsoft.com/office/officeart/2005/8/layout/hList7"/>
    <dgm:cxn modelId="{B3EF8E39-8E12-40BB-856F-5224547CF2E4}" type="presParOf" srcId="{76FD18F7-39CF-4298-89F0-D11F8622FB8C}" destId="{E82BB522-B25C-4015-B9BE-3455F6D1F6CE}" srcOrd="1" destOrd="0" presId="urn:microsoft.com/office/officeart/2005/8/layout/hList7"/>
    <dgm:cxn modelId="{0B6EA035-C4FF-43FB-9F10-650949777263}" type="presParOf" srcId="{76FD18F7-39CF-4298-89F0-D11F8622FB8C}" destId="{81925E9C-9A76-48C7-9396-F15909EEDD34}" srcOrd="2" destOrd="0" presId="urn:microsoft.com/office/officeart/2005/8/layout/hList7"/>
    <dgm:cxn modelId="{D9562AF3-2069-4C33-BA5C-A087CEFEEDC3}" type="presParOf" srcId="{76FD18F7-39CF-4298-89F0-D11F8622FB8C}" destId="{A183CA2E-8F77-4D37-8BD6-34FF9FA694CB}" srcOrd="3" destOrd="0" presId="urn:microsoft.com/office/officeart/2005/8/layout/hList7"/>
    <dgm:cxn modelId="{4050090F-AD0F-4574-9918-C85EC7BBBB84}" type="presParOf" srcId="{C9A33094-3C88-4D63-BC8A-7F0885460AF7}" destId="{A8240A43-DCEE-459D-A124-A15A5837DA9B}" srcOrd="5" destOrd="0" presId="urn:microsoft.com/office/officeart/2005/8/layout/hList7"/>
    <dgm:cxn modelId="{058FC248-A5D9-4FB9-9B39-C3E3D3069757}" type="presParOf" srcId="{C9A33094-3C88-4D63-BC8A-7F0885460AF7}" destId="{F546CC38-7948-4B1F-B20F-ECF6F4871AC9}" srcOrd="6" destOrd="0" presId="urn:microsoft.com/office/officeart/2005/8/layout/hList7"/>
    <dgm:cxn modelId="{A4B8ED2B-59CB-4EA6-88C6-A01A3853A124}" type="presParOf" srcId="{F546CC38-7948-4B1F-B20F-ECF6F4871AC9}" destId="{CFB2D6AB-1622-4CB8-8F10-7E7B4C64F509}" srcOrd="0" destOrd="0" presId="urn:microsoft.com/office/officeart/2005/8/layout/hList7"/>
    <dgm:cxn modelId="{0A311388-84DD-4CFE-B1D7-4D7881C4F2AC}" type="presParOf" srcId="{F546CC38-7948-4B1F-B20F-ECF6F4871AC9}" destId="{B402ADF6-B059-4058-A9A0-57C1B0521577}" srcOrd="1" destOrd="0" presId="urn:microsoft.com/office/officeart/2005/8/layout/hList7"/>
    <dgm:cxn modelId="{B9A6C8DB-2914-4A8D-B9D6-2A10A0797441}" type="presParOf" srcId="{F546CC38-7948-4B1F-B20F-ECF6F4871AC9}" destId="{1319D519-E234-4ECC-B555-FEBEE57AAB67}" srcOrd="2" destOrd="0" presId="urn:microsoft.com/office/officeart/2005/8/layout/hList7"/>
    <dgm:cxn modelId="{704F5C93-EA47-4680-A74C-8744E08CEB97}" type="presParOf" srcId="{F546CC38-7948-4B1F-B20F-ECF6F4871AC9}" destId="{D73A8236-FB9D-4B42-ADC7-DA31C36966FC}" srcOrd="3" destOrd="0" presId="urn:microsoft.com/office/officeart/2005/8/layout/hList7"/>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0CA930-A444-4B08-AB4F-5879338FEB40}">
      <dsp:nvSpPr>
        <dsp:cNvPr id="0" name=""/>
        <dsp:cNvSpPr/>
      </dsp:nvSpPr>
      <dsp:spPr>
        <a:xfrm>
          <a:off x="588" y="0"/>
          <a:ext cx="1469575" cy="4229100"/>
        </a:xfrm>
        <a:prstGeom prst="roundRect">
          <a:avLst>
            <a:gd name="adj" fmla="val 10000"/>
          </a:avLst>
        </a:prstGeom>
        <a:gradFill rotWithShape="0">
          <a:gsLst>
            <a:gs pos="0">
              <a:schemeClr val="accent5">
                <a:hueOff val="0"/>
                <a:satOff val="0"/>
                <a:lumOff val="0"/>
                <a:alphaOff val="0"/>
                <a:lumMod val="110000"/>
                <a:satMod val="105000"/>
                <a:tint val="67000"/>
              </a:schemeClr>
            </a:gs>
            <a:gs pos="50000">
              <a:schemeClr val="accent5">
                <a:hueOff val="0"/>
                <a:satOff val="0"/>
                <a:lumOff val="0"/>
                <a:alphaOff val="0"/>
                <a:lumMod val="105000"/>
                <a:satMod val="103000"/>
                <a:tint val="73000"/>
              </a:schemeClr>
            </a:gs>
            <a:gs pos="100000">
              <a:schemeClr val="accent5">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s-CO" sz="1200" b="1" i="0" strike="noStrike" kern="0" baseline="0">
              <a:latin typeface="Arial" panose="020B0604020202020204" pitchFamily="34" charset="0"/>
              <a:cs typeface="Arial" panose="020B0604020202020204" pitchFamily="34" charset="0"/>
            </a:rPr>
            <a:t>Elaboración</a:t>
          </a:r>
        </a:p>
        <a:p>
          <a:pPr marL="0" lvl="0" indent="0" algn="just">
            <a:lnSpc>
              <a:spcPct val="90000"/>
            </a:lnSpc>
            <a:spcBef>
              <a:spcPct val="0"/>
            </a:spcBef>
            <a:buNone/>
          </a:pPr>
          <a:r>
            <a:rPr lang="es-CO" sz="900" b="0" i="0" kern="1200">
              <a:latin typeface="Arial" panose="020B0604020202020204" pitchFamily="34" charset="0"/>
              <a:cs typeface="Arial" panose="020B0604020202020204" pitchFamily="34" charset="0"/>
            </a:rPr>
            <a:t>1- Establecer roles y responsabilidades para la elaboración del PGD.</a:t>
          </a:r>
        </a:p>
        <a:p>
          <a:pPr marL="0" lvl="0" indent="0" algn="ctr" defTabSz="533400">
            <a:lnSpc>
              <a:spcPct val="90000"/>
            </a:lnSpc>
            <a:spcBef>
              <a:spcPct val="0"/>
            </a:spcBef>
            <a:spcAft>
              <a:spcPct val="35000"/>
            </a:spcAft>
            <a:buNone/>
          </a:pPr>
          <a:endParaRPr lang="es-CO" sz="900" b="1" i="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2- Verificar prerrequisitos y metodología para la elaboración del PGD.</a:t>
          </a:r>
        </a:p>
        <a:p>
          <a:pPr marL="0" lvl="0" indent="0" algn="just" defTabSz="108000">
            <a:lnSpc>
              <a:spcPct val="90000"/>
            </a:lnSpc>
            <a:spcBef>
              <a:spcPct val="0"/>
            </a:spcBef>
            <a:spcAft>
              <a:spcPts val="0"/>
            </a:spcAft>
            <a:buNone/>
          </a:pPr>
          <a:endParaRPr lang="es-CO" sz="90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3- Identificar requisitos normativos, administrativos, económicos, tecnológicos y de gestión del cambio.</a:t>
          </a:r>
        </a:p>
        <a:p>
          <a:pPr marL="0" lvl="0" indent="0" algn="just" defTabSz="108000">
            <a:lnSpc>
              <a:spcPct val="90000"/>
            </a:lnSpc>
            <a:spcBef>
              <a:spcPct val="0"/>
            </a:spcBef>
            <a:spcAft>
              <a:spcPts val="0"/>
            </a:spcAft>
            <a:buNone/>
          </a:pPr>
          <a:endParaRPr lang="es-CO" sz="90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r>
            <a:rPr lang="es-CO" sz="900" kern="1200">
              <a:latin typeface="Arial" panose="020B0604020202020204" pitchFamily="34" charset="0"/>
              <a:cs typeface="Arial" panose="020B0604020202020204" pitchFamily="34" charset="0"/>
            </a:rPr>
            <a:t>4- Identificar claramente las necesidades de personal, recursos fisicos, técnicos y tecnológicos.</a:t>
          </a:r>
        </a:p>
        <a:p>
          <a:pPr marL="0" lvl="0" indent="0" algn="just" defTabSz="108000">
            <a:lnSpc>
              <a:spcPct val="90000"/>
            </a:lnSpc>
            <a:spcBef>
              <a:spcPct val="0"/>
            </a:spcBef>
            <a:spcAft>
              <a:spcPts val="0"/>
            </a:spcAft>
            <a:buNone/>
          </a:pPr>
          <a:endParaRPr lang="es-CO" sz="100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endParaRPr lang="es-CO" sz="1000" kern="1200">
            <a:latin typeface="Arial" panose="020B0604020202020204" pitchFamily="34" charset="0"/>
            <a:cs typeface="Arial" panose="020B0604020202020204" pitchFamily="34" charset="0"/>
          </a:endParaRPr>
        </a:p>
        <a:p>
          <a:pPr marL="0" lvl="0" indent="0" algn="just" defTabSz="108000">
            <a:lnSpc>
              <a:spcPct val="90000"/>
            </a:lnSpc>
            <a:spcBef>
              <a:spcPct val="0"/>
            </a:spcBef>
            <a:spcAft>
              <a:spcPts val="0"/>
            </a:spcAft>
            <a:buNone/>
          </a:pPr>
          <a:endParaRPr lang="es-CO" sz="10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kern="1200">
            <a:latin typeface="Arial" panose="020B0604020202020204" pitchFamily="34" charset="0"/>
            <a:cs typeface="Arial" panose="020B0604020202020204" pitchFamily="34" charset="0"/>
          </a:endParaRPr>
        </a:p>
      </dsp:txBody>
      <dsp:txXfrm>
        <a:off x="588" y="1691640"/>
        <a:ext cx="1469575" cy="1691640"/>
      </dsp:txXfrm>
    </dsp:sp>
    <dsp:sp modelId="{8BF4C109-82D4-4C97-B91A-D059FC8BB6B9}">
      <dsp:nvSpPr>
        <dsp:cNvPr id="0" name=""/>
        <dsp:cNvSpPr/>
      </dsp:nvSpPr>
      <dsp:spPr>
        <a:xfrm>
          <a:off x="223549" y="32482"/>
          <a:ext cx="951860" cy="936498"/>
        </a:xfrm>
        <a:prstGeom prst="ellipse">
          <a:avLst/>
        </a:prstGeom>
        <a:blipFill>
          <a:blip xmlns:r="http://schemas.openxmlformats.org/officeDocument/2006/relationships" r:embed="rId1" cstate="print">
            <a:extLst>
              <a:ext uri="{28A0092B-C50C-407E-A947-70E740481C1C}">
                <a14:useLocalDpi xmlns:a14="http://schemas.microsoft.com/office/drawing/2010/main" val="0"/>
              </a:ext>
            </a:extLst>
          </a:blip>
          <a:srcRect/>
          <a:stretch>
            <a:fillRect l="-2000" r="-2000"/>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0FD80732-77B6-43C4-A961-D02A7398669A}">
      <dsp:nvSpPr>
        <dsp:cNvPr id="0" name=""/>
        <dsp:cNvSpPr/>
      </dsp:nvSpPr>
      <dsp:spPr>
        <a:xfrm>
          <a:off x="1511462" y="0"/>
          <a:ext cx="1376625" cy="4229100"/>
        </a:xfrm>
        <a:prstGeom prst="roundRect">
          <a:avLst>
            <a:gd name="adj" fmla="val 10000"/>
          </a:avLst>
        </a:prstGeom>
        <a:gradFill rotWithShape="0">
          <a:gsLst>
            <a:gs pos="0">
              <a:schemeClr val="accent5">
                <a:hueOff val="-2451115"/>
                <a:satOff val="-3409"/>
                <a:lumOff val="-1307"/>
                <a:alphaOff val="0"/>
                <a:lumMod val="110000"/>
                <a:satMod val="105000"/>
                <a:tint val="67000"/>
              </a:schemeClr>
            </a:gs>
            <a:gs pos="50000">
              <a:schemeClr val="accent5">
                <a:hueOff val="-2451115"/>
                <a:satOff val="-3409"/>
                <a:lumOff val="-1307"/>
                <a:alphaOff val="0"/>
                <a:lumMod val="105000"/>
                <a:satMod val="103000"/>
                <a:tint val="73000"/>
              </a:schemeClr>
            </a:gs>
            <a:gs pos="100000">
              <a:schemeClr val="accent5">
                <a:hueOff val="-2451115"/>
                <a:satOff val="-3409"/>
                <a:lumOff val="-1307"/>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s-CO" sz="12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s-CO" sz="1200" b="1" kern="1200">
              <a:latin typeface="Arial" panose="020B0604020202020204" pitchFamily="34" charset="0"/>
              <a:cs typeface="Arial" panose="020B0604020202020204" pitchFamily="34" charset="0"/>
            </a:rPr>
            <a:t>Ejecución</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1- Revisión de la metodología y puesta en marcha del PGD.</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2- Programar las actividades necesarias para sensibilizar a los funcionarios sobre el PGD.</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3- Ejecutar lo programado en el PGD y </a:t>
          </a:r>
          <a:r>
            <a:rPr lang="es-CO" sz="900" b="0" kern="0" baseline="0">
              <a:latin typeface="Arial" panose="020B0604020202020204" pitchFamily="34" charset="0"/>
              <a:cs typeface="Arial" panose="020B0604020202020204" pitchFamily="34" charset="0"/>
            </a:rPr>
            <a:t>garantizar</a:t>
          </a:r>
          <a:r>
            <a:rPr lang="es-CO" sz="900" b="0" kern="1200">
              <a:latin typeface="Arial" panose="020B0604020202020204" pitchFamily="34" charset="0"/>
              <a:cs typeface="Arial" panose="020B0604020202020204" pitchFamily="34" charset="0"/>
            </a:rPr>
            <a:t> su cumplimiento.</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4- Actualizar los procedimientos e instructivos del proceso de Gestión Documental.</a:t>
          </a: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dsp:txBody>
      <dsp:txXfrm>
        <a:off x="1511462" y="1691640"/>
        <a:ext cx="1376625" cy="1691640"/>
      </dsp:txXfrm>
    </dsp:sp>
    <dsp:sp modelId="{C2D4D127-BD53-49B4-AB89-8B934BD68FBA}">
      <dsp:nvSpPr>
        <dsp:cNvPr id="0" name=""/>
        <dsp:cNvSpPr/>
      </dsp:nvSpPr>
      <dsp:spPr>
        <a:xfrm>
          <a:off x="1734682" y="59493"/>
          <a:ext cx="930185" cy="927598"/>
        </a:xfrm>
        <a:prstGeom prst="ellipse">
          <a:avLst/>
        </a:prstGeom>
        <a:blipFill>
          <a:blip xmlns:r="http://schemas.openxmlformats.org/officeDocument/2006/relationships" r:embed="rId2">
            <a:extLst>
              <a:ext uri="{28A0092B-C50C-407E-A947-70E740481C1C}">
                <a14:useLocalDpi xmlns:a14="http://schemas.microsoft.com/office/drawing/2010/main" val="0"/>
              </a:ext>
            </a:extLst>
          </a:blip>
          <a:srcRect/>
          <a:stretch>
            <a:fillRect l="-24000" r="-24000"/>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A6199855-2B47-4869-9514-F4673FA03E16}">
      <dsp:nvSpPr>
        <dsp:cNvPr id="0" name=""/>
        <dsp:cNvSpPr/>
      </dsp:nvSpPr>
      <dsp:spPr>
        <a:xfrm>
          <a:off x="2929386" y="0"/>
          <a:ext cx="1376625" cy="4229100"/>
        </a:xfrm>
        <a:prstGeom prst="roundRect">
          <a:avLst>
            <a:gd name="adj" fmla="val 10000"/>
          </a:avLst>
        </a:prstGeom>
        <a:gradFill rotWithShape="0">
          <a:gsLst>
            <a:gs pos="0">
              <a:schemeClr val="accent5">
                <a:hueOff val="-4902230"/>
                <a:satOff val="-6819"/>
                <a:lumOff val="-2615"/>
                <a:alphaOff val="0"/>
                <a:lumMod val="110000"/>
                <a:satMod val="105000"/>
                <a:tint val="67000"/>
              </a:schemeClr>
            </a:gs>
            <a:gs pos="50000">
              <a:schemeClr val="accent5">
                <a:hueOff val="-4902230"/>
                <a:satOff val="-6819"/>
                <a:lumOff val="-2615"/>
                <a:alphaOff val="0"/>
                <a:lumMod val="105000"/>
                <a:satMod val="103000"/>
                <a:tint val="73000"/>
              </a:schemeClr>
            </a:gs>
            <a:gs pos="100000">
              <a:schemeClr val="accent5">
                <a:hueOff val="-4902230"/>
                <a:satOff val="-6819"/>
                <a:lumOff val="-2615"/>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s-CO" sz="12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b="1"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s-CO" sz="1200" b="1" kern="1200">
              <a:latin typeface="Arial" panose="020B0604020202020204" pitchFamily="34" charset="0"/>
              <a:cs typeface="Arial" panose="020B0604020202020204" pitchFamily="34" charset="0"/>
            </a:rPr>
            <a:t>Seguimiento</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1- Realizar seguimiento a las actividades programadas en el PGD, teniendo en cuenta los recursos necesarios para su cumplimiento.</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2- Realizar un control periódico, con el fin de indentificar cambios o situaciones que puedan afectar la gestion documental de la entidad.</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3- Realizar  auditorias, seguimientos y demas actividades que permitan identificar debilidades en la gestión documental.</a:t>
          </a:r>
        </a:p>
        <a:p>
          <a:pPr marL="0" lvl="0" indent="0" algn="ctr"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r>
            <a:rPr lang="es-CO" sz="1000" b="0" kern="1200">
              <a:latin typeface="Arial" panose="020B0604020202020204" pitchFamily="34" charset="0"/>
              <a:cs typeface="Arial" panose="020B0604020202020204" pitchFamily="34" charset="0"/>
            </a:rPr>
            <a:t> </a:t>
          </a:r>
        </a:p>
      </dsp:txBody>
      <dsp:txXfrm>
        <a:off x="2929386" y="1691640"/>
        <a:ext cx="1376625" cy="1691640"/>
      </dsp:txXfrm>
    </dsp:sp>
    <dsp:sp modelId="{A183CA2E-8F77-4D37-8BD6-34FF9FA694CB}">
      <dsp:nvSpPr>
        <dsp:cNvPr id="0" name=""/>
        <dsp:cNvSpPr/>
      </dsp:nvSpPr>
      <dsp:spPr>
        <a:xfrm>
          <a:off x="3107988" y="56888"/>
          <a:ext cx="947629" cy="921148"/>
        </a:xfrm>
        <a:prstGeom prst="ellipse">
          <a:avLst/>
        </a:prstGeom>
        <a:blipFill>
          <a:blip xmlns:r="http://schemas.openxmlformats.org/officeDocument/2006/relationships" r:embed="rId3">
            <a:extLst>
              <a:ext uri="{28A0092B-C50C-407E-A947-70E740481C1C}">
                <a14:useLocalDpi xmlns:a14="http://schemas.microsoft.com/office/drawing/2010/main" val="0"/>
              </a:ext>
            </a:extLst>
          </a:blip>
          <a:srcRect/>
          <a:stretch>
            <a:fillRect l="-36000" r="-36000"/>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CFB2D6AB-1622-4CB8-8F10-7E7B4C64F509}">
      <dsp:nvSpPr>
        <dsp:cNvPr id="0" name=""/>
        <dsp:cNvSpPr/>
      </dsp:nvSpPr>
      <dsp:spPr>
        <a:xfrm>
          <a:off x="4347899" y="0"/>
          <a:ext cx="1376625" cy="4229100"/>
        </a:xfrm>
        <a:prstGeom prst="roundRect">
          <a:avLst>
            <a:gd name="adj" fmla="val 10000"/>
          </a:avLst>
        </a:prstGeom>
        <a:gradFill rotWithShape="0">
          <a:gsLst>
            <a:gs pos="0">
              <a:schemeClr val="accent5">
                <a:hueOff val="-7353344"/>
                <a:satOff val="-10228"/>
                <a:lumOff val="-3922"/>
                <a:alphaOff val="0"/>
                <a:lumMod val="110000"/>
                <a:satMod val="105000"/>
                <a:tint val="67000"/>
              </a:schemeClr>
            </a:gs>
            <a:gs pos="50000">
              <a:schemeClr val="accent5">
                <a:hueOff val="-7353344"/>
                <a:satOff val="-10228"/>
                <a:lumOff val="-3922"/>
                <a:alphaOff val="0"/>
                <a:lumMod val="105000"/>
                <a:satMod val="103000"/>
                <a:tint val="73000"/>
              </a:schemeClr>
            </a:gs>
            <a:gs pos="100000">
              <a:schemeClr val="accent5">
                <a:hueOff val="-7353344"/>
                <a:satOff val="-10228"/>
                <a:lumOff val="-3922"/>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s-CO" sz="1200" b="1" kern="1200">
              <a:latin typeface="Arial" panose="020B0604020202020204" pitchFamily="34" charset="0"/>
              <a:cs typeface="Arial" panose="020B0604020202020204" pitchFamily="34" charset="0"/>
            </a:rPr>
            <a:t>Mejora</a:t>
          </a: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1- Identificar fallas y debilidades para establecer acciones correctivas que permitan  la mejora de la gestion documental de la entidad.</a:t>
          </a:r>
        </a:p>
        <a:p>
          <a:pPr marL="0" lvl="0" indent="0" algn="just" defTabSz="533400">
            <a:lnSpc>
              <a:spcPct val="90000"/>
            </a:lnSpc>
            <a:spcBef>
              <a:spcPct val="0"/>
            </a:spcBef>
            <a:spcAft>
              <a:spcPct val="35000"/>
            </a:spcAft>
            <a:buNone/>
          </a:pPr>
          <a:endParaRPr lang="es-CO" sz="9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r>
            <a:rPr lang="es-CO" sz="900" b="0" kern="1200">
              <a:latin typeface="Arial" panose="020B0604020202020204" pitchFamily="34" charset="0"/>
              <a:cs typeface="Arial" panose="020B0604020202020204" pitchFamily="34" charset="0"/>
            </a:rPr>
            <a:t>2- Identificar los riesgos asociados a la gestión documental en la entidad y elaborar un plan de mejora.</a:t>
          </a: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just"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000" b="0" kern="1200">
            <a:latin typeface="Arial" panose="020B0604020202020204" pitchFamily="34" charset="0"/>
            <a:cs typeface="Arial" panose="020B0604020202020204" pitchFamily="34" charset="0"/>
          </a:endParaRPr>
        </a:p>
        <a:p>
          <a:pPr marL="0" lvl="0" indent="0" algn="ctr" defTabSz="533400">
            <a:lnSpc>
              <a:spcPct val="90000"/>
            </a:lnSpc>
            <a:spcBef>
              <a:spcPct val="0"/>
            </a:spcBef>
            <a:spcAft>
              <a:spcPct val="35000"/>
            </a:spcAft>
            <a:buNone/>
          </a:pPr>
          <a:endParaRPr lang="es-CO" sz="1200" b="1" kern="1200">
            <a:latin typeface="Arial" panose="020B0604020202020204" pitchFamily="34" charset="0"/>
            <a:cs typeface="Arial" panose="020B0604020202020204" pitchFamily="34" charset="0"/>
          </a:endParaRPr>
        </a:p>
      </dsp:txBody>
      <dsp:txXfrm>
        <a:off x="4347899" y="1691640"/>
        <a:ext cx="1376625" cy="1691640"/>
      </dsp:txXfrm>
    </dsp:sp>
    <dsp:sp modelId="{D73A8236-FB9D-4B42-ADC7-DA31C36966FC}">
      <dsp:nvSpPr>
        <dsp:cNvPr id="0" name=""/>
        <dsp:cNvSpPr/>
      </dsp:nvSpPr>
      <dsp:spPr>
        <a:xfrm>
          <a:off x="4558088" y="96939"/>
          <a:ext cx="953077" cy="899207"/>
        </a:xfrm>
        <a:prstGeom prst="ellipse">
          <a:avLst/>
        </a:prstGeom>
        <a:blipFill>
          <a:blip xmlns:r="http://schemas.openxmlformats.org/officeDocument/2006/relationships" r:embed="rId4">
            <a:extLst>
              <a:ext uri="{28A0092B-C50C-407E-A947-70E740481C1C}">
                <a14:useLocalDpi xmlns:a14="http://schemas.microsoft.com/office/drawing/2010/main" val="0"/>
              </a:ext>
            </a:extLst>
          </a:blip>
          <a:srcRect/>
          <a:stretch>
            <a:fillRect t="-11000" b="-11000"/>
          </a:stretch>
        </a:blipFill>
        <a:ln w="6350" cap="flat" cmpd="sng" algn="ctr">
          <a:solidFill>
            <a:schemeClr val="lt1">
              <a:hueOff val="0"/>
              <a:satOff val="0"/>
              <a:lumOff val="0"/>
              <a:alphaOff val="0"/>
            </a:schemeClr>
          </a:solidFill>
          <a:prstDash val="solid"/>
          <a:miter lim="800000"/>
        </a:ln>
        <a:effectLst/>
      </dsp:spPr>
      <dsp:style>
        <a:lnRef idx="1">
          <a:scrgbClr r="0" g="0" b="0"/>
        </a:lnRef>
        <a:fillRef idx="1">
          <a:scrgbClr r="0" g="0" b="0"/>
        </a:fillRef>
        <a:effectRef idx="1">
          <a:scrgbClr r="0" g="0" b="0"/>
        </a:effectRef>
        <a:fontRef idx="minor"/>
      </dsp:style>
    </dsp:sp>
    <dsp:sp modelId="{509AF6D6-09E2-4BBD-BE95-CBBD13936313}">
      <dsp:nvSpPr>
        <dsp:cNvPr id="0" name=""/>
        <dsp:cNvSpPr/>
      </dsp:nvSpPr>
      <dsp:spPr>
        <a:xfrm>
          <a:off x="264846" y="3910706"/>
          <a:ext cx="5266563" cy="291217"/>
        </a:xfrm>
        <a:prstGeom prst="leftRightArrow">
          <a:avLst/>
        </a:prstGeom>
        <a:solidFill>
          <a:srgbClr val="00C400"/>
        </a:solidFill>
        <a:ln w="6350" cap="flat" cmpd="sng" algn="ctr">
          <a:solidFill>
            <a:schemeClr val="tx1"/>
          </a:solidFill>
          <a:prstDash val="sysDot"/>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Tree>
</dsp:drawing>
</file>

<file path=word/diagrams/layout1.xml><?xml version="1.0" encoding="utf-8"?>
<dgm:layoutDef xmlns:dgm="http://schemas.openxmlformats.org/drawingml/2006/diagram" xmlns:a="http://schemas.openxmlformats.org/drawingml/2006/main" uniqueId="urn:microsoft.com/office/officeart/2005/8/layout/hList7">
  <dgm:title val=""/>
  <dgm:desc val=""/>
  <dgm:catLst>
    <dgm:cat type="list" pri="12000"/>
    <dgm:cat type="process" pri="20000"/>
    <dgm:cat type="relationship" pri="14000"/>
    <dgm:cat type="convert" pri="8000"/>
    <dgm:cat type="picture" pri="25000"/>
    <dgm:cat type="pictureconvert" pri="25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alg type="composite"/>
    <dgm:shape xmlns:r="http://schemas.openxmlformats.org/officeDocument/2006/relationships" r:blip="">
      <dgm:adjLst/>
    </dgm:shape>
    <dgm:presOf/>
    <dgm:constrLst>
      <dgm:constr type="w" for="ch" forName="fgShape" refType="w" fact="0.92"/>
      <dgm:constr type="h" for="ch" forName="fgShape" refType="h" fact="0.15"/>
      <dgm:constr type="b" for="ch" forName="fgShape" refType="h" fact="0.95"/>
      <dgm:constr type="ctrX" for="ch" forName="fgShape" refType="w" fact="0.5"/>
      <dgm:constr type="w" for="ch" forName="linComp" refType="w"/>
      <dgm:constr type="h" for="ch" forName="linComp" refType="h"/>
      <dgm:constr type="ctrX" for="ch" forName="linComp" refType="w" fact="0.5"/>
    </dgm:constrLst>
    <dgm:ruleLst/>
    <dgm:layoutNode name="fgShape" styleLbl="fgShp">
      <dgm:alg type="sp"/>
      <dgm:shape xmlns:r="http://schemas.openxmlformats.org/officeDocument/2006/relationships" type="leftRightArrow" r:blip="" zOrderOff="99999">
        <dgm:adjLst/>
      </dgm:shape>
      <dgm:presOf/>
      <dgm:constrLst/>
      <dgm:ruleLst/>
    </dgm:layoutNode>
    <dgm:layoutNode name="linComp">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onstrLst>
        <dgm:constr type="w" for="ch" forName="compNode" refType="w"/>
        <dgm:constr type="h" for="ch" forName="compNode" refType="h"/>
        <dgm:constr type="w" for="ch" ptType="sibTrans" refType="w" refFor="ch" refForName="compNode" fact="0.03"/>
        <dgm:constr type="primFontSz" for="des" ptType="node" op="equ" val="65"/>
      </dgm:constrLst>
      <dgm:ruleLst/>
      <dgm:forEach name="nodesForEach" axis="ch" ptType="node">
        <dgm:layoutNode name="compNode">
          <dgm:alg type="composite"/>
          <dgm:shape xmlns:r="http://schemas.openxmlformats.org/officeDocument/2006/relationships" r:blip="">
            <dgm:adjLst/>
          </dgm:shape>
          <dgm:presOf/>
          <dgm:constrLst>
            <dgm:constr type="w" for="ch" forName="bkgdShape" refType="w"/>
            <dgm:constr type="h" for="ch" forName="bkgdShape" refType="h"/>
            <dgm:constr type="w" for="ch" forName="nodeTx" refType="w"/>
            <dgm:constr type="h" for="ch" forName="nodeTx" refType="h" fact="0.4"/>
            <dgm:constr type="b" for="ch" forName="nodeTx" refType="h" fact="0.8"/>
            <dgm:constr type="w" for="ch" forName="invisiNode" refType="w" fact="0.01"/>
            <dgm:constr type="h" for="ch" forName="invisiNode" refType="h" fact="0.06"/>
            <dgm:constr type="t" for="ch" forName="invisiNode"/>
            <dgm:constr type="ctrX" for="ch" forName="invisiNode" refType="w" fact="0.5"/>
            <dgm:constr type="h" for="ch" forName="imagNode" refType="h" fact="0.333"/>
            <dgm:constr type="w" for="ch" forName="imagNode" refType="h" refFor="ch" refForName="imagNode"/>
            <dgm:constr type="ctrX" for="ch" forName="imagNode" refType="w" fact="0.5"/>
            <dgm:constr type="t" for="ch" forName="imagNode" refType="h" fact="0.06"/>
            <dgm:constr type="w" for="ch" forName="imagNode" refType="w" op="lte" fact="0.94"/>
          </dgm:constrLst>
          <dgm:ruleLst/>
          <dgm:layoutNode name="bkgdShape">
            <dgm:alg type="sp"/>
            <dgm:shape xmlns:r="http://schemas.openxmlformats.org/officeDocument/2006/relationships" type="roundRect" r:blip="">
              <dgm:adjLst>
                <dgm:adj idx="1" val="0.1"/>
              </dgm:adjLst>
            </dgm:shape>
            <dgm:presOf axis="desOrSelf" ptType="node"/>
            <dgm:constrLst/>
            <dgm:ruleLst/>
          </dgm:layoutNode>
          <dgm:layoutNode name="nodeTx">
            <dgm:varLst>
              <dgm:bulletEnabled val="1"/>
            </dgm:varLst>
            <dgm:alg type="tx">
              <dgm:param type="txAnchorVert" val="mid"/>
              <dgm:param type="txAnchorHorzCh" val="ctr"/>
              <dgm:param type="stBulletLvl" val="2"/>
            </dgm:alg>
            <dgm:shape xmlns:r="http://schemas.openxmlformats.org/officeDocument/2006/relationships" type="rect" r:blip="" hideGeom="1">
              <dgm:adjLst/>
            </dgm:shape>
            <dgm:presOf axis="desOrSelf" ptType="node"/>
            <dgm:constrLst/>
            <dgm:ruleLst>
              <dgm:rule type="primFontSz" val="5" fact="NaN" max="NaN"/>
            </dgm:ruleLst>
          </dgm:layoutNode>
          <dgm:layoutNode name="invisiNode">
            <dgm:alg type="sp"/>
            <dgm:shape xmlns:r="http://schemas.openxmlformats.org/officeDocument/2006/relationships" type="roundRect" r:blip="" hideGeom="1">
              <dgm:adjLst>
                <dgm:adj idx="1" val="0.1"/>
              </dgm:adjLst>
            </dgm:shape>
            <dgm:presOf/>
            <dgm:constrLst/>
            <dgm:ruleLst/>
          </dgm:layoutNode>
          <dgm:layoutNode name="imagNode" styleLbl="fgImgPlace1">
            <dgm:alg type="sp"/>
            <dgm:shape xmlns:r="http://schemas.openxmlformats.org/officeDocument/2006/relationships" type="ellipse" r:blip="" blipPhldr="1">
              <dgm:adjLst/>
            </dgm:shape>
            <dgm:presOf/>
            <dgm:constrLst/>
            <dgm:ruleLst/>
          </dgm:layoutNode>
        </dgm:layoutNode>
        <dgm:forEach name="sibTransForEach" axis="followSib" ptType="sibTrans" cnt="1">
          <dgm:layoutNode name="sibTrans">
            <dgm:alg type="sp"/>
            <dgm:shape xmlns:r="http://schemas.openxmlformats.org/officeDocument/2006/relationships" type="rect" r:blip="" hideGeom="1">
              <dgm:adjLst/>
            </dgm:shape>
            <dgm:presOf axis="self"/>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Arc23</b:Tag>
    <b:SourceType>InternetSite</b:SourceType>
    <b:Guid>{7F43F92D-5D7C-4929-B621-4C82713F3519}</b:Guid>
    <b:Author>
      <b:Author>
        <b:NameList>
          <b:Person>
            <b:Last>AGN</b:Last>
          </b:Person>
        </b:NameList>
      </b:Author>
    </b:Author>
    <b:Title>Archivo General de la Nación</b:Title>
    <b:Year>2023</b:Year>
    <b:Month>enero</b:Month>
    <b:Day>31</b:Day>
    <b:URL>https://www.archivogeneral.gov.co/Transparencia/informacion-interes/Glosario</b:URL>
    <b:RefOrder>1</b:RefOrder>
  </b:Source>
</b:Sources>
</file>

<file path=customXml/item2.xml><?xml version="1.0" encoding="utf-8"?>
<p:properties xmlns:p="http://schemas.microsoft.com/office/2006/metadata/properties" xmlns:xsi="http://www.w3.org/2001/XMLSchema-instance" xmlns:pc="http://schemas.microsoft.com/office/infopath/2007/PartnerControls">
  <documentManagement>
    <TaxCatchAll xmlns="d1868176-b133-4dd1-a36a-ba09e508ed29" xsi:nil="true"/>
    <lcf76f155ced4ddcb4097134ff3c332f xmlns="abb455dd-9556-46bb-bb9b-de0a6ca16bf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8F5A03CF558E3C43BC9F443A4655BB3E" ma:contentTypeVersion="15" ma:contentTypeDescription="Crear nuevo documento." ma:contentTypeScope="" ma:versionID="71f6ded2b83cb3b79d47b049addbe77c">
  <xsd:schema xmlns:xsd="http://www.w3.org/2001/XMLSchema" xmlns:xs="http://www.w3.org/2001/XMLSchema" xmlns:p="http://schemas.microsoft.com/office/2006/metadata/properties" xmlns:ns2="d1868176-b133-4dd1-a36a-ba09e508ed29" xmlns:ns3="abb455dd-9556-46bb-bb9b-de0a6ca16bf9" targetNamespace="http://schemas.microsoft.com/office/2006/metadata/properties" ma:root="true" ma:fieldsID="170836f00926232def17f5a884ab4140" ns2:_="" ns3:_="">
    <xsd:import namespace="d1868176-b133-4dd1-a36a-ba09e508ed29"/>
    <xsd:import namespace="abb455dd-9556-46bb-bb9b-de0a6ca16bf9"/>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lcf76f155ced4ddcb4097134ff3c332f" minOccurs="0"/>
                <xsd:element ref="ns2:TaxCatchAll" minOccurs="0"/>
                <xsd:element ref="ns3:MediaServiceOCR"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868176-b133-4dd1-a36a-ba09e508ed2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19" nillable="true" ma:displayName="Taxonomy Catch All Column" ma:hidden="true" ma:list="{e44c3d83-8ec1-4ba3-b3f7-dd61f9b6248d}" ma:internalName="TaxCatchAll" ma:showField="CatchAllData" ma:web="d1868176-b133-4dd1-a36a-ba09e508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bb455dd-9556-46bb-bb9b-de0a6ca16bf9"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Etiquetas de imagen" ma:readOnly="false" ma:fieldId="{5cf76f15-5ced-4ddc-b409-7134ff3c332f}" ma:taxonomyMulti="true" ma:sspId="b3699df2-1c39-45fb-b227-5e3da89a9272"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CEAB4E6-0ED2-4102-A4E5-97B36A85E22C}">
  <ds:schemaRefs>
    <ds:schemaRef ds:uri="http://schemas.openxmlformats.org/officeDocument/2006/bibliography"/>
  </ds:schemaRefs>
</ds:datastoreItem>
</file>

<file path=customXml/itemProps2.xml><?xml version="1.0" encoding="utf-8"?>
<ds:datastoreItem xmlns:ds="http://schemas.openxmlformats.org/officeDocument/2006/customXml" ds:itemID="{76D54D4B-762B-439D-9995-0E008B712E7D}">
  <ds:schemaRefs>
    <ds:schemaRef ds:uri="http://schemas.microsoft.com/office/2006/metadata/properties"/>
    <ds:schemaRef ds:uri="http://schemas.microsoft.com/office/infopath/2007/PartnerControls"/>
    <ds:schemaRef ds:uri="d1868176-b133-4dd1-a36a-ba09e508ed29"/>
    <ds:schemaRef ds:uri="abb455dd-9556-46bb-bb9b-de0a6ca16bf9"/>
  </ds:schemaRefs>
</ds:datastoreItem>
</file>

<file path=customXml/itemProps3.xml><?xml version="1.0" encoding="utf-8"?>
<ds:datastoreItem xmlns:ds="http://schemas.openxmlformats.org/officeDocument/2006/customXml" ds:itemID="{61F84FBD-325C-4C27-B2CF-B72E4B2E1C57}">
  <ds:schemaRefs>
    <ds:schemaRef ds:uri="http://schemas.microsoft.com/sharepoint/v3/contenttype/forms"/>
  </ds:schemaRefs>
</ds:datastoreItem>
</file>

<file path=customXml/itemProps4.xml><?xml version="1.0" encoding="utf-8"?>
<ds:datastoreItem xmlns:ds="http://schemas.openxmlformats.org/officeDocument/2006/customXml" ds:itemID="{2073E9C8-FDB9-4AB5-BFF8-CDFEAB6D05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868176-b133-4dd1-a36a-ba09e508ed29"/>
    <ds:schemaRef ds:uri="abb455dd-9556-46bb-bb9b-de0a6ca16b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179</TotalTime>
  <Pages>49</Pages>
  <Words>12376</Words>
  <Characters>68068</Characters>
  <Application>Microsoft Office Word</Application>
  <DocSecurity>0</DocSecurity>
  <Lines>567</Lines>
  <Paragraphs>160</Paragraphs>
  <ScaleCrop>false</ScaleCrop>
  <Company>Hewlett-Packard Company</Company>
  <LinksUpToDate>false</LinksUpToDate>
  <CharactersWithSpaces>80284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LUZ HEDY ORTIZ TORRES</dc:creator>
  <cp:keywords/>
  <dc:description/>
  <cp:lastModifiedBy>Bryan Ricardo Suarez Rojas</cp:lastModifiedBy>
  <cp:revision>65</cp:revision>
  <cp:lastPrinted>2020-03-25T21:29:00Z</cp:lastPrinted>
  <dcterms:created xsi:type="dcterms:W3CDTF">2025-01-16T18:25:00Z</dcterms:created>
  <dcterms:modified xsi:type="dcterms:W3CDTF">2025-01-30T20:04:00Z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0x0101008F5A03CF558E3C43BC9F443A4655BB3E</vt:lpwstr>
  </property>
  <property fmtid="{D5CDD505-2E9C-101B-9397-08002B2CF9AE}" pid="3" name="MediaServiceImageTags">
    <vt:lpwstr/>
  </property>
</Properties>
</file>